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FB" w:rsidRPr="00C85537" w:rsidRDefault="005A17FB" w:rsidP="005A17FB">
      <w:pPr>
        <w:jc w:val="right"/>
        <w:rPr>
          <w:rFonts w:ascii="Helvetica" w:hAnsi="Helvetica" w:cs="Helvetica"/>
          <w:b/>
          <w:bCs/>
          <w:caps/>
          <w:sz w:val="42"/>
          <w:szCs w:val="42"/>
          <w:lang w:val="nl-NL"/>
        </w:rPr>
      </w:pPr>
    </w:p>
    <w:p w:rsidR="005A17FB" w:rsidRPr="00C85537" w:rsidRDefault="005A17FB" w:rsidP="005A17FB">
      <w:pPr>
        <w:jc w:val="right"/>
        <w:rPr>
          <w:rFonts w:ascii="Helvetica" w:hAnsi="Helvetica" w:cs="Helvetica"/>
          <w:b/>
          <w:bCs/>
          <w:caps/>
          <w:sz w:val="42"/>
          <w:szCs w:val="42"/>
          <w:lang w:val="nl-NL"/>
        </w:rPr>
      </w:pPr>
    </w:p>
    <w:p w:rsidR="005A17FB" w:rsidRPr="00C85537" w:rsidRDefault="005A17FB" w:rsidP="005A17FB">
      <w:pPr>
        <w:jc w:val="right"/>
        <w:rPr>
          <w:rFonts w:ascii="Helvetica" w:hAnsi="Helvetica" w:cs="Helvetica"/>
          <w:b/>
          <w:bCs/>
          <w:caps/>
          <w:sz w:val="42"/>
          <w:szCs w:val="42"/>
          <w:lang w:val="nl-NL"/>
        </w:rPr>
      </w:pPr>
    </w:p>
    <w:p w:rsidR="005A17FB" w:rsidRPr="00C85537" w:rsidRDefault="005A17FB" w:rsidP="005A17FB">
      <w:pPr>
        <w:jc w:val="right"/>
        <w:rPr>
          <w:rFonts w:ascii="Helvetica" w:hAnsi="Helvetica" w:cs="Helvetica"/>
          <w:b/>
          <w:bCs/>
          <w:caps/>
          <w:sz w:val="42"/>
          <w:szCs w:val="42"/>
          <w:lang w:val="nl-NL"/>
        </w:rPr>
      </w:pPr>
    </w:p>
    <w:p w:rsidR="005A17FB" w:rsidRPr="00C85537" w:rsidRDefault="005A17FB" w:rsidP="005A17FB">
      <w:pPr>
        <w:jc w:val="right"/>
        <w:rPr>
          <w:rFonts w:ascii="Helvetica" w:hAnsi="Helvetica" w:cs="Helvetica"/>
          <w:b/>
          <w:bCs/>
          <w:caps/>
          <w:sz w:val="42"/>
          <w:szCs w:val="42"/>
          <w:lang w:val="nl-NL"/>
        </w:rPr>
      </w:pPr>
    </w:p>
    <w:p w:rsidR="005A17FB" w:rsidRPr="00C85537" w:rsidRDefault="005A17FB" w:rsidP="005A17FB">
      <w:pPr>
        <w:jc w:val="right"/>
        <w:rPr>
          <w:rFonts w:ascii="Helvetica" w:hAnsi="Helvetica" w:cs="Helvetica"/>
          <w:b/>
          <w:bCs/>
          <w:caps/>
          <w:sz w:val="42"/>
          <w:szCs w:val="42"/>
          <w:lang w:val="nl-NL"/>
        </w:rPr>
      </w:pPr>
    </w:p>
    <w:p w:rsidR="005A17FB" w:rsidRPr="00C85537" w:rsidRDefault="00346782" w:rsidP="005A17FB">
      <w:pPr>
        <w:jc w:val="right"/>
        <w:rPr>
          <w:rFonts w:ascii="Helvetica" w:hAnsi="Helvetica" w:cs="Helvetica"/>
          <w:i/>
          <w:iCs/>
          <w:color w:val="F79646" w:themeColor="accent6"/>
          <w:sz w:val="36"/>
          <w:szCs w:val="36"/>
          <w:lang w:val="nl-NL"/>
        </w:rPr>
      </w:pPr>
      <w:r w:rsidRPr="00C85537">
        <w:rPr>
          <w:rFonts w:ascii="Helvetica" w:hAnsi="Helvetica" w:cs="Helvetica"/>
          <w:b/>
          <w:bCs/>
          <w:caps/>
          <w:color w:val="F79646" w:themeColor="accent6"/>
          <w:sz w:val="50"/>
          <w:szCs w:val="50"/>
          <w:lang w:val="nl-NL"/>
        </w:rPr>
        <w:t>Business casE</w:t>
      </w:r>
      <w:r w:rsidRPr="00C85537">
        <w:rPr>
          <w:rFonts w:ascii="Helvetica" w:hAnsi="Helvetica" w:cs="Helvetica"/>
          <w:b/>
          <w:bCs/>
          <w:caps/>
          <w:color w:val="F79646" w:themeColor="accent6"/>
          <w:sz w:val="50"/>
          <w:szCs w:val="50"/>
          <w:lang w:val="nl-NL"/>
        </w:rPr>
        <w:br/>
        <w:t>E-FACTUREREN</w:t>
      </w:r>
    </w:p>
    <w:p w:rsidR="005A17FB" w:rsidRPr="00C85537" w:rsidRDefault="005A17FB" w:rsidP="005A17FB">
      <w:pPr>
        <w:jc w:val="right"/>
        <w:rPr>
          <w:rFonts w:ascii="Helvetica" w:hAnsi="Helvetica" w:cs="Helvetica"/>
          <w:lang w:val="nl-NL"/>
        </w:rPr>
      </w:pPr>
    </w:p>
    <w:p w:rsidR="005A17FB" w:rsidRPr="00C85537" w:rsidRDefault="005A17FB" w:rsidP="005A17FB">
      <w:pPr>
        <w:jc w:val="right"/>
        <w:rPr>
          <w:rFonts w:ascii="Helvetica" w:hAnsi="Helvetica" w:cs="Helvetica"/>
          <w:lang w:val="nl-NL"/>
        </w:rPr>
      </w:pPr>
    </w:p>
    <w:p w:rsidR="005A17FB" w:rsidRPr="00C85537" w:rsidRDefault="00DA322A" w:rsidP="005A17FB">
      <w:pPr>
        <w:rPr>
          <w:rFonts w:ascii="Helvetica" w:hAnsi="Helvetica" w:cs="Helvetica"/>
          <w:lang w:val="nl-NL"/>
        </w:rPr>
      </w:pPr>
      <w:r w:rsidRPr="00C85537">
        <w:rPr>
          <w:rFonts w:ascii="Helvetica" w:hAnsi="Helvetica" w:cs="Helvetica"/>
          <w:noProof/>
          <w:lang w:val="nl-NL" w:eastAsia="nl-NL"/>
        </w:rPr>
        <mc:AlternateContent>
          <mc:Choice Requires="wps">
            <w:drawing>
              <wp:anchor distT="0" distB="0" distL="114300" distR="114300" simplePos="0" relativeHeight="251658240" behindDoc="0" locked="0" layoutInCell="1" allowOverlap="1" wp14:anchorId="0583D4AF" wp14:editId="2D82FE77">
                <wp:simplePos x="0" y="0"/>
                <wp:positionH relativeFrom="margin">
                  <wp:posOffset>2139315</wp:posOffset>
                </wp:positionH>
                <wp:positionV relativeFrom="margin">
                  <wp:posOffset>3124835</wp:posOffset>
                </wp:positionV>
                <wp:extent cx="3881120" cy="2120265"/>
                <wp:effectExtent l="0" t="635"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2120265"/>
                        </a:xfrm>
                        <a:prstGeom prst="rect">
                          <a:avLst/>
                        </a:prstGeom>
                        <a:solidFill>
                          <a:schemeClr val="accent6">
                            <a:lumMod val="100000"/>
                            <a:lumOff val="0"/>
                          </a:schemeClr>
                        </a:solidFill>
                        <a:ln>
                          <a:noFill/>
                        </a:ln>
                        <a:effectLst/>
                        <a:extLst>
                          <a:ext uri="{91240B29-F687-4F45-9708-019B960494DF}">
                            <a14:hiddenLine xmlns:a14="http://schemas.microsoft.com/office/drawing/2010/main" w="22225">
                              <a:solidFill>
                                <a:schemeClr val="bg1">
                                  <a:lumMod val="7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E4CF1" w:rsidRDefault="009E4CF1" w:rsidP="003918D6">
                            <w:pPr>
                              <w:shd w:val="clear" w:color="auto" w:fill="F79646" w:themeFill="accent6"/>
                              <w:rPr>
                                <w:color w:val="FFFFFF" w:themeColor="background1"/>
                                <w:sz w:val="18"/>
                                <w:lang w:val="nl-NL"/>
                              </w:rPr>
                            </w:pPr>
                            <w:r w:rsidRPr="00450535">
                              <w:rPr>
                                <w:b/>
                                <w:color w:val="FFFFFF" w:themeColor="background1"/>
                                <w:sz w:val="18"/>
                                <w:lang w:val="nl-NL"/>
                              </w:rPr>
                              <w:t>DISCLAIMER:</w:t>
                            </w:r>
                            <w:r w:rsidRPr="00450535">
                              <w:rPr>
                                <w:color w:val="FFFFFF" w:themeColor="background1"/>
                                <w:sz w:val="18"/>
                                <w:lang w:val="nl-NL"/>
                              </w:rPr>
                              <w:br/>
                              <w:t>Dit is een template business case e-factureren ten behoeve van Gemeenten, Waterschappen en Provinciën. De template is ontwikkeld door PIANOo, met behulp van diverse rapporten, analyses en business cases over e-factureren.</w:t>
                            </w:r>
                            <w:r w:rsidR="0090636A">
                              <w:rPr>
                                <w:color w:val="FFFFFF" w:themeColor="background1"/>
                                <w:sz w:val="18"/>
                                <w:lang w:val="nl-NL"/>
                              </w:rPr>
                              <w:t xml:space="preserve"> </w:t>
                            </w:r>
                            <w:r>
                              <w:rPr>
                                <w:color w:val="FFFFFF" w:themeColor="background1"/>
                                <w:sz w:val="18"/>
                                <w:lang w:val="nl-NL"/>
                              </w:rPr>
                              <w:t xml:space="preserve">De template is </w:t>
                            </w:r>
                            <w:r w:rsidRPr="00450535">
                              <w:rPr>
                                <w:color w:val="FFFFFF" w:themeColor="background1"/>
                                <w:sz w:val="18"/>
                                <w:lang w:val="nl-NL"/>
                              </w:rPr>
                              <w:t xml:space="preserve">bedoeld als </w:t>
                            </w:r>
                            <w:r>
                              <w:rPr>
                                <w:color w:val="FFFFFF" w:themeColor="background1"/>
                                <w:sz w:val="18"/>
                                <w:lang w:val="nl-NL"/>
                              </w:rPr>
                              <w:t>aanzet</w:t>
                            </w:r>
                            <w:r w:rsidRPr="00450535">
                              <w:rPr>
                                <w:color w:val="FFFFFF" w:themeColor="background1"/>
                                <w:sz w:val="18"/>
                                <w:lang w:val="nl-NL"/>
                              </w:rPr>
                              <w:t xml:space="preserve"> om een business case op te stellen</w:t>
                            </w:r>
                            <w:r>
                              <w:rPr>
                                <w:color w:val="FFFFFF" w:themeColor="background1"/>
                                <w:sz w:val="18"/>
                                <w:lang w:val="nl-NL"/>
                              </w:rPr>
                              <w:t xml:space="preserve">. </w:t>
                            </w:r>
                          </w:p>
                          <w:p w:rsidR="009E4CF1" w:rsidRDefault="009E4CF1" w:rsidP="003918D6">
                            <w:pPr>
                              <w:shd w:val="clear" w:color="auto" w:fill="F79646" w:themeFill="accent6"/>
                              <w:rPr>
                                <w:color w:val="FFFFFF" w:themeColor="background1"/>
                                <w:sz w:val="18"/>
                                <w:lang w:val="nl-NL"/>
                              </w:rPr>
                            </w:pPr>
                          </w:p>
                          <w:p w:rsidR="009E4CF1" w:rsidRPr="00450535" w:rsidRDefault="009E4CF1" w:rsidP="003918D6">
                            <w:pPr>
                              <w:shd w:val="clear" w:color="auto" w:fill="F79646" w:themeFill="accent6"/>
                              <w:rPr>
                                <w:color w:val="FFFFFF" w:themeColor="background1"/>
                                <w:sz w:val="18"/>
                                <w:lang w:val="nl-NL"/>
                              </w:rPr>
                            </w:pPr>
                            <w:r>
                              <w:rPr>
                                <w:color w:val="FFFFFF" w:themeColor="background1"/>
                                <w:sz w:val="18"/>
                                <w:lang w:val="nl-NL"/>
                              </w:rPr>
                              <w:t>Gebruik deze template in combinatie met de excelsheet waarin de berekeningen staan. Het verzoek is om de door u ingevulde template naar PIANOo te sturen, zodat uw informatie kan bijdragen aan een verbeterde versie.</w:t>
                            </w:r>
                          </w:p>
                          <w:p w:rsidR="009E4CF1" w:rsidRPr="00450535" w:rsidRDefault="009E4CF1" w:rsidP="003918D6">
                            <w:pPr>
                              <w:shd w:val="clear" w:color="auto" w:fill="F79646" w:themeFill="accent6"/>
                              <w:rPr>
                                <w:color w:val="FFFFFF" w:themeColor="background1"/>
                                <w:sz w:val="18"/>
                                <w:lang w:val="nl-NL"/>
                              </w:rPr>
                            </w:pPr>
                            <w:r w:rsidRPr="00450535">
                              <w:rPr>
                                <w:color w:val="FFFFFF" w:themeColor="background1"/>
                                <w:sz w:val="18"/>
                                <w:lang w:val="nl-NL"/>
                              </w:rPr>
                              <w:t xml:space="preserve"> </w:t>
                            </w:r>
                            <w:r w:rsidRPr="00450535">
                              <w:rPr>
                                <w:color w:val="FFFFFF" w:themeColor="background1"/>
                                <w:sz w:val="18"/>
                                <w:lang w:val="nl-NL"/>
                              </w:rPr>
                              <w:br/>
                              <w:t xml:space="preserve">Voor vragen kunt u contact opnemen met PIANOo via </w:t>
                            </w:r>
                            <w:hyperlink r:id="rId9" w:history="1">
                              <w:r w:rsidRPr="00450535">
                                <w:rPr>
                                  <w:rStyle w:val="Hyperlink"/>
                                  <w:rFonts w:cstheme="minorBidi"/>
                                  <w:sz w:val="18"/>
                                  <w:lang w:val="nl-NL"/>
                                </w:rPr>
                                <w:t>hulpbijefactureren@pianoo.nl</w:t>
                              </w:r>
                            </w:hyperlink>
                            <w:r w:rsidRPr="00450535">
                              <w:rPr>
                                <w:color w:val="FFFFFF" w:themeColor="background1"/>
                                <w:sz w:val="18"/>
                                <w:lang w:val="nl-NL"/>
                              </w:rPr>
                              <w:t xml:space="preserve"> of 070-379 82 89</w:t>
                            </w:r>
                            <w:r>
                              <w:rPr>
                                <w:color w:val="FFFFFF" w:themeColor="background1"/>
                                <w:sz w:val="18"/>
                                <w:lang w:val="nl-NL"/>
                              </w:rPr>
                              <w:t>.</w:t>
                            </w:r>
                            <w:r w:rsidRPr="00450535">
                              <w:rPr>
                                <w:color w:val="FFFFFF" w:themeColor="background1"/>
                                <w:sz w:val="18"/>
                                <w:lang w:val="nl-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45pt;margin-top:246.05pt;width:305.6pt;height:16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" fillcolor="#f79646 [3209]" stroked="f" strokecolor="#bfbfbf [2412]" strokeweight="1.75pt">
                <v:shadow color="#974706 [1609]" opacity=".5" offset="1pt"/>
                <v:textbox>
                  <w:txbxContent>
                    <w:p w:rsidR="009E4CF1" w:rsidRDefault="009E4CF1" w:rsidP="003918D6">
                      <w:pPr>
                        <w:shd w:val="clear" w:color="auto" w:fill="F79646" w:themeFill="accent6"/>
                        <w:rPr>
                          <w:color w:val="FFFFFF" w:themeColor="background1"/>
                          <w:sz w:val="18"/>
                          <w:lang w:val="nl-NL"/>
                        </w:rPr>
                      </w:pPr>
                      <w:r w:rsidRPr="00450535">
                        <w:rPr>
                          <w:b/>
                          <w:color w:val="FFFFFF" w:themeColor="background1"/>
                          <w:sz w:val="18"/>
                          <w:lang w:val="nl-NL"/>
                        </w:rPr>
                        <w:t>DISCLAIMER:</w:t>
                      </w:r>
                      <w:r w:rsidRPr="00450535">
                        <w:rPr>
                          <w:color w:val="FFFFFF" w:themeColor="background1"/>
                          <w:sz w:val="18"/>
                          <w:lang w:val="nl-NL"/>
                        </w:rPr>
                        <w:br/>
                        <w:t>Dit is een template business case e-factureren ten behoeve van Gemeenten, Waterschappen en Provinciën. De template is ontwikkeld door PIANOo, met behulp van diverse rapporten, analyses en business cases over e-factureren.</w:t>
                      </w:r>
                      <w:r w:rsidR="0090636A">
                        <w:rPr>
                          <w:color w:val="FFFFFF" w:themeColor="background1"/>
                          <w:sz w:val="18"/>
                          <w:lang w:val="nl-NL"/>
                        </w:rPr>
                        <w:t xml:space="preserve"> </w:t>
                      </w:r>
                      <w:r>
                        <w:rPr>
                          <w:color w:val="FFFFFF" w:themeColor="background1"/>
                          <w:sz w:val="18"/>
                          <w:lang w:val="nl-NL"/>
                        </w:rPr>
                        <w:t xml:space="preserve">De template is </w:t>
                      </w:r>
                      <w:r w:rsidRPr="00450535">
                        <w:rPr>
                          <w:color w:val="FFFFFF" w:themeColor="background1"/>
                          <w:sz w:val="18"/>
                          <w:lang w:val="nl-NL"/>
                        </w:rPr>
                        <w:t xml:space="preserve">bedoeld als </w:t>
                      </w:r>
                      <w:r>
                        <w:rPr>
                          <w:color w:val="FFFFFF" w:themeColor="background1"/>
                          <w:sz w:val="18"/>
                          <w:lang w:val="nl-NL"/>
                        </w:rPr>
                        <w:t>aanzet</w:t>
                      </w:r>
                      <w:r w:rsidRPr="00450535">
                        <w:rPr>
                          <w:color w:val="FFFFFF" w:themeColor="background1"/>
                          <w:sz w:val="18"/>
                          <w:lang w:val="nl-NL"/>
                        </w:rPr>
                        <w:t xml:space="preserve"> om een business case op te stellen</w:t>
                      </w:r>
                      <w:r>
                        <w:rPr>
                          <w:color w:val="FFFFFF" w:themeColor="background1"/>
                          <w:sz w:val="18"/>
                          <w:lang w:val="nl-NL"/>
                        </w:rPr>
                        <w:t xml:space="preserve">. </w:t>
                      </w:r>
                    </w:p>
                    <w:p w:rsidR="009E4CF1" w:rsidRDefault="009E4CF1" w:rsidP="003918D6">
                      <w:pPr>
                        <w:shd w:val="clear" w:color="auto" w:fill="F79646" w:themeFill="accent6"/>
                        <w:rPr>
                          <w:color w:val="FFFFFF" w:themeColor="background1"/>
                          <w:sz w:val="18"/>
                          <w:lang w:val="nl-NL"/>
                        </w:rPr>
                      </w:pPr>
                    </w:p>
                    <w:p w:rsidR="009E4CF1" w:rsidRPr="00450535" w:rsidRDefault="009E4CF1" w:rsidP="003918D6">
                      <w:pPr>
                        <w:shd w:val="clear" w:color="auto" w:fill="F79646" w:themeFill="accent6"/>
                        <w:rPr>
                          <w:color w:val="FFFFFF" w:themeColor="background1"/>
                          <w:sz w:val="18"/>
                          <w:lang w:val="nl-NL"/>
                        </w:rPr>
                      </w:pPr>
                      <w:r>
                        <w:rPr>
                          <w:color w:val="FFFFFF" w:themeColor="background1"/>
                          <w:sz w:val="18"/>
                          <w:lang w:val="nl-NL"/>
                        </w:rPr>
                        <w:t>Gebruik deze template in combinatie met de excelsheet waarin de berekeningen staan. Het verzoek is om de door u ingevulde template naar PIANOo te sturen, zodat uw informatie kan bijdragen aan een verbeterde versie.</w:t>
                      </w:r>
                    </w:p>
                    <w:p w:rsidR="009E4CF1" w:rsidRPr="00450535" w:rsidRDefault="009E4CF1" w:rsidP="003918D6">
                      <w:pPr>
                        <w:shd w:val="clear" w:color="auto" w:fill="F79646" w:themeFill="accent6"/>
                        <w:rPr>
                          <w:color w:val="FFFFFF" w:themeColor="background1"/>
                          <w:sz w:val="18"/>
                          <w:lang w:val="nl-NL"/>
                        </w:rPr>
                      </w:pPr>
                      <w:r w:rsidRPr="00450535">
                        <w:rPr>
                          <w:color w:val="FFFFFF" w:themeColor="background1"/>
                          <w:sz w:val="18"/>
                          <w:lang w:val="nl-NL"/>
                        </w:rPr>
                        <w:t xml:space="preserve"> </w:t>
                      </w:r>
                      <w:r w:rsidRPr="00450535">
                        <w:rPr>
                          <w:color w:val="FFFFFF" w:themeColor="background1"/>
                          <w:sz w:val="18"/>
                          <w:lang w:val="nl-NL"/>
                        </w:rPr>
                        <w:br/>
                        <w:t xml:space="preserve">Voor vragen kunt u contact opnemen met PIANOo via </w:t>
                      </w:r>
                      <w:hyperlink r:id="rId10" w:history="1">
                        <w:r w:rsidRPr="00450535">
                          <w:rPr>
                            <w:rStyle w:val="Hyperlink"/>
                            <w:rFonts w:cstheme="minorBidi"/>
                            <w:sz w:val="18"/>
                            <w:lang w:val="nl-NL"/>
                          </w:rPr>
                          <w:t>hulpbijefactureren@pianoo.nl</w:t>
                        </w:r>
                      </w:hyperlink>
                      <w:r w:rsidRPr="00450535">
                        <w:rPr>
                          <w:color w:val="FFFFFF" w:themeColor="background1"/>
                          <w:sz w:val="18"/>
                          <w:lang w:val="nl-NL"/>
                        </w:rPr>
                        <w:t xml:space="preserve"> of 070-379 82 89</w:t>
                      </w:r>
                      <w:r>
                        <w:rPr>
                          <w:color w:val="FFFFFF" w:themeColor="background1"/>
                          <w:sz w:val="18"/>
                          <w:lang w:val="nl-NL"/>
                        </w:rPr>
                        <w:t>.</w:t>
                      </w:r>
                      <w:r w:rsidRPr="00450535">
                        <w:rPr>
                          <w:color w:val="FFFFFF" w:themeColor="background1"/>
                          <w:sz w:val="18"/>
                          <w:lang w:val="nl-NL"/>
                        </w:rPr>
                        <w:t xml:space="preserve"> </w:t>
                      </w:r>
                    </w:p>
                  </w:txbxContent>
                </v:textbox>
                <w10:wrap type="square" anchorx="margin" anchory="margin"/>
              </v:shape>
            </w:pict>
          </mc:Fallback>
        </mc:AlternateContent>
      </w: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450535" w:rsidP="00450535">
      <w:pPr>
        <w:tabs>
          <w:tab w:val="left" w:pos="1705"/>
        </w:tabs>
        <w:rPr>
          <w:rFonts w:ascii="Helvetica" w:hAnsi="Helvetica" w:cs="Helvetica"/>
          <w:lang w:val="nl-NL"/>
        </w:rPr>
      </w:pPr>
      <w:r w:rsidRPr="00C85537">
        <w:rPr>
          <w:rFonts w:ascii="Helvetica" w:hAnsi="Helvetica" w:cs="Helvetica"/>
          <w:lang w:val="nl-NL"/>
        </w:rPr>
        <w:tab/>
      </w: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tbl>
      <w:tblPr>
        <w:tblpPr w:leftFromText="181" w:rightFromText="181" w:vertAnchor="page" w:horzAnchor="margin" w:tblpY="13028"/>
        <w:tblW w:w="9606" w:type="dxa"/>
        <w:shd w:val="clear" w:color="auto" w:fill="E0E0E0"/>
        <w:tblLayout w:type="fixed"/>
        <w:tblLook w:val="0000" w:firstRow="0" w:lastRow="0" w:firstColumn="0" w:lastColumn="0" w:noHBand="0" w:noVBand="0"/>
      </w:tblPr>
      <w:tblGrid>
        <w:gridCol w:w="2040"/>
        <w:gridCol w:w="2321"/>
        <w:gridCol w:w="1559"/>
        <w:gridCol w:w="3686"/>
      </w:tblGrid>
      <w:tr w:rsidR="00450535" w:rsidRPr="00C85537" w:rsidTr="003918D6">
        <w:tc>
          <w:tcPr>
            <w:tcW w:w="2040" w:type="dxa"/>
            <w:shd w:val="clear" w:color="auto" w:fill="E0E0E0"/>
          </w:tcPr>
          <w:p w:rsidR="00450535" w:rsidRPr="00C85537" w:rsidRDefault="00450535" w:rsidP="003918D6">
            <w:pPr>
              <w:spacing w:before="120" w:after="120"/>
              <w:rPr>
                <w:rFonts w:ascii="Helvetica" w:hAnsi="Helvetica" w:cs="Helvetica"/>
                <w:b/>
                <w:bCs/>
                <w:sz w:val="16"/>
                <w:szCs w:val="16"/>
                <w:lang w:val="nl-NL"/>
              </w:rPr>
            </w:pPr>
            <w:r w:rsidRPr="00C85537">
              <w:rPr>
                <w:rFonts w:ascii="Helvetica" w:hAnsi="Helvetica" w:cs="Helvetica"/>
                <w:b/>
                <w:bCs/>
                <w:sz w:val="16"/>
                <w:szCs w:val="16"/>
                <w:lang w:val="nl-NL"/>
              </w:rPr>
              <w:t>Opdrachtgever:</w:t>
            </w:r>
          </w:p>
        </w:tc>
        <w:tc>
          <w:tcPr>
            <w:tcW w:w="2321" w:type="dxa"/>
            <w:shd w:val="clear" w:color="auto" w:fill="E0E0E0"/>
          </w:tcPr>
          <w:p w:rsidR="00450535" w:rsidRPr="00C85537" w:rsidRDefault="00450535" w:rsidP="003918D6">
            <w:pPr>
              <w:spacing w:before="120" w:after="120"/>
              <w:rPr>
                <w:rFonts w:ascii="Helvetica" w:hAnsi="Helvetica" w:cs="Helvetica"/>
                <w:sz w:val="16"/>
                <w:szCs w:val="16"/>
                <w:lang w:val="nl-NL"/>
              </w:rPr>
            </w:pPr>
            <w:r w:rsidRPr="00C85537">
              <w:rPr>
                <w:rFonts w:ascii="Helvetica" w:hAnsi="Helvetica" w:cs="Helvetica"/>
                <w:sz w:val="16"/>
                <w:szCs w:val="16"/>
                <w:lang w:val="nl-NL"/>
              </w:rPr>
              <w:t>-</w:t>
            </w:r>
          </w:p>
        </w:tc>
        <w:tc>
          <w:tcPr>
            <w:tcW w:w="1559" w:type="dxa"/>
            <w:shd w:val="clear" w:color="auto" w:fill="E0E0E0"/>
          </w:tcPr>
          <w:p w:rsidR="00450535" w:rsidRPr="00C85537" w:rsidRDefault="00450535" w:rsidP="003918D6">
            <w:pPr>
              <w:spacing w:before="120" w:after="120"/>
              <w:rPr>
                <w:rFonts w:ascii="Helvetica" w:hAnsi="Helvetica" w:cs="Helvetica"/>
                <w:b/>
                <w:bCs/>
                <w:sz w:val="16"/>
                <w:szCs w:val="16"/>
                <w:lang w:val="nl-NL"/>
              </w:rPr>
            </w:pPr>
            <w:r w:rsidRPr="00C85537">
              <w:rPr>
                <w:rFonts w:ascii="Helvetica" w:hAnsi="Helvetica" w:cs="Helvetica"/>
                <w:b/>
                <w:bCs/>
                <w:sz w:val="16"/>
                <w:szCs w:val="16"/>
                <w:lang w:val="nl-NL"/>
              </w:rPr>
              <w:t>Bestandsnaam:</w:t>
            </w:r>
          </w:p>
        </w:tc>
        <w:tc>
          <w:tcPr>
            <w:tcW w:w="3686" w:type="dxa"/>
            <w:shd w:val="clear" w:color="auto" w:fill="E0E0E0"/>
          </w:tcPr>
          <w:p w:rsidR="00450535" w:rsidRPr="00C85537" w:rsidRDefault="00450535" w:rsidP="003918D6">
            <w:pPr>
              <w:spacing w:before="120" w:after="120"/>
              <w:rPr>
                <w:rFonts w:ascii="Helvetica" w:hAnsi="Helvetica" w:cs="Helvetica"/>
                <w:sz w:val="16"/>
                <w:szCs w:val="16"/>
                <w:lang w:val="nl-NL"/>
              </w:rPr>
            </w:pPr>
            <w:r w:rsidRPr="00C85537">
              <w:rPr>
                <w:rFonts w:ascii="Helvetica" w:hAnsi="Helvetica" w:cs="Helvetica"/>
                <w:sz w:val="16"/>
                <w:szCs w:val="16"/>
                <w:lang w:val="nl-NL"/>
              </w:rPr>
              <w:t>-</w:t>
            </w:r>
          </w:p>
        </w:tc>
      </w:tr>
      <w:tr w:rsidR="00450535" w:rsidRPr="00C85537" w:rsidTr="003918D6">
        <w:tc>
          <w:tcPr>
            <w:tcW w:w="2040" w:type="dxa"/>
            <w:shd w:val="clear" w:color="auto" w:fill="E0E0E0"/>
          </w:tcPr>
          <w:p w:rsidR="00450535" w:rsidRPr="00C85537" w:rsidRDefault="00450535" w:rsidP="003918D6">
            <w:pPr>
              <w:spacing w:before="120" w:after="120"/>
              <w:rPr>
                <w:rFonts w:ascii="Helvetica" w:hAnsi="Helvetica" w:cs="Helvetica"/>
                <w:b/>
                <w:bCs/>
                <w:sz w:val="16"/>
                <w:szCs w:val="16"/>
                <w:lang w:val="nl-NL"/>
              </w:rPr>
            </w:pPr>
            <w:r w:rsidRPr="00C85537">
              <w:rPr>
                <w:rFonts w:ascii="Helvetica" w:hAnsi="Helvetica" w:cs="Helvetica"/>
                <w:b/>
                <w:bCs/>
                <w:sz w:val="16"/>
                <w:szCs w:val="16"/>
                <w:lang w:val="nl-NL"/>
              </w:rPr>
              <w:t>Project:</w:t>
            </w:r>
          </w:p>
        </w:tc>
        <w:tc>
          <w:tcPr>
            <w:tcW w:w="2321" w:type="dxa"/>
            <w:shd w:val="clear" w:color="auto" w:fill="E0E0E0"/>
          </w:tcPr>
          <w:p w:rsidR="00450535" w:rsidRPr="00C85537" w:rsidRDefault="00450535" w:rsidP="003918D6">
            <w:pPr>
              <w:spacing w:before="120" w:after="120"/>
              <w:rPr>
                <w:rFonts w:ascii="Helvetica" w:hAnsi="Helvetica" w:cs="Helvetica"/>
                <w:sz w:val="16"/>
                <w:szCs w:val="16"/>
                <w:lang w:val="nl-NL"/>
              </w:rPr>
            </w:pPr>
            <w:r w:rsidRPr="00C85537">
              <w:rPr>
                <w:rFonts w:ascii="Helvetica" w:hAnsi="Helvetica" w:cs="Helvetica"/>
                <w:sz w:val="16"/>
                <w:szCs w:val="16"/>
                <w:lang w:val="nl-NL"/>
              </w:rPr>
              <w:t>-</w:t>
            </w:r>
          </w:p>
        </w:tc>
        <w:tc>
          <w:tcPr>
            <w:tcW w:w="1559" w:type="dxa"/>
            <w:shd w:val="clear" w:color="auto" w:fill="E0E0E0"/>
          </w:tcPr>
          <w:p w:rsidR="00450535" w:rsidRPr="00C85537" w:rsidRDefault="00450535" w:rsidP="003918D6">
            <w:pPr>
              <w:spacing w:before="120" w:after="120"/>
              <w:rPr>
                <w:rFonts w:ascii="Helvetica" w:hAnsi="Helvetica" w:cs="Helvetica"/>
                <w:b/>
                <w:bCs/>
                <w:sz w:val="16"/>
                <w:szCs w:val="16"/>
                <w:lang w:val="nl-NL"/>
              </w:rPr>
            </w:pPr>
            <w:r w:rsidRPr="00C85537">
              <w:rPr>
                <w:rFonts w:ascii="Helvetica" w:hAnsi="Helvetica" w:cs="Helvetica"/>
                <w:b/>
                <w:bCs/>
                <w:sz w:val="16"/>
                <w:szCs w:val="16"/>
                <w:lang w:val="nl-NL"/>
              </w:rPr>
              <w:t>Versie:</w:t>
            </w:r>
          </w:p>
        </w:tc>
        <w:tc>
          <w:tcPr>
            <w:tcW w:w="3686" w:type="dxa"/>
            <w:shd w:val="clear" w:color="auto" w:fill="E0E0E0"/>
          </w:tcPr>
          <w:p w:rsidR="00450535" w:rsidRPr="00C85537" w:rsidRDefault="00450535" w:rsidP="003918D6">
            <w:pPr>
              <w:spacing w:before="120" w:after="120"/>
              <w:rPr>
                <w:rFonts w:ascii="Helvetica" w:hAnsi="Helvetica" w:cs="Helvetica"/>
                <w:sz w:val="16"/>
                <w:szCs w:val="16"/>
                <w:lang w:val="nl-NL"/>
              </w:rPr>
            </w:pPr>
            <w:r w:rsidRPr="00C85537">
              <w:rPr>
                <w:rFonts w:ascii="Helvetica" w:hAnsi="Helvetica" w:cs="Helvetica"/>
                <w:sz w:val="16"/>
                <w:szCs w:val="16"/>
                <w:lang w:val="nl-NL"/>
              </w:rPr>
              <w:t>-</w:t>
            </w:r>
          </w:p>
        </w:tc>
      </w:tr>
      <w:tr w:rsidR="00450535" w:rsidRPr="00C85537" w:rsidTr="003918D6">
        <w:tc>
          <w:tcPr>
            <w:tcW w:w="2040" w:type="dxa"/>
            <w:shd w:val="clear" w:color="auto" w:fill="E0E0E0"/>
          </w:tcPr>
          <w:p w:rsidR="00450535" w:rsidRPr="00C85537" w:rsidRDefault="00450535" w:rsidP="003918D6">
            <w:pPr>
              <w:spacing w:before="120" w:after="120"/>
              <w:rPr>
                <w:rFonts w:ascii="Helvetica" w:hAnsi="Helvetica" w:cs="Helvetica"/>
                <w:b/>
                <w:bCs/>
                <w:sz w:val="16"/>
                <w:szCs w:val="16"/>
                <w:lang w:val="nl-NL"/>
              </w:rPr>
            </w:pPr>
            <w:r w:rsidRPr="00C85537">
              <w:rPr>
                <w:rFonts w:ascii="Helvetica" w:hAnsi="Helvetica" w:cs="Helvetica"/>
                <w:b/>
                <w:bCs/>
                <w:sz w:val="16"/>
                <w:szCs w:val="16"/>
                <w:lang w:val="nl-NL"/>
              </w:rPr>
              <w:t>Auteur:</w:t>
            </w:r>
          </w:p>
        </w:tc>
        <w:tc>
          <w:tcPr>
            <w:tcW w:w="2321" w:type="dxa"/>
            <w:shd w:val="clear" w:color="auto" w:fill="E0E0E0"/>
          </w:tcPr>
          <w:p w:rsidR="00450535" w:rsidRPr="00C85537" w:rsidRDefault="00450535" w:rsidP="003918D6">
            <w:pPr>
              <w:spacing w:before="120" w:after="120"/>
              <w:rPr>
                <w:rFonts w:ascii="Helvetica" w:hAnsi="Helvetica" w:cs="Helvetica"/>
                <w:sz w:val="16"/>
                <w:szCs w:val="16"/>
                <w:lang w:val="nl-NL"/>
              </w:rPr>
            </w:pPr>
            <w:r w:rsidRPr="00C85537">
              <w:rPr>
                <w:rFonts w:ascii="Helvetica" w:hAnsi="Helvetica" w:cs="Helvetica"/>
                <w:sz w:val="16"/>
                <w:szCs w:val="16"/>
                <w:lang w:val="nl-NL"/>
              </w:rPr>
              <w:t>-</w:t>
            </w:r>
          </w:p>
        </w:tc>
        <w:tc>
          <w:tcPr>
            <w:tcW w:w="1559" w:type="dxa"/>
            <w:shd w:val="clear" w:color="auto" w:fill="E0E0E0"/>
          </w:tcPr>
          <w:p w:rsidR="00450535" w:rsidRPr="00C85537" w:rsidRDefault="00450535" w:rsidP="003918D6">
            <w:pPr>
              <w:spacing w:before="120" w:after="120"/>
              <w:rPr>
                <w:rFonts w:ascii="Helvetica" w:hAnsi="Helvetica" w:cs="Helvetica"/>
                <w:b/>
                <w:bCs/>
                <w:sz w:val="16"/>
                <w:szCs w:val="16"/>
                <w:lang w:val="nl-NL"/>
              </w:rPr>
            </w:pPr>
            <w:r w:rsidRPr="00C85537">
              <w:rPr>
                <w:rFonts w:ascii="Helvetica" w:hAnsi="Helvetica" w:cs="Helvetica"/>
                <w:b/>
                <w:bCs/>
                <w:sz w:val="16"/>
                <w:szCs w:val="16"/>
                <w:lang w:val="nl-NL"/>
              </w:rPr>
              <w:t>Datum:</w:t>
            </w:r>
          </w:p>
        </w:tc>
        <w:tc>
          <w:tcPr>
            <w:tcW w:w="3686" w:type="dxa"/>
            <w:shd w:val="clear" w:color="auto" w:fill="E0E0E0"/>
          </w:tcPr>
          <w:p w:rsidR="00450535" w:rsidRPr="00C85537" w:rsidRDefault="00450535" w:rsidP="003918D6">
            <w:pPr>
              <w:spacing w:before="120" w:after="120"/>
              <w:rPr>
                <w:rFonts w:ascii="Helvetica" w:hAnsi="Helvetica" w:cs="Helvetica"/>
                <w:sz w:val="16"/>
                <w:szCs w:val="16"/>
                <w:lang w:val="nl-NL"/>
              </w:rPr>
            </w:pPr>
            <w:r w:rsidRPr="00C85537">
              <w:rPr>
                <w:rFonts w:ascii="Helvetica" w:hAnsi="Helvetica" w:cs="Helvetica"/>
                <w:sz w:val="16"/>
                <w:szCs w:val="16"/>
                <w:lang w:val="nl-NL"/>
              </w:rPr>
              <w:t>-</w:t>
            </w:r>
          </w:p>
        </w:tc>
      </w:tr>
    </w:tbl>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5A17FB" w:rsidRPr="00C85537" w:rsidRDefault="005A17FB" w:rsidP="005A17FB">
      <w:pPr>
        <w:rPr>
          <w:rFonts w:ascii="Helvetica" w:hAnsi="Helvetica" w:cs="Helvetica"/>
          <w:lang w:val="nl-NL"/>
        </w:rPr>
      </w:pPr>
    </w:p>
    <w:p w:rsidR="003918D6" w:rsidRPr="00C85537" w:rsidRDefault="003918D6" w:rsidP="005A17FB">
      <w:pPr>
        <w:rPr>
          <w:rFonts w:ascii="Helvetica" w:hAnsi="Helvetica" w:cs="Helvetica"/>
          <w:lang w:val="nl-NL"/>
        </w:rPr>
      </w:pPr>
    </w:p>
    <w:p w:rsidR="003918D6" w:rsidRPr="00C85537" w:rsidRDefault="003918D6" w:rsidP="005A17FB">
      <w:pPr>
        <w:rPr>
          <w:rFonts w:ascii="Helvetica" w:hAnsi="Helvetica" w:cs="Helvetica"/>
          <w:lang w:val="nl-NL"/>
        </w:rPr>
      </w:pPr>
    </w:p>
    <w:p w:rsidR="003918D6" w:rsidRPr="00C85537" w:rsidRDefault="003918D6" w:rsidP="005A17FB">
      <w:pPr>
        <w:rPr>
          <w:rFonts w:ascii="Helvetica" w:hAnsi="Helvetica" w:cs="Helvetica"/>
          <w:lang w:val="nl-NL"/>
        </w:rPr>
      </w:pPr>
    </w:p>
    <w:p w:rsidR="006F7A83" w:rsidRPr="00C85537" w:rsidRDefault="006F7A83">
      <w:pPr>
        <w:rPr>
          <w:rFonts w:ascii="Helvetica" w:eastAsiaTheme="majorEastAsia" w:hAnsi="Helvetica" w:cs="Helvetica"/>
          <w:b/>
          <w:bCs/>
          <w:color w:val="FFC000"/>
          <w:sz w:val="24"/>
          <w:szCs w:val="24"/>
          <w:lang w:val="nl-NL"/>
        </w:rPr>
      </w:pPr>
      <w:bookmarkStart w:id="0" w:name="_Toc225233872"/>
      <w:bookmarkStart w:id="1" w:name="_Toc244676429"/>
      <w:bookmarkStart w:id="2" w:name="_Toc244678531"/>
      <w:r w:rsidRPr="00C85537">
        <w:rPr>
          <w:rFonts w:ascii="Helvetica" w:hAnsi="Helvetica" w:cs="Helvetica"/>
        </w:rPr>
        <w:br w:type="page"/>
      </w:r>
    </w:p>
    <w:bookmarkEnd w:id="0"/>
    <w:bookmarkEnd w:id="1"/>
    <w:bookmarkEnd w:id="2"/>
    <w:p w:rsidR="006F7A83" w:rsidRPr="00C85537" w:rsidRDefault="006F7A83" w:rsidP="00E80359">
      <w:pPr>
        <w:pBdr>
          <w:bottom w:val="single" w:sz="4" w:space="1" w:color="F79646" w:themeColor="accent6"/>
        </w:pBdr>
        <w:rPr>
          <w:rFonts w:ascii="Helvetica" w:hAnsi="Helvetica" w:cs="Helvetica"/>
          <w:b/>
          <w:color w:val="F79646" w:themeColor="accent6"/>
          <w:sz w:val="20"/>
          <w:szCs w:val="20"/>
          <w:lang w:val="nl-NL"/>
        </w:rPr>
      </w:pPr>
      <w:r w:rsidRPr="00C85537">
        <w:rPr>
          <w:rFonts w:ascii="Helvetica" w:hAnsi="Helvetica" w:cs="Helvetica"/>
          <w:b/>
          <w:color w:val="F79646" w:themeColor="accent6"/>
          <w:sz w:val="20"/>
          <w:szCs w:val="20"/>
          <w:lang w:val="nl-NL"/>
        </w:rPr>
        <w:lastRenderedPageBreak/>
        <w:t>IN</w:t>
      </w:r>
      <w:bookmarkStart w:id="3" w:name="_GoBack"/>
      <w:r w:rsidRPr="00C85537">
        <w:rPr>
          <w:rFonts w:ascii="Helvetica" w:hAnsi="Helvetica" w:cs="Helvetica"/>
          <w:b/>
          <w:color w:val="F79646" w:themeColor="accent6"/>
          <w:sz w:val="20"/>
          <w:szCs w:val="20"/>
          <w:lang w:val="nl-NL"/>
        </w:rPr>
        <w:t>HOUDSOPGAVE</w:t>
      </w:r>
      <w:bookmarkEnd w:id="3"/>
    </w:p>
    <w:p w:rsidR="006F7A83" w:rsidRPr="00C85537" w:rsidRDefault="006F7A83" w:rsidP="006F7A83">
      <w:pPr>
        <w:rPr>
          <w:rFonts w:ascii="Helvetica" w:hAnsi="Helvetica" w:cs="Helvetica"/>
          <w:sz w:val="20"/>
          <w:szCs w:val="20"/>
          <w:lang w:val="nl-NL"/>
        </w:rPr>
      </w:pPr>
    </w:p>
    <w:p w:rsidR="00BE5AEF" w:rsidRPr="00C85537" w:rsidRDefault="008C6279">
      <w:pPr>
        <w:pStyle w:val="Inhopg1"/>
        <w:rPr>
          <w:rFonts w:ascii="Helvetica" w:hAnsi="Helvetica" w:cs="Helvetica"/>
          <w:b w:val="0"/>
          <w:sz w:val="20"/>
          <w:szCs w:val="20"/>
        </w:rPr>
      </w:pPr>
      <w:r w:rsidRPr="00C85537">
        <w:rPr>
          <w:rFonts w:ascii="Helvetica" w:eastAsia="Times New Roman" w:hAnsi="Helvetica" w:cs="Helvetica"/>
          <w:sz w:val="20"/>
          <w:szCs w:val="20"/>
        </w:rPr>
        <w:fldChar w:fldCharType="begin"/>
      </w:r>
      <w:r w:rsidR="00810E7F" w:rsidRPr="00C85537">
        <w:rPr>
          <w:rFonts w:ascii="Helvetica" w:eastAsia="Times New Roman" w:hAnsi="Helvetica" w:cs="Helvetica"/>
          <w:sz w:val="20"/>
          <w:szCs w:val="20"/>
        </w:rPr>
        <w:instrText xml:space="preserve"> TOC \o "1-2" \h \z \u </w:instrText>
      </w:r>
      <w:r w:rsidRPr="00C85537">
        <w:rPr>
          <w:rFonts w:ascii="Helvetica" w:eastAsia="Times New Roman" w:hAnsi="Helvetica" w:cs="Helvetica"/>
          <w:sz w:val="20"/>
          <w:szCs w:val="20"/>
        </w:rPr>
        <w:fldChar w:fldCharType="separate"/>
      </w:r>
      <w:hyperlink w:anchor="_Toc450739265" w:history="1">
        <w:r w:rsidR="00BE5AEF" w:rsidRPr="00C85537">
          <w:rPr>
            <w:rStyle w:val="Hyperlink"/>
            <w:rFonts w:ascii="Helvetica" w:hAnsi="Helvetica" w:cs="Helvetica"/>
            <w:sz w:val="20"/>
            <w:szCs w:val="20"/>
          </w:rPr>
          <w:t>1.</w:t>
        </w:r>
        <w:r w:rsidR="00BE5AEF" w:rsidRPr="00C85537">
          <w:rPr>
            <w:rFonts w:ascii="Helvetica" w:hAnsi="Helvetica" w:cs="Helvetica"/>
            <w:b w:val="0"/>
            <w:sz w:val="20"/>
            <w:szCs w:val="20"/>
          </w:rPr>
          <w:tab/>
        </w:r>
        <w:r w:rsidR="00BE5AEF" w:rsidRPr="00C85537">
          <w:rPr>
            <w:rStyle w:val="Hyperlink"/>
            <w:rFonts w:ascii="Helvetica" w:hAnsi="Helvetica" w:cs="Helvetica"/>
            <w:sz w:val="20"/>
            <w:szCs w:val="20"/>
          </w:rPr>
          <w:t>Eigenschappen van het document</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_Toc450739265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3</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66" w:history="1">
        <w:r w:rsidR="00BE5AEF" w:rsidRPr="00C85537">
          <w:rPr>
            <w:rStyle w:val="Hyperlink"/>
            <w:rFonts w:ascii="Helvetica" w:hAnsi="Helvetica" w:cs="Helvetica"/>
            <w:snapToGrid w:val="0"/>
            <w:w w:val="0"/>
            <w:sz w:val="20"/>
            <w:szCs w:val="20"/>
          </w:rPr>
          <w:t>1.1</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Doel</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_Toc450739266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3</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67" w:history="1">
        <w:r w:rsidR="00BE5AEF" w:rsidRPr="00C85537">
          <w:rPr>
            <w:rStyle w:val="Hyperlink"/>
            <w:rFonts w:ascii="Helvetica" w:hAnsi="Helvetica" w:cs="Helvetica"/>
            <w:snapToGrid w:val="0"/>
            <w:w w:val="0"/>
            <w:sz w:val="20"/>
            <w:szCs w:val="20"/>
          </w:rPr>
          <w:t>1.2</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Historie</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_Toc450739267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3</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68" w:history="1">
        <w:r w:rsidR="00BE5AEF" w:rsidRPr="00C85537">
          <w:rPr>
            <w:rStyle w:val="Hyperlink"/>
            <w:rFonts w:ascii="Helvetica" w:hAnsi="Helvetica" w:cs="Helvetica"/>
            <w:snapToGrid w:val="0"/>
            <w:w w:val="0"/>
            <w:sz w:val="20"/>
            <w:szCs w:val="20"/>
          </w:rPr>
          <w:t>1.3</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Goedkeuring</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_Toc450739268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3</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69" w:history="1">
        <w:r w:rsidR="00BE5AEF" w:rsidRPr="00C85537">
          <w:rPr>
            <w:rStyle w:val="Hyperlink"/>
            <w:rFonts w:ascii="Helvetica" w:hAnsi="Helvetica" w:cs="Helvetica"/>
            <w:snapToGrid w:val="0"/>
            <w:w w:val="0"/>
            <w:sz w:val="20"/>
            <w:szCs w:val="20"/>
          </w:rPr>
          <w:t>1.4</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Distributie</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_Toc450739269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3</w:t>
        </w:r>
        <w:r w:rsidR="00BE5AEF" w:rsidRPr="00C85537">
          <w:rPr>
            <w:rFonts w:ascii="Helvetica" w:hAnsi="Helvetica" w:cs="Helvetica"/>
            <w:webHidden/>
            <w:sz w:val="20"/>
            <w:szCs w:val="20"/>
          </w:rPr>
          <w:fldChar w:fldCharType="end"/>
        </w:r>
      </w:hyperlink>
    </w:p>
    <w:p w:rsidR="00BE5AEF" w:rsidRPr="00C85537" w:rsidRDefault="00994AD8">
      <w:pPr>
        <w:pStyle w:val="Inhopg1"/>
        <w:rPr>
          <w:rFonts w:ascii="Helvetica" w:hAnsi="Helvetica" w:cs="Helvetica"/>
          <w:b w:val="0"/>
          <w:sz w:val="20"/>
          <w:szCs w:val="20"/>
        </w:rPr>
      </w:pPr>
      <w:hyperlink w:anchor="_Toc450739270" w:history="1">
        <w:r w:rsidR="00BE5AEF" w:rsidRPr="00C85537">
          <w:rPr>
            <w:rStyle w:val="Hyperlink"/>
            <w:rFonts w:ascii="Helvetica" w:hAnsi="Helvetica" w:cs="Helvetica"/>
            <w:sz w:val="20"/>
            <w:szCs w:val="20"/>
          </w:rPr>
          <w:t>2.</w:t>
        </w:r>
        <w:r w:rsidR="00BE5AEF" w:rsidRPr="00C85537">
          <w:rPr>
            <w:rFonts w:ascii="Helvetica" w:hAnsi="Helvetica" w:cs="Helvetica"/>
            <w:b w:val="0"/>
            <w:sz w:val="20"/>
            <w:szCs w:val="20"/>
          </w:rPr>
          <w:tab/>
        </w:r>
        <w:r w:rsidR="00BE5AEF" w:rsidRPr="00C85537">
          <w:rPr>
            <w:rStyle w:val="Hyperlink"/>
            <w:rFonts w:ascii="Helvetica" w:hAnsi="Helvetica" w:cs="Helvetica"/>
            <w:sz w:val="20"/>
            <w:szCs w:val="20"/>
          </w:rPr>
          <w:t>Managementsamenvatting</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_Toc450739270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4</w:t>
        </w:r>
        <w:r w:rsidR="00BE5AEF" w:rsidRPr="00C85537">
          <w:rPr>
            <w:rFonts w:ascii="Helvetica" w:hAnsi="Helvetica" w:cs="Helvetica"/>
            <w:webHidden/>
            <w:sz w:val="20"/>
            <w:szCs w:val="20"/>
          </w:rPr>
          <w:fldChar w:fldCharType="end"/>
        </w:r>
      </w:hyperlink>
    </w:p>
    <w:p w:rsidR="00BE5AEF" w:rsidRPr="00C85537" w:rsidRDefault="00994AD8">
      <w:pPr>
        <w:pStyle w:val="Inhopg1"/>
        <w:rPr>
          <w:rFonts w:ascii="Helvetica" w:hAnsi="Helvetica" w:cs="Helvetica"/>
          <w:b w:val="0"/>
          <w:sz w:val="20"/>
          <w:szCs w:val="20"/>
        </w:rPr>
      </w:pPr>
      <w:hyperlink w:anchor="_Toc450739271" w:history="1">
        <w:r w:rsidR="00BE5AEF" w:rsidRPr="00C85537">
          <w:rPr>
            <w:rStyle w:val="Hyperlink"/>
            <w:rFonts w:ascii="Helvetica" w:hAnsi="Helvetica" w:cs="Helvetica"/>
            <w:sz w:val="20"/>
            <w:szCs w:val="20"/>
          </w:rPr>
          <w:t>3.</w:t>
        </w:r>
        <w:r w:rsidR="00BE5AEF" w:rsidRPr="00C85537">
          <w:rPr>
            <w:rFonts w:ascii="Helvetica" w:hAnsi="Helvetica" w:cs="Helvetica"/>
            <w:b w:val="0"/>
            <w:sz w:val="20"/>
            <w:szCs w:val="20"/>
          </w:rPr>
          <w:tab/>
        </w:r>
        <w:r w:rsidR="00BE5AEF" w:rsidRPr="00C85537">
          <w:rPr>
            <w:rStyle w:val="Hyperlink"/>
            <w:rFonts w:ascii="Helvetica" w:hAnsi="Helvetica" w:cs="Helvetica"/>
            <w:sz w:val="20"/>
            <w:szCs w:val="20"/>
          </w:rPr>
          <w:t>Inleiding</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_Toc450739271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5</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72" w:history="1">
        <w:r w:rsidR="00BE5AEF" w:rsidRPr="00C85537">
          <w:rPr>
            <w:rStyle w:val="Hyperlink"/>
            <w:rFonts w:ascii="Helvetica" w:hAnsi="Helvetica" w:cs="Helvetica"/>
            <w:snapToGrid w:val="0"/>
            <w:w w:val="0"/>
            <w:sz w:val="20"/>
            <w:szCs w:val="20"/>
          </w:rPr>
          <w:t>3.1</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Doel: Realiseren van kostenefficiëntie</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_Toc450739272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5</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73" w:history="1">
        <w:r w:rsidR="00BE5AEF" w:rsidRPr="00C85537">
          <w:rPr>
            <w:rStyle w:val="Hyperlink"/>
            <w:rFonts w:ascii="Helvetica" w:hAnsi="Helvetica" w:cs="Helvetica"/>
            <w:snapToGrid w:val="0"/>
            <w:w w:val="0"/>
            <w:sz w:val="20"/>
            <w:szCs w:val="20"/>
          </w:rPr>
          <w:t>3.2</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Achtergrond: Wat is e-factureren?</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_Toc450739273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5</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74" w:history="1">
        <w:r w:rsidR="00BE5AEF" w:rsidRPr="00C85537">
          <w:rPr>
            <w:rStyle w:val="Hyperlink"/>
            <w:rFonts w:ascii="Helvetica" w:hAnsi="Helvetica" w:cs="Helvetica"/>
            <w:snapToGrid w:val="0"/>
            <w:w w:val="0"/>
            <w:sz w:val="20"/>
            <w:szCs w:val="20"/>
          </w:rPr>
          <w:t>3.3</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Aanleiding: Wat is de reden om te e-factureren?</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_Toc450739274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5</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75" w:history="1">
        <w:r w:rsidR="00BE5AEF" w:rsidRPr="00C85537">
          <w:rPr>
            <w:rStyle w:val="Hyperlink"/>
            <w:rFonts w:ascii="Helvetica" w:hAnsi="Helvetica" w:cs="Helvetica"/>
            <w:snapToGrid w:val="0"/>
            <w:w w:val="0"/>
            <w:sz w:val="20"/>
            <w:szCs w:val="20"/>
          </w:rPr>
          <w:t>3.4</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Scope: Wat doen we wel en niet?</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_Toc450739275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6</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76" w:history="1">
        <w:r w:rsidR="00BE5AEF" w:rsidRPr="00C85537">
          <w:rPr>
            <w:rStyle w:val="Hyperlink"/>
            <w:rFonts w:ascii="Helvetica" w:hAnsi="Helvetica" w:cs="Helvetica"/>
            <w:snapToGrid w:val="0"/>
            <w:w w:val="0"/>
            <w:sz w:val="20"/>
            <w:szCs w:val="20"/>
          </w:rPr>
          <w:t>3.5</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Aanpak: Hoe hebben we deze business case opgesteld?</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_Toc450739276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7</w:t>
        </w:r>
        <w:r w:rsidR="00BE5AEF" w:rsidRPr="00C85537">
          <w:rPr>
            <w:rFonts w:ascii="Helvetica" w:hAnsi="Helvetica" w:cs="Helvetica"/>
            <w:webHidden/>
            <w:sz w:val="20"/>
            <w:szCs w:val="20"/>
          </w:rPr>
          <w:fldChar w:fldCharType="end"/>
        </w:r>
      </w:hyperlink>
    </w:p>
    <w:p w:rsidR="00BE5AEF" w:rsidRPr="00C85537" w:rsidRDefault="00994AD8">
      <w:pPr>
        <w:pStyle w:val="Inhopg1"/>
        <w:rPr>
          <w:rFonts w:ascii="Helvetica" w:hAnsi="Helvetica" w:cs="Helvetica"/>
          <w:b w:val="0"/>
          <w:sz w:val="20"/>
          <w:szCs w:val="20"/>
        </w:rPr>
      </w:pPr>
      <w:hyperlink w:anchor="_Toc450739277" w:history="1">
        <w:r w:rsidR="00BE5AEF" w:rsidRPr="00C85537">
          <w:rPr>
            <w:rStyle w:val="Hyperlink"/>
            <w:rFonts w:ascii="Helvetica" w:hAnsi="Helvetica" w:cs="Helvetica"/>
            <w:sz w:val="20"/>
            <w:szCs w:val="20"/>
          </w:rPr>
          <w:t>4.</w:t>
        </w:r>
        <w:r w:rsidR="00BE5AEF" w:rsidRPr="00C85537">
          <w:rPr>
            <w:rFonts w:ascii="Helvetica" w:hAnsi="Helvetica" w:cs="Helvetica"/>
            <w:b w:val="0"/>
            <w:sz w:val="20"/>
            <w:szCs w:val="20"/>
          </w:rPr>
          <w:tab/>
        </w:r>
        <w:r w:rsidR="00BE5AEF" w:rsidRPr="00C85537">
          <w:rPr>
            <w:rStyle w:val="Hyperlink"/>
            <w:rFonts w:ascii="Helvetica" w:hAnsi="Helvetica" w:cs="Helvetica"/>
            <w:sz w:val="20"/>
            <w:szCs w:val="20"/>
          </w:rPr>
          <w:t>Scenario’s: Wat kunnen we doen?</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_Toc450739277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8</w:t>
        </w:r>
        <w:r w:rsidR="00BE5AEF" w:rsidRPr="00C85537">
          <w:rPr>
            <w:rFonts w:ascii="Helvetica" w:hAnsi="Helvetica" w:cs="Helvetica"/>
            <w:webHidden/>
            <w:sz w:val="20"/>
            <w:szCs w:val="20"/>
          </w:rPr>
          <w:fldChar w:fldCharType="end"/>
        </w:r>
      </w:hyperlink>
    </w:p>
    <w:p w:rsidR="00BE5AEF" w:rsidRPr="00C85537" w:rsidRDefault="00994AD8">
      <w:pPr>
        <w:pStyle w:val="Inhopg1"/>
        <w:rPr>
          <w:rFonts w:ascii="Helvetica" w:hAnsi="Helvetica" w:cs="Helvetica"/>
          <w:b w:val="0"/>
          <w:sz w:val="20"/>
          <w:szCs w:val="20"/>
        </w:rPr>
      </w:pPr>
      <w:hyperlink w:anchor="_Toc450739278" w:history="1">
        <w:r w:rsidR="00BE5AEF" w:rsidRPr="00C85537">
          <w:rPr>
            <w:rStyle w:val="Hyperlink"/>
            <w:rFonts w:ascii="Helvetica" w:hAnsi="Helvetica" w:cs="Helvetica"/>
            <w:sz w:val="20"/>
            <w:szCs w:val="20"/>
          </w:rPr>
          <w:t>5.</w:t>
        </w:r>
        <w:r w:rsidR="00BE5AEF" w:rsidRPr="00C85537">
          <w:rPr>
            <w:rFonts w:ascii="Helvetica" w:hAnsi="Helvetica" w:cs="Helvetica"/>
            <w:b w:val="0"/>
            <w:sz w:val="20"/>
            <w:szCs w:val="20"/>
          </w:rPr>
          <w:tab/>
        </w:r>
        <w:r w:rsidR="00BE5AEF" w:rsidRPr="00C85537">
          <w:rPr>
            <w:rStyle w:val="Hyperlink"/>
            <w:rFonts w:ascii="Helvetica" w:hAnsi="Helvetica" w:cs="Helvetica"/>
            <w:sz w:val="20"/>
            <w:szCs w:val="20"/>
          </w:rPr>
          <w:t>Baten: Welke voordelen verwachten we?</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_Toc450739278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9</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79" w:history="1">
        <w:r w:rsidR="00BE5AEF" w:rsidRPr="00C85537">
          <w:rPr>
            <w:rStyle w:val="Hyperlink"/>
            <w:rFonts w:ascii="Helvetica" w:hAnsi="Helvetica" w:cs="Helvetica"/>
            <w:snapToGrid w:val="0"/>
            <w:w w:val="0"/>
            <w:sz w:val="20"/>
            <w:szCs w:val="20"/>
          </w:rPr>
          <w:t>5.1</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Kwalitatief</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_Toc450739279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9</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80" w:history="1">
        <w:r w:rsidR="00BE5AEF" w:rsidRPr="00C85537">
          <w:rPr>
            <w:rStyle w:val="Hyperlink"/>
            <w:rFonts w:ascii="Helvetica" w:hAnsi="Helvetica" w:cs="Helvetica"/>
            <w:snapToGrid w:val="0"/>
            <w:w w:val="0"/>
            <w:sz w:val="20"/>
            <w:szCs w:val="20"/>
          </w:rPr>
          <w:t>5.2</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Kwantitatief</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_Toc450739280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12</w:t>
        </w:r>
        <w:r w:rsidR="00BE5AEF" w:rsidRPr="00C85537">
          <w:rPr>
            <w:rFonts w:ascii="Helvetica" w:hAnsi="Helvetica" w:cs="Helvetica"/>
            <w:webHidden/>
            <w:sz w:val="20"/>
            <w:szCs w:val="20"/>
          </w:rPr>
          <w:fldChar w:fldCharType="end"/>
        </w:r>
      </w:hyperlink>
    </w:p>
    <w:p w:rsidR="00BE5AEF" w:rsidRPr="00C85537" w:rsidRDefault="00994AD8">
      <w:pPr>
        <w:pStyle w:val="Inhopg1"/>
        <w:rPr>
          <w:rFonts w:ascii="Helvetica" w:hAnsi="Helvetica" w:cs="Helvetica"/>
          <w:b w:val="0"/>
          <w:sz w:val="20"/>
          <w:szCs w:val="20"/>
        </w:rPr>
      </w:pPr>
      <w:hyperlink w:anchor="_Toc450739281" w:history="1">
        <w:r w:rsidR="00BE5AEF" w:rsidRPr="00C85537">
          <w:rPr>
            <w:rStyle w:val="Hyperlink"/>
            <w:rFonts w:ascii="Helvetica" w:hAnsi="Helvetica" w:cs="Helvetica"/>
            <w:sz w:val="20"/>
            <w:szCs w:val="20"/>
          </w:rPr>
          <w:t>6.</w:t>
        </w:r>
        <w:r w:rsidR="00BE5AEF" w:rsidRPr="00C85537">
          <w:rPr>
            <w:rFonts w:ascii="Helvetica" w:hAnsi="Helvetica" w:cs="Helvetica"/>
            <w:b w:val="0"/>
            <w:sz w:val="20"/>
            <w:szCs w:val="20"/>
          </w:rPr>
          <w:tab/>
        </w:r>
        <w:r w:rsidR="00BE5AEF" w:rsidRPr="00C85537">
          <w:rPr>
            <w:rStyle w:val="Hyperlink"/>
            <w:rFonts w:ascii="Helvetica" w:hAnsi="Helvetica" w:cs="Helvetica"/>
            <w:sz w:val="20"/>
            <w:szCs w:val="20"/>
          </w:rPr>
          <w:t>Kosten: Welke nadelen verwachten we?</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_Toc450739281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16</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82" w:history="1">
        <w:r w:rsidR="00BE5AEF" w:rsidRPr="00C85537">
          <w:rPr>
            <w:rStyle w:val="Hyperlink"/>
            <w:rFonts w:ascii="Helvetica" w:hAnsi="Helvetica" w:cs="Helvetica"/>
            <w:snapToGrid w:val="0"/>
            <w:w w:val="0"/>
            <w:sz w:val="20"/>
            <w:szCs w:val="20"/>
          </w:rPr>
          <w:t>6.1</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Kwalitatief</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_Toc450739282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16</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83" w:history="1">
        <w:r w:rsidR="00BE5AEF" w:rsidRPr="00C85537">
          <w:rPr>
            <w:rStyle w:val="Hyperlink"/>
            <w:rFonts w:ascii="Helvetica" w:hAnsi="Helvetica" w:cs="Helvetica"/>
            <w:snapToGrid w:val="0"/>
            <w:w w:val="0"/>
            <w:sz w:val="20"/>
            <w:szCs w:val="20"/>
          </w:rPr>
          <w:t>6.2</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Kwantitatief</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_Toc450739283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17</w:t>
        </w:r>
        <w:r w:rsidR="00BE5AEF" w:rsidRPr="00C85537">
          <w:rPr>
            <w:rFonts w:ascii="Helvetica" w:hAnsi="Helvetica" w:cs="Helvetica"/>
            <w:webHidden/>
            <w:sz w:val="20"/>
            <w:szCs w:val="20"/>
          </w:rPr>
          <w:fldChar w:fldCharType="end"/>
        </w:r>
      </w:hyperlink>
    </w:p>
    <w:p w:rsidR="00BE5AEF" w:rsidRPr="00C85537" w:rsidRDefault="00994AD8">
      <w:pPr>
        <w:pStyle w:val="Inhopg1"/>
        <w:rPr>
          <w:rFonts w:ascii="Helvetica" w:hAnsi="Helvetica" w:cs="Helvetica"/>
          <w:b w:val="0"/>
          <w:sz w:val="20"/>
          <w:szCs w:val="20"/>
        </w:rPr>
      </w:pPr>
      <w:hyperlink w:anchor="_Toc450739284" w:history="1">
        <w:r w:rsidR="00BE5AEF" w:rsidRPr="00C85537">
          <w:rPr>
            <w:rStyle w:val="Hyperlink"/>
            <w:rFonts w:ascii="Helvetica" w:hAnsi="Helvetica" w:cs="Helvetica"/>
            <w:sz w:val="20"/>
            <w:szCs w:val="20"/>
          </w:rPr>
          <w:t>7.</w:t>
        </w:r>
        <w:r w:rsidR="00BE5AEF" w:rsidRPr="00C85537">
          <w:rPr>
            <w:rFonts w:ascii="Helvetica" w:hAnsi="Helvetica" w:cs="Helvetica"/>
            <w:b w:val="0"/>
            <w:sz w:val="20"/>
            <w:szCs w:val="20"/>
          </w:rPr>
          <w:tab/>
        </w:r>
        <w:r w:rsidR="00BE5AEF" w:rsidRPr="00C85537">
          <w:rPr>
            <w:rStyle w:val="Hyperlink"/>
            <w:rFonts w:ascii="Helvetica" w:hAnsi="Helvetica" w:cs="Helvetica"/>
            <w:sz w:val="20"/>
            <w:szCs w:val="20"/>
          </w:rPr>
          <w:t>Overige afwegingen: Wat zijn de tijdsplanning, de investeringsanalyse en de risico’s?</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_Toc450739284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19</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85" w:history="1">
        <w:r w:rsidR="00BE5AEF" w:rsidRPr="00C85537">
          <w:rPr>
            <w:rStyle w:val="Hyperlink"/>
            <w:rFonts w:ascii="Helvetica" w:hAnsi="Helvetica" w:cs="Helvetica"/>
            <w:snapToGrid w:val="0"/>
            <w:w w:val="0"/>
            <w:sz w:val="20"/>
            <w:szCs w:val="20"/>
          </w:rPr>
          <w:t>7.1</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Tijdsplanning</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_Toc450739285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19</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86" w:history="1">
        <w:r w:rsidR="00BE5AEF" w:rsidRPr="00C85537">
          <w:rPr>
            <w:rStyle w:val="Hyperlink"/>
            <w:rFonts w:ascii="Helvetica" w:hAnsi="Helvetica" w:cs="Helvetica"/>
            <w:snapToGrid w:val="0"/>
            <w:w w:val="0"/>
            <w:sz w:val="20"/>
            <w:szCs w:val="20"/>
          </w:rPr>
          <w:t>7.2</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Investeringsanalyse</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_Toc450739286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19</w:t>
        </w:r>
        <w:r w:rsidR="00BE5AEF" w:rsidRPr="00C85537">
          <w:rPr>
            <w:rFonts w:ascii="Helvetica" w:hAnsi="Helvetica" w:cs="Helvetica"/>
            <w:webHidden/>
            <w:sz w:val="20"/>
            <w:szCs w:val="20"/>
          </w:rPr>
          <w:fldChar w:fldCharType="end"/>
        </w:r>
      </w:hyperlink>
    </w:p>
    <w:p w:rsidR="00BE5AEF" w:rsidRPr="00C85537" w:rsidRDefault="00994AD8">
      <w:pPr>
        <w:pStyle w:val="Inhopg2"/>
        <w:rPr>
          <w:rFonts w:ascii="Helvetica" w:hAnsi="Helvetica" w:cs="Helvetica"/>
          <w:sz w:val="20"/>
          <w:szCs w:val="20"/>
        </w:rPr>
      </w:pPr>
      <w:hyperlink w:anchor="_Toc450739287" w:history="1">
        <w:r w:rsidR="00BE5AEF" w:rsidRPr="00C85537">
          <w:rPr>
            <w:rStyle w:val="Hyperlink"/>
            <w:rFonts w:ascii="Helvetica" w:hAnsi="Helvetica" w:cs="Helvetica"/>
            <w:snapToGrid w:val="0"/>
            <w:w w:val="0"/>
            <w:sz w:val="20"/>
            <w:szCs w:val="20"/>
          </w:rPr>
          <w:t>7.3</w:t>
        </w:r>
        <w:r w:rsidR="00BE5AEF" w:rsidRPr="00C85537">
          <w:rPr>
            <w:rFonts w:ascii="Helvetica" w:hAnsi="Helvetica" w:cs="Helvetica"/>
            <w:sz w:val="20"/>
            <w:szCs w:val="20"/>
          </w:rPr>
          <w:tab/>
        </w:r>
        <w:r w:rsidR="00BE5AEF" w:rsidRPr="00C85537">
          <w:rPr>
            <w:rStyle w:val="Hyperlink"/>
            <w:rFonts w:ascii="Helvetica" w:hAnsi="Helvetica" w:cs="Helvetica"/>
            <w:sz w:val="20"/>
            <w:szCs w:val="20"/>
          </w:rPr>
          <w:t>Belangrijke risico’s</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_Toc450739287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19</w:t>
        </w:r>
        <w:r w:rsidR="00BE5AEF" w:rsidRPr="00C85537">
          <w:rPr>
            <w:rFonts w:ascii="Helvetica" w:hAnsi="Helvetica" w:cs="Helvetica"/>
            <w:webHidden/>
            <w:sz w:val="20"/>
            <w:szCs w:val="20"/>
          </w:rPr>
          <w:fldChar w:fldCharType="end"/>
        </w:r>
      </w:hyperlink>
    </w:p>
    <w:p w:rsidR="00BE5AEF" w:rsidRPr="00C85537" w:rsidRDefault="00994AD8">
      <w:pPr>
        <w:pStyle w:val="Inhopg1"/>
        <w:rPr>
          <w:rFonts w:ascii="Helvetica" w:hAnsi="Helvetica" w:cs="Helvetica"/>
          <w:b w:val="0"/>
          <w:sz w:val="20"/>
          <w:szCs w:val="20"/>
        </w:rPr>
      </w:pPr>
      <w:hyperlink w:anchor="_Toc450739288" w:history="1">
        <w:r w:rsidR="00BE5AEF" w:rsidRPr="00C85537">
          <w:rPr>
            <w:rStyle w:val="Hyperlink"/>
            <w:rFonts w:ascii="Helvetica" w:hAnsi="Helvetica" w:cs="Helvetica"/>
            <w:sz w:val="20"/>
            <w:szCs w:val="20"/>
          </w:rPr>
          <w:t>8.</w:t>
        </w:r>
        <w:r w:rsidR="00BE5AEF" w:rsidRPr="00C85537">
          <w:rPr>
            <w:rFonts w:ascii="Helvetica" w:hAnsi="Helvetica" w:cs="Helvetica"/>
            <w:b w:val="0"/>
            <w:sz w:val="20"/>
            <w:szCs w:val="20"/>
          </w:rPr>
          <w:tab/>
        </w:r>
        <w:r w:rsidR="00BE5AEF" w:rsidRPr="00C85537">
          <w:rPr>
            <w:rStyle w:val="Hyperlink"/>
            <w:rFonts w:ascii="Helvetica" w:hAnsi="Helvetica" w:cs="Helvetica"/>
            <w:sz w:val="20"/>
            <w:szCs w:val="20"/>
          </w:rPr>
          <w:t>Conclusie: Wat gaan we doen?</w:t>
        </w:r>
        <w:r w:rsidR="00BE5AEF" w:rsidRPr="00C85537">
          <w:rPr>
            <w:rFonts w:ascii="Helvetica" w:hAnsi="Helvetica" w:cs="Helvetica"/>
            <w:webHidden/>
            <w:sz w:val="20"/>
            <w:szCs w:val="20"/>
          </w:rPr>
          <w:tab/>
        </w:r>
        <w:r w:rsidR="00BE5AEF" w:rsidRPr="00C85537">
          <w:rPr>
            <w:rFonts w:ascii="Helvetica" w:hAnsi="Helvetica" w:cs="Helvetica"/>
            <w:webHidden/>
            <w:sz w:val="20"/>
            <w:szCs w:val="20"/>
          </w:rPr>
          <w:fldChar w:fldCharType="begin"/>
        </w:r>
        <w:r w:rsidR="00BE5AEF" w:rsidRPr="00C85537">
          <w:rPr>
            <w:rFonts w:ascii="Helvetica" w:hAnsi="Helvetica" w:cs="Helvetica"/>
            <w:webHidden/>
            <w:sz w:val="20"/>
            <w:szCs w:val="20"/>
          </w:rPr>
          <w:instrText xml:space="preserve"> PAGEREF _Toc450739288 \h </w:instrText>
        </w:r>
        <w:r w:rsidR="00BE5AEF" w:rsidRPr="00C85537">
          <w:rPr>
            <w:rFonts w:ascii="Helvetica" w:hAnsi="Helvetica" w:cs="Helvetica"/>
            <w:webHidden/>
            <w:sz w:val="20"/>
            <w:szCs w:val="20"/>
          </w:rPr>
        </w:r>
        <w:r w:rsidR="00BE5AEF" w:rsidRPr="00C85537">
          <w:rPr>
            <w:rFonts w:ascii="Helvetica" w:hAnsi="Helvetica" w:cs="Helvetica"/>
            <w:webHidden/>
            <w:sz w:val="20"/>
            <w:szCs w:val="20"/>
          </w:rPr>
          <w:fldChar w:fldCharType="separate"/>
        </w:r>
        <w:r w:rsidR="00BE5AEF" w:rsidRPr="00C85537">
          <w:rPr>
            <w:rFonts w:ascii="Helvetica" w:hAnsi="Helvetica" w:cs="Helvetica"/>
            <w:webHidden/>
            <w:sz w:val="20"/>
            <w:szCs w:val="20"/>
          </w:rPr>
          <w:t>20</w:t>
        </w:r>
        <w:r w:rsidR="00BE5AEF" w:rsidRPr="00C85537">
          <w:rPr>
            <w:rFonts w:ascii="Helvetica" w:hAnsi="Helvetica" w:cs="Helvetica"/>
            <w:webHidden/>
            <w:sz w:val="20"/>
            <w:szCs w:val="20"/>
          </w:rPr>
          <w:fldChar w:fldCharType="end"/>
        </w:r>
      </w:hyperlink>
    </w:p>
    <w:p w:rsidR="005A17FB" w:rsidRPr="00C85537" w:rsidRDefault="008C6279" w:rsidP="00DD783A">
      <w:pPr>
        <w:rPr>
          <w:rFonts w:ascii="Helvetica" w:hAnsi="Helvetica" w:cs="Helvetica"/>
          <w:sz w:val="20"/>
          <w:szCs w:val="20"/>
          <w:lang w:val="nl-NL"/>
        </w:rPr>
      </w:pPr>
      <w:r w:rsidRPr="00C85537">
        <w:rPr>
          <w:rFonts w:ascii="Helvetica" w:eastAsia="Times New Roman" w:hAnsi="Helvetica" w:cs="Helvetica"/>
          <w:b/>
          <w:sz w:val="20"/>
          <w:szCs w:val="20"/>
          <w:lang w:val="nl-NL" w:eastAsia="nl-NL"/>
        </w:rPr>
        <w:fldChar w:fldCharType="end"/>
      </w:r>
    </w:p>
    <w:p w:rsidR="005A17FB" w:rsidRPr="00C85537" w:rsidRDefault="005A17FB" w:rsidP="00DD783A">
      <w:pPr>
        <w:rPr>
          <w:rFonts w:ascii="Helvetica" w:hAnsi="Helvetica" w:cs="Helvetica"/>
          <w:sz w:val="20"/>
          <w:szCs w:val="20"/>
          <w:lang w:val="nl-NL"/>
        </w:rPr>
      </w:pPr>
    </w:p>
    <w:p w:rsidR="00DD783A" w:rsidRPr="00C85537" w:rsidRDefault="00DD783A" w:rsidP="00DD783A">
      <w:pPr>
        <w:rPr>
          <w:rFonts w:ascii="Helvetica" w:hAnsi="Helvetica" w:cs="Helvetica"/>
          <w:sz w:val="20"/>
          <w:szCs w:val="20"/>
          <w:lang w:val="nl-NL"/>
        </w:rPr>
      </w:pPr>
    </w:p>
    <w:p w:rsidR="005A17FB" w:rsidRPr="00C85537" w:rsidRDefault="00DD783A" w:rsidP="00DD783A">
      <w:pPr>
        <w:tabs>
          <w:tab w:val="left" w:pos="1302"/>
        </w:tabs>
        <w:rPr>
          <w:rFonts w:ascii="Helvetica" w:hAnsi="Helvetica" w:cs="Helvetica"/>
          <w:sz w:val="20"/>
          <w:szCs w:val="20"/>
          <w:lang w:val="nl-NL"/>
        </w:rPr>
      </w:pPr>
      <w:r w:rsidRPr="00C85537">
        <w:rPr>
          <w:rFonts w:ascii="Helvetica" w:hAnsi="Helvetica" w:cs="Helvetica"/>
          <w:sz w:val="20"/>
          <w:szCs w:val="20"/>
          <w:lang w:val="nl-NL"/>
        </w:rPr>
        <w:tab/>
      </w:r>
    </w:p>
    <w:p w:rsidR="005A17FB" w:rsidRPr="00C85537" w:rsidRDefault="00DD783A" w:rsidP="006F7A83">
      <w:pPr>
        <w:pStyle w:val="Kop1"/>
        <w:rPr>
          <w:rFonts w:ascii="Helvetica" w:hAnsi="Helvetica" w:cs="Helvetica"/>
          <w:sz w:val="20"/>
          <w:szCs w:val="20"/>
        </w:rPr>
      </w:pPr>
      <w:bookmarkStart w:id="4" w:name="_Toc450739265"/>
      <w:r w:rsidRPr="00C85537">
        <w:rPr>
          <w:rFonts w:ascii="Helvetica" w:hAnsi="Helvetica" w:cs="Helvetica"/>
          <w:sz w:val="20"/>
          <w:szCs w:val="20"/>
        </w:rPr>
        <w:lastRenderedPageBreak/>
        <w:t>Eigenschappen van het document</w:t>
      </w:r>
      <w:bookmarkEnd w:id="4"/>
    </w:p>
    <w:p w:rsidR="00142F16" w:rsidRPr="00C85537" w:rsidRDefault="00142F16" w:rsidP="00600B23">
      <w:pPr>
        <w:pStyle w:val="Kop2"/>
        <w:rPr>
          <w:rFonts w:ascii="Helvetica" w:hAnsi="Helvetica" w:cs="Helvetica"/>
          <w:sz w:val="20"/>
          <w:szCs w:val="20"/>
        </w:rPr>
      </w:pPr>
      <w:bookmarkStart w:id="5" w:name="_Toc450739266"/>
      <w:r w:rsidRPr="00C85537">
        <w:rPr>
          <w:rFonts w:ascii="Helvetica" w:hAnsi="Helvetica" w:cs="Helvetica"/>
          <w:sz w:val="20"/>
          <w:szCs w:val="20"/>
        </w:rPr>
        <w:t>Doel</w:t>
      </w:r>
      <w:bookmarkEnd w:id="5"/>
    </w:p>
    <w:p w:rsidR="00142F16" w:rsidRPr="00C85537" w:rsidRDefault="00142F16" w:rsidP="00142F16">
      <w:pPr>
        <w:rPr>
          <w:rFonts w:ascii="Helvetica" w:hAnsi="Helvetica" w:cs="Helvetica"/>
          <w:sz w:val="20"/>
          <w:szCs w:val="20"/>
          <w:lang w:val="nl-NL"/>
        </w:rPr>
      </w:pPr>
      <w:r w:rsidRPr="00C85537">
        <w:rPr>
          <w:rFonts w:ascii="Helvetica" w:hAnsi="Helvetica" w:cs="Helvetica"/>
          <w:sz w:val="20"/>
          <w:szCs w:val="20"/>
          <w:lang w:val="nl-NL"/>
        </w:rPr>
        <w:t>Dit document heeft als doel om een zakelijke afweging te beschrijven om e-factureren te implementeren. In het document worden de kosten tegen de baten afgewogen, rekening houdend met de risico's. Het document moet inzicht geven voor de besluitvorming om wel/of niet te kunnen starten en/of verder te gaan met het implementeren van e-factureren.</w:t>
      </w:r>
    </w:p>
    <w:p w:rsidR="005A17FB" w:rsidRPr="00C85537" w:rsidRDefault="005A17FB" w:rsidP="00142F16">
      <w:pPr>
        <w:pStyle w:val="Kop2"/>
        <w:rPr>
          <w:rFonts w:ascii="Helvetica" w:hAnsi="Helvetica" w:cs="Helvetica"/>
          <w:sz w:val="20"/>
          <w:szCs w:val="20"/>
        </w:rPr>
      </w:pPr>
      <w:bookmarkStart w:id="6" w:name="_Toc450739267"/>
      <w:r w:rsidRPr="00C85537">
        <w:rPr>
          <w:rFonts w:ascii="Helvetica" w:hAnsi="Helvetica" w:cs="Helvetica"/>
          <w:sz w:val="20"/>
          <w:szCs w:val="20"/>
        </w:rPr>
        <w:t>Historie</w:t>
      </w:r>
      <w:bookmarkEnd w:id="6"/>
    </w:p>
    <w:tbl>
      <w:tblPr>
        <w:tblW w:w="943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898"/>
        <w:gridCol w:w="1229"/>
        <w:gridCol w:w="2347"/>
        <w:gridCol w:w="2268"/>
        <w:gridCol w:w="2694"/>
      </w:tblGrid>
      <w:tr w:rsidR="005A17FB" w:rsidRPr="00C85537" w:rsidTr="003918D6">
        <w:trPr>
          <w:tblHeader/>
        </w:trPr>
        <w:tc>
          <w:tcPr>
            <w:tcW w:w="898"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Versie</w:t>
            </w:r>
          </w:p>
        </w:tc>
        <w:tc>
          <w:tcPr>
            <w:tcW w:w="1229"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Datum</w:t>
            </w:r>
          </w:p>
        </w:tc>
        <w:tc>
          <w:tcPr>
            <w:tcW w:w="2347"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Veranderingen (concept/definitief)</w:t>
            </w:r>
          </w:p>
        </w:tc>
        <w:tc>
          <w:tcPr>
            <w:tcW w:w="2268"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Opdrachtgever</w:t>
            </w:r>
          </w:p>
        </w:tc>
        <w:tc>
          <w:tcPr>
            <w:tcW w:w="2694"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Auteur(s)</w:t>
            </w:r>
          </w:p>
        </w:tc>
      </w:tr>
      <w:tr w:rsidR="005A17FB" w:rsidRPr="00C85537" w:rsidTr="00346782">
        <w:tc>
          <w:tcPr>
            <w:tcW w:w="898" w:type="dxa"/>
            <w:shd w:val="clear" w:color="auto" w:fill="auto"/>
          </w:tcPr>
          <w:p w:rsidR="005A17FB" w:rsidRPr="00C85537" w:rsidRDefault="004570CC" w:rsidP="004570CC">
            <w:pPr>
              <w:pStyle w:val="StyleJustified1CharChar"/>
              <w:jc w:val="left"/>
              <w:rPr>
                <w:rStyle w:val="PMBodytext"/>
                <w:rFonts w:ascii="Helvetica" w:hAnsi="Helvetica" w:cs="Helvetica"/>
              </w:rPr>
            </w:pPr>
            <w:r w:rsidRPr="00C85537">
              <w:rPr>
                <w:rStyle w:val="PMBodytext"/>
                <w:rFonts w:ascii="Helvetica" w:hAnsi="Helvetica" w:cs="Helvetica"/>
              </w:rPr>
              <w:t>0.1</w:t>
            </w:r>
          </w:p>
        </w:tc>
        <w:tc>
          <w:tcPr>
            <w:tcW w:w="1229" w:type="dxa"/>
            <w:shd w:val="clear" w:color="auto" w:fill="auto"/>
          </w:tcPr>
          <w:p w:rsidR="005A17FB" w:rsidRPr="00C85537" w:rsidRDefault="004570CC" w:rsidP="006F3B85">
            <w:pPr>
              <w:pStyle w:val="StyleJustified1CharChar"/>
              <w:jc w:val="left"/>
              <w:rPr>
                <w:rStyle w:val="PMBodytext"/>
                <w:rFonts w:ascii="Helvetica" w:hAnsi="Helvetica" w:cs="Helvetica"/>
              </w:rPr>
            </w:pPr>
            <w:r w:rsidRPr="00C85537">
              <w:rPr>
                <w:rStyle w:val="PMBodytext"/>
                <w:rFonts w:ascii="Helvetica" w:hAnsi="Helvetica" w:cs="Helvetica"/>
              </w:rPr>
              <w:t>18</w:t>
            </w:r>
            <w:r w:rsidR="00B30A2F" w:rsidRPr="00C85537">
              <w:rPr>
                <w:rStyle w:val="PMBodytext"/>
                <w:rFonts w:ascii="Helvetica" w:hAnsi="Helvetica" w:cs="Helvetica"/>
              </w:rPr>
              <w:t>-05-16</w:t>
            </w:r>
          </w:p>
        </w:tc>
        <w:tc>
          <w:tcPr>
            <w:tcW w:w="2347" w:type="dxa"/>
            <w:shd w:val="clear" w:color="auto" w:fill="auto"/>
          </w:tcPr>
          <w:p w:rsidR="005A17FB" w:rsidRPr="00C85537" w:rsidRDefault="004230DE" w:rsidP="00504E21">
            <w:pPr>
              <w:pStyle w:val="StyleJustified1CharChar"/>
              <w:jc w:val="left"/>
              <w:rPr>
                <w:rStyle w:val="PMBodytext"/>
                <w:rFonts w:ascii="Helvetica" w:hAnsi="Helvetica" w:cs="Helvetica"/>
              </w:rPr>
            </w:pPr>
            <w:r w:rsidRPr="00C85537">
              <w:rPr>
                <w:rStyle w:val="PMBodytext"/>
                <w:rFonts w:ascii="Helvetica" w:hAnsi="Helvetica" w:cs="Helvetica"/>
              </w:rPr>
              <w:t xml:space="preserve">Concept </w:t>
            </w:r>
            <w:r w:rsidR="00504E21" w:rsidRPr="00C85537">
              <w:rPr>
                <w:rStyle w:val="PMBodytext"/>
                <w:rFonts w:ascii="Helvetica" w:hAnsi="Helvetica" w:cs="Helvetica"/>
              </w:rPr>
              <w:t>van PIANOo</w:t>
            </w:r>
          </w:p>
        </w:tc>
        <w:tc>
          <w:tcPr>
            <w:tcW w:w="2268" w:type="dxa"/>
            <w:shd w:val="clear" w:color="auto" w:fill="auto"/>
          </w:tcPr>
          <w:p w:rsidR="005A17FB" w:rsidRPr="00C85537" w:rsidRDefault="00504E21" w:rsidP="006F3B85">
            <w:pPr>
              <w:pStyle w:val="StyleJustified1CharChar"/>
              <w:jc w:val="left"/>
              <w:rPr>
                <w:rStyle w:val="PMBodytext"/>
                <w:rFonts w:ascii="Helvetica" w:hAnsi="Helvetica" w:cs="Helvetica"/>
              </w:rPr>
            </w:pPr>
            <w:r w:rsidRPr="00C85537">
              <w:rPr>
                <w:rStyle w:val="PMBodytext"/>
                <w:rFonts w:ascii="Helvetica" w:hAnsi="Helvetica" w:cs="Helvetica"/>
              </w:rPr>
              <w:t>PIANOo</w:t>
            </w:r>
          </w:p>
        </w:tc>
        <w:tc>
          <w:tcPr>
            <w:tcW w:w="2694" w:type="dxa"/>
            <w:shd w:val="clear" w:color="auto" w:fill="auto"/>
          </w:tcPr>
          <w:p w:rsidR="005A17FB" w:rsidRPr="00C85537" w:rsidRDefault="006A4B52" w:rsidP="006F3B85">
            <w:pPr>
              <w:pStyle w:val="StyleJustified1CharChar"/>
              <w:jc w:val="left"/>
              <w:rPr>
                <w:rStyle w:val="PMBodytext"/>
                <w:rFonts w:ascii="Helvetica" w:hAnsi="Helvetica" w:cs="Helvetica"/>
              </w:rPr>
            </w:pPr>
            <w:r w:rsidRPr="00C85537">
              <w:rPr>
                <w:rStyle w:val="PMBodytext"/>
                <w:rFonts w:ascii="Helvetica" w:hAnsi="Helvetica" w:cs="Helvetica"/>
              </w:rPr>
              <w:t>Programmabureau PIANOo</w:t>
            </w:r>
          </w:p>
        </w:tc>
      </w:tr>
      <w:tr w:rsidR="004230DE" w:rsidRPr="00C85537" w:rsidTr="00346782">
        <w:tc>
          <w:tcPr>
            <w:tcW w:w="898" w:type="dxa"/>
            <w:shd w:val="clear" w:color="auto" w:fill="auto"/>
          </w:tcPr>
          <w:p w:rsidR="004230DE" w:rsidRPr="00C85537" w:rsidRDefault="004A0E9F" w:rsidP="006F3B85">
            <w:pPr>
              <w:pStyle w:val="StyleJustified1CharChar"/>
              <w:jc w:val="left"/>
              <w:rPr>
                <w:rStyle w:val="PMBodytext"/>
                <w:rFonts w:ascii="Helvetica" w:hAnsi="Helvetica" w:cs="Helvetica"/>
              </w:rPr>
            </w:pPr>
            <w:r w:rsidRPr="00C85537">
              <w:rPr>
                <w:rStyle w:val="PMBodytext"/>
                <w:rFonts w:ascii="Helvetica" w:hAnsi="Helvetica" w:cs="Helvetica"/>
              </w:rPr>
              <w:t>0.2</w:t>
            </w:r>
          </w:p>
        </w:tc>
        <w:tc>
          <w:tcPr>
            <w:tcW w:w="1229" w:type="dxa"/>
            <w:shd w:val="clear" w:color="auto" w:fill="auto"/>
          </w:tcPr>
          <w:p w:rsidR="004230DE" w:rsidRPr="00C85537" w:rsidRDefault="004A0E9F" w:rsidP="006F3B85">
            <w:pPr>
              <w:pStyle w:val="StyleJustified1CharChar"/>
              <w:jc w:val="left"/>
              <w:rPr>
                <w:rStyle w:val="PMBodytext"/>
                <w:rFonts w:ascii="Helvetica" w:hAnsi="Helvetica" w:cs="Helvetica"/>
              </w:rPr>
            </w:pPr>
            <w:r w:rsidRPr="00C85537">
              <w:rPr>
                <w:rStyle w:val="PMBodytext"/>
                <w:rFonts w:ascii="Helvetica" w:hAnsi="Helvetica" w:cs="Helvetica"/>
              </w:rPr>
              <w:t>26-07-16</w:t>
            </w:r>
          </w:p>
        </w:tc>
        <w:tc>
          <w:tcPr>
            <w:tcW w:w="2347" w:type="dxa"/>
            <w:shd w:val="clear" w:color="auto" w:fill="auto"/>
          </w:tcPr>
          <w:p w:rsidR="004230DE" w:rsidRPr="00C85537" w:rsidRDefault="004A0E9F" w:rsidP="006F3B85">
            <w:pPr>
              <w:pStyle w:val="StyleJustified1CharChar"/>
              <w:jc w:val="left"/>
              <w:rPr>
                <w:rStyle w:val="PMBodytext"/>
                <w:rFonts w:ascii="Helvetica" w:hAnsi="Helvetica" w:cs="Helvetica"/>
              </w:rPr>
            </w:pPr>
            <w:r w:rsidRPr="00C85537">
              <w:rPr>
                <w:rStyle w:val="PMBodytext"/>
                <w:rFonts w:ascii="Helvetica" w:hAnsi="Helvetica" w:cs="Helvetica"/>
              </w:rPr>
              <w:t>Definitief</w:t>
            </w:r>
          </w:p>
        </w:tc>
        <w:tc>
          <w:tcPr>
            <w:tcW w:w="2268" w:type="dxa"/>
            <w:shd w:val="clear" w:color="auto" w:fill="auto"/>
          </w:tcPr>
          <w:p w:rsidR="004230DE" w:rsidRPr="00C85537" w:rsidRDefault="004A0E9F" w:rsidP="006F3B85">
            <w:pPr>
              <w:pStyle w:val="StyleJustified1CharChar"/>
              <w:jc w:val="left"/>
              <w:rPr>
                <w:rStyle w:val="PMBodytext"/>
                <w:rFonts w:ascii="Helvetica" w:hAnsi="Helvetica" w:cs="Helvetica"/>
              </w:rPr>
            </w:pPr>
            <w:r w:rsidRPr="00C85537">
              <w:rPr>
                <w:rStyle w:val="PMBodytext"/>
                <w:rFonts w:ascii="Helvetica" w:hAnsi="Helvetica" w:cs="Helvetica"/>
              </w:rPr>
              <w:t>PIANOo</w:t>
            </w:r>
          </w:p>
        </w:tc>
        <w:tc>
          <w:tcPr>
            <w:tcW w:w="2694" w:type="dxa"/>
            <w:shd w:val="clear" w:color="auto" w:fill="auto"/>
          </w:tcPr>
          <w:p w:rsidR="004230DE" w:rsidRPr="00C85537" w:rsidRDefault="004A0E9F" w:rsidP="006F3B85">
            <w:pPr>
              <w:pStyle w:val="StyleJustified1CharChar"/>
              <w:jc w:val="left"/>
              <w:rPr>
                <w:rStyle w:val="PMBodytext"/>
                <w:rFonts w:ascii="Helvetica" w:hAnsi="Helvetica" w:cs="Helvetica"/>
              </w:rPr>
            </w:pPr>
            <w:r w:rsidRPr="00C85537">
              <w:rPr>
                <w:rStyle w:val="PMBodytext"/>
                <w:rFonts w:ascii="Helvetica" w:hAnsi="Helvetica" w:cs="Helvetica"/>
              </w:rPr>
              <w:t>Programmabureau PIANOo</w:t>
            </w:r>
          </w:p>
        </w:tc>
      </w:tr>
      <w:tr w:rsidR="00B30A2F" w:rsidRPr="00C85537" w:rsidTr="00346782">
        <w:tc>
          <w:tcPr>
            <w:tcW w:w="898" w:type="dxa"/>
            <w:shd w:val="clear" w:color="auto" w:fill="auto"/>
          </w:tcPr>
          <w:p w:rsidR="00B30A2F" w:rsidRPr="00C85537" w:rsidRDefault="00B30A2F" w:rsidP="006F3B85">
            <w:pPr>
              <w:pStyle w:val="StyleJustified1CharChar"/>
              <w:jc w:val="left"/>
              <w:rPr>
                <w:rStyle w:val="PMBodytext"/>
                <w:rFonts w:ascii="Helvetica" w:hAnsi="Helvetica" w:cs="Helvetica"/>
              </w:rPr>
            </w:pPr>
          </w:p>
        </w:tc>
        <w:tc>
          <w:tcPr>
            <w:tcW w:w="1229" w:type="dxa"/>
            <w:shd w:val="clear" w:color="auto" w:fill="auto"/>
          </w:tcPr>
          <w:p w:rsidR="00B30A2F" w:rsidRPr="00C85537" w:rsidRDefault="00B30A2F" w:rsidP="006F3B85">
            <w:pPr>
              <w:pStyle w:val="StyleJustified1CharChar"/>
              <w:jc w:val="left"/>
              <w:rPr>
                <w:rStyle w:val="PMBodytext"/>
                <w:rFonts w:ascii="Helvetica" w:hAnsi="Helvetica" w:cs="Helvetica"/>
              </w:rPr>
            </w:pPr>
          </w:p>
        </w:tc>
        <w:tc>
          <w:tcPr>
            <w:tcW w:w="2347" w:type="dxa"/>
            <w:shd w:val="clear" w:color="auto" w:fill="auto"/>
          </w:tcPr>
          <w:p w:rsidR="00B30A2F" w:rsidRPr="00C85537" w:rsidRDefault="00B30A2F" w:rsidP="006F3B85">
            <w:pPr>
              <w:pStyle w:val="StyleJustified1CharChar"/>
              <w:jc w:val="left"/>
              <w:rPr>
                <w:rStyle w:val="PMBodytext"/>
                <w:rFonts w:ascii="Helvetica" w:hAnsi="Helvetica" w:cs="Helvetica"/>
              </w:rPr>
            </w:pPr>
          </w:p>
        </w:tc>
        <w:tc>
          <w:tcPr>
            <w:tcW w:w="2268" w:type="dxa"/>
            <w:shd w:val="clear" w:color="auto" w:fill="auto"/>
          </w:tcPr>
          <w:p w:rsidR="00B30A2F" w:rsidRPr="00C85537" w:rsidRDefault="00B30A2F" w:rsidP="006F3B85">
            <w:pPr>
              <w:pStyle w:val="StyleJustified1CharChar"/>
              <w:jc w:val="left"/>
              <w:rPr>
                <w:rStyle w:val="PMBodytext"/>
                <w:rFonts w:ascii="Helvetica" w:hAnsi="Helvetica" w:cs="Helvetica"/>
              </w:rPr>
            </w:pPr>
          </w:p>
        </w:tc>
        <w:tc>
          <w:tcPr>
            <w:tcW w:w="2694" w:type="dxa"/>
            <w:shd w:val="clear" w:color="auto" w:fill="auto"/>
          </w:tcPr>
          <w:p w:rsidR="00B30A2F" w:rsidRPr="00C85537" w:rsidRDefault="00B30A2F" w:rsidP="006F3B85">
            <w:pPr>
              <w:pStyle w:val="StyleJustified1CharChar"/>
              <w:jc w:val="left"/>
              <w:rPr>
                <w:rStyle w:val="PMBodytext"/>
                <w:rFonts w:ascii="Helvetica" w:hAnsi="Helvetica" w:cs="Helvetica"/>
              </w:rPr>
            </w:pPr>
          </w:p>
        </w:tc>
      </w:tr>
    </w:tbl>
    <w:p w:rsidR="005A17FB" w:rsidRPr="00C85537" w:rsidRDefault="005A17FB" w:rsidP="005A17FB">
      <w:pPr>
        <w:rPr>
          <w:rStyle w:val="PMbodytekst"/>
          <w:rFonts w:ascii="Helvetica" w:hAnsi="Helvetica" w:cs="Helvetica"/>
          <w:szCs w:val="20"/>
          <w:lang w:val="nl-NL"/>
        </w:rPr>
      </w:pPr>
    </w:p>
    <w:p w:rsidR="005A17FB" w:rsidRPr="00C85537" w:rsidRDefault="005A17FB" w:rsidP="00600B23">
      <w:pPr>
        <w:pStyle w:val="Kop2"/>
        <w:rPr>
          <w:rFonts w:ascii="Helvetica" w:hAnsi="Helvetica" w:cs="Helvetica"/>
          <w:sz w:val="20"/>
          <w:szCs w:val="20"/>
        </w:rPr>
      </w:pPr>
      <w:bookmarkStart w:id="7" w:name="_Toc450739268"/>
      <w:r w:rsidRPr="00C85537">
        <w:rPr>
          <w:rFonts w:ascii="Helvetica" w:hAnsi="Helvetica" w:cs="Helvetica"/>
          <w:sz w:val="20"/>
          <w:szCs w:val="20"/>
        </w:rPr>
        <w:t>Goedkeuring</w:t>
      </w:r>
      <w:bookmarkEnd w:id="7"/>
    </w:p>
    <w:p w:rsidR="005A17FB" w:rsidRPr="00C85537" w:rsidRDefault="005A17FB" w:rsidP="005A17FB">
      <w:pPr>
        <w:rPr>
          <w:rFonts w:ascii="Helvetica" w:hAnsi="Helvetica" w:cs="Helvetica"/>
          <w:sz w:val="20"/>
          <w:szCs w:val="20"/>
          <w:lang w:val="nl-NL"/>
        </w:rPr>
      </w:pPr>
      <w:r w:rsidRPr="00C85537">
        <w:rPr>
          <w:rFonts w:ascii="Helvetica" w:hAnsi="Helvetica" w:cs="Helvetica"/>
          <w:sz w:val="20"/>
          <w:szCs w:val="20"/>
          <w:lang w:val="nl-NL"/>
        </w:rPr>
        <w:t>Dit document heeft d</w:t>
      </w:r>
      <w:r w:rsidR="009E4CF1" w:rsidRPr="00C85537">
        <w:rPr>
          <w:rFonts w:ascii="Helvetica" w:hAnsi="Helvetica" w:cs="Helvetica"/>
          <w:sz w:val="20"/>
          <w:szCs w:val="20"/>
          <w:lang w:val="nl-NL"/>
        </w:rPr>
        <w:t>e volgende goedkeuringen nodig.</w:t>
      </w:r>
    </w:p>
    <w:p w:rsidR="005A17FB" w:rsidRPr="00C85537" w:rsidRDefault="005A17FB" w:rsidP="005A17FB">
      <w:pPr>
        <w:rPr>
          <w:rFonts w:ascii="Helvetica" w:hAnsi="Helvetica" w:cs="Helvetica"/>
          <w:sz w:val="20"/>
          <w:szCs w:val="20"/>
          <w:lang w:val="nl-NL"/>
        </w:rPr>
      </w:pPr>
    </w:p>
    <w:tbl>
      <w:tblPr>
        <w:tblW w:w="9497"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126"/>
        <w:gridCol w:w="2409"/>
        <w:gridCol w:w="2268"/>
        <w:gridCol w:w="1843"/>
        <w:gridCol w:w="851"/>
      </w:tblGrid>
      <w:tr w:rsidR="005A17FB" w:rsidRPr="00C85537" w:rsidTr="003918D6">
        <w:tc>
          <w:tcPr>
            <w:tcW w:w="2126" w:type="dxa"/>
            <w:shd w:val="clear" w:color="auto" w:fill="F79646" w:themeFill="accent6"/>
          </w:tcPr>
          <w:p w:rsidR="005A17FB" w:rsidRPr="00C85537" w:rsidRDefault="005A17FB" w:rsidP="006F3B85">
            <w:pPr>
              <w:rPr>
                <w:rFonts w:ascii="Helvetica" w:hAnsi="Helvetica" w:cs="Helvetica"/>
                <w:b/>
                <w:bCs/>
                <w:color w:val="FFFFFF" w:themeColor="background1"/>
                <w:sz w:val="20"/>
                <w:szCs w:val="20"/>
                <w:lang w:val="nl-NL"/>
              </w:rPr>
            </w:pPr>
            <w:r w:rsidRPr="00C85537">
              <w:rPr>
                <w:rFonts w:ascii="Helvetica" w:hAnsi="Helvetica" w:cs="Helvetica"/>
                <w:b/>
                <w:bCs/>
                <w:color w:val="FFFFFF" w:themeColor="background1"/>
                <w:sz w:val="20"/>
                <w:szCs w:val="20"/>
                <w:lang w:val="nl-NL"/>
              </w:rPr>
              <w:t>Naam</w:t>
            </w:r>
          </w:p>
        </w:tc>
        <w:tc>
          <w:tcPr>
            <w:tcW w:w="2409" w:type="dxa"/>
            <w:shd w:val="clear" w:color="auto" w:fill="F79646" w:themeFill="accent6"/>
          </w:tcPr>
          <w:p w:rsidR="005A17FB" w:rsidRPr="00C85537" w:rsidRDefault="005A17FB" w:rsidP="006F3B85">
            <w:pPr>
              <w:rPr>
                <w:rFonts w:ascii="Helvetica" w:hAnsi="Helvetica" w:cs="Helvetica"/>
                <w:b/>
                <w:bCs/>
                <w:color w:val="FFFFFF" w:themeColor="background1"/>
                <w:sz w:val="20"/>
                <w:szCs w:val="20"/>
                <w:lang w:val="nl-NL"/>
              </w:rPr>
            </w:pPr>
            <w:r w:rsidRPr="00C85537">
              <w:rPr>
                <w:rFonts w:ascii="Helvetica" w:hAnsi="Helvetica" w:cs="Helvetica"/>
                <w:b/>
                <w:bCs/>
                <w:color w:val="FFFFFF" w:themeColor="background1"/>
                <w:sz w:val="20"/>
                <w:szCs w:val="20"/>
                <w:lang w:val="nl-NL"/>
              </w:rPr>
              <w:t>Rol</w:t>
            </w:r>
          </w:p>
        </w:tc>
        <w:tc>
          <w:tcPr>
            <w:tcW w:w="2268" w:type="dxa"/>
            <w:shd w:val="clear" w:color="auto" w:fill="F79646" w:themeFill="accent6"/>
          </w:tcPr>
          <w:p w:rsidR="005A17FB" w:rsidRPr="00C85537" w:rsidRDefault="005A17FB" w:rsidP="006F3B85">
            <w:pPr>
              <w:rPr>
                <w:rFonts w:ascii="Helvetica" w:hAnsi="Helvetica" w:cs="Helvetica"/>
                <w:b/>
                <w:bCs/>
                <w:color w:val="FFFFFF" w:themeColor="background1"/>
                <w:sz w:val="20"/>
                <w:szCs w:val="20"/>
                <w:lang w:val="nl-NL"/>
              </w:rPr>
            </w:pPr>
            <w:r w:rsidRPr="00C85537">
              <w:rPr>
                <w:rFonts w:ascii="Helvetica" w:hAnsi="Helvetica" w:cs="Helvetica"/>
                <w:b/>
                <w:bCs/>
                <w:color w:val="FFFFFF" w:themeColor="background1"/>
                <w:sz w:val="20"/>
                <w:szCs w:val="20"/>
                <w:lang w:val="nl-NL"/>
              </w:rPr>
              <w:t>Handtekening</w:t>
            </w:r>
          </w:p>
        </w:tc>
        <w:tc>
          <w:tcPr>
            <w:tcW w:w="1843" w:type="dxa"/>
            <w:shd w:val="clear" w:color="auto" w:fill="F79646" w:themeFill="accent6"/>
          </w:tcPr>
          <w:p w:rsidR="005A17FB" w:rsidRPr="00C85537" w:rsidRDefault="005A17FB" w:rsidP="006F3B85">
            <w:pPr>
              <w:rPr>
                <w:rFonts w:ascii="Helvetica" w:hAnsi="Helvetica" w:cs="Helvetica"/>
                <w:b/>
                <w:bCs/>
                <w:color w:val="FFFFFF" w:themeColor="background1"/>
                <w:sz w:val="20"/>
                <w:szCs w:val="20"/>
                <w:lang w:val="nl-NL"/>
              </w:rPr>
            </w:pPr>
            <w:r w:rsidRPr="00C85537">
              <w:rPr>
                <w:rFonts w:ascii="Helvetica" w:hAnsi="Helvetica" w:cs="Helvetica"/>
                <w:b/>
                <w:bCs/>
                <w:color w:val="FFFFFF" w:themeColor="background1"/>
                <w:sz w:val="20"/>
                <w:szCs w:val="20"/>
                <w:lang w:val="nl-NL"/>
              </w:rPr>
              <w:t>Datum document</w:t>
            </w:r>
          </w:p>
        </w:tc>
        <w:tc>
          <w:tcPr>
            <w:tcW w:w="851" w:type="dxa"/>
            <w:shd w:val="clear" w:color="auto" w:fill="F79646" w:themeFill="accent6"/>
          </w:tcPr>
          <w:p w:rsidR="005A17FB" w:rsidRPr="00C85537" w:rsidRDefault="005A17FB" w:rsidP="006F3B85">
            <w:pPr>
              <w:rPr>
                <w:rFonts w:ascii="Helvetica" w:hAnsi="Helvetica" w:cs="Helvetica"/>
                <w:b/>
                <w:bCs/>
                <w:color w:val="FFFFFF" w:themeColor="background1"/>
                <w:sz w:val="20"/>
                <w:szCs w:val="20"/>
                <w:lang w:val="nl-NL"/>
              </w:rPr>
            </w:pPr>
            <w:r w:rsidRPr="00C85537">
              <w:rPr>
                <w:rFonts w:ascii="Helvetica" w:hAnsi="Helvetica" w:cs="Helvetica"/>
                <w:b/>
                <w:bCs/>
                <w:color w:val="FFFFFF" w:themeColor="background1"/>
                <w:sz w:val="20"/>
                <w:szCs w:val="20"/>
                <w:lang w:val="nl-NL"/>
              </w:rPr>
              <w:t>Versie</w:t>
            </w:r>
          </w:p>
        </w:tc>
      </w:tr>
      <w:tr w:rsidR="005A17FB" w:rsidRPr="00C85537" w:rsidTr="006F3B85">
        <w:trPr>
          <w:trHeight w:val="360"/>
        </w:trPr>
        <w:tc>
          <w:tcPr>
            <w:tcW w:w="2126" w:type="dxa"/>
          </w:tcPr>
          <w:p w:rsidR="005A17FB" w:rsidRPr="00C85537" w:rsidRDefault="005A17FB" w:rsidP="006F3B85">
            <w:pPr>
              <w:rPr>
                <w:rFonts w:ascii="Helvetica" w:hAnsi="Helvetica" w:cs="Helvetica"/>
                <w:sz w:val="20"/>
                <w:szCs w:val="20"/>
                <w:lang w:val="nl-NL"/>
              </w:rPr>
            </w:pPr>
          </w:p>
        </w:tc>
        <w:tc>
          <w:tcPr>
            <w:tcW w:w="2409" w:type="dxa"/>
          </w:tcPr>
          <w:p w:rsidR="005A17FB" w:rsidRPr="00C85537" w:rsidRDefault="009E4CF1" w:rsidP="009E4CF1">
            <w:pPr>
              <w:rPr>
                <w:rFonts w:ascii="Helvetica" w:hAnsi="Helvetica" w:cs="Helvetica"/>
                <w:sz w:val="20"/>
                <w:szCs w:val="20"/>
                <w:lang w:val="nl-NL"/>
              </w:rPr>
            </w:pPr>
            <w:r w:rsidRPr="00C85537">
              <w:rPr>
                <w:rFonts w:ascii="Helvetica" w:hAnsi="Helvetica" w:cs="Helvetica"/>
                <w:sz w:val="20"/>
                <w:szCs w:val="20"/>
                <w:lang w:val="nl-NL"/>
              </w:rPr>
              <w:t>Manager financiële administratie</w:t>
            </w:r>
          </w:p>
        </w:tc>
        <w:tc>
          <w:tcPr>
            <w:tcW w:w="2268" w:type="dxa"/>
          </w:tcPr>
          <w:p w:rsidR="005A17FB" w:rsidRPr="00C85537" w:rsidRDefault="005A17FB" w:rsidP="006F3B85">
            <w:pPr>
              <w:rPr>
                <w:rFonts w:ascii="Helvetica" w:hAnsi="Helvetica" w:cs="Helvetica"/>
                <w:sz w:val="20"/>
                <w:szCs w:val="20"/>
                <w:lang w:val="nl-NL"/>
              </w:rPr>
            </w:pPr>
          </w:p>
        </w:tc>
        <w:tc>
          <w:tcPr>
            <w:tcW w:w="1843" w:type="dxa"/>
          </w:tcPr>
          <w:p w:rsidR="005A17FB" w:rsidRPr="00C85537" w:rsidRDefault="005A17FB" w:rsidP="006F3B85">
            <w:pPr>
              <w:rPr>
                <w:rFonts w:ascii="Helvetica" w:hAnsi="Helvetica" w:cs="Helvetica"/>
                <w:sz w:val="20"/>
                <w:szCs w:val="20"/>
                <w:lang w:val="nl-NL"/>
              </w:rPr>
            </w:pPr>
          </w:p>
        </w:tc>
        <w:tc>
          <w:tcPr>
            <w:tcW w:w="851" w:type="dxa"/>
          </w:tcPr>
          <w:p w:rsidR="005A17FB" w:rsidRPr="00C85537" w:rsidRDefault="005A17FB" w:rsidP="006F3B85">
            <w:pPr>
              <w:rPr>
                <w:rFonts w:ascii="Helvetica" w:hAnsi="Helvetica" w:cs="Helvetica"/>
                <w:sz w:val="20"/>
                <w:szCs w:val="20"/>
                <w:lang w:val="nl-NL"/>
              </w:rPr>
            </w:pPr>
          </w:p>
        </w:tc>
      </w:tr>
      <w:tr w:rsidR="009E4CF1" w:rsidRPr="00C85537" w:rsidTr="006F3B85">
        <w:trPr>
          <w:trHeight w:val="360"/>
        </w:trPr>
        <w:tc>
          <w:tcPr>
            <w:tcW w:w="2126" w:type="dxa"/>
          </w:tcPr>
          <w:p w:rsidR="009E4CF1" w:rsidRPr="00C85537" w:rsidRDefault="009E4CF1" w:rsidP="006F3B85">
            <w:pPr>
              <w:rPr>
                <w:rFonts w:ascii="Helvetica" w:hAnsi="Helvetica" w:cs="Helvetica"/>
                <w:sz w:val="20"/>
                <w:szCs w:val="20"/>
                <w:lang w:val="nl-NL"/>
              </w:rPr>
            </w:pPr>
          </w:p>
        </w:tc>
        <w:tc>
          <w:tcPr>
            <w:tcW w:w="2409" w:type="dxa"/>
          </w:tcPr>
          <w:p w:rsidR="009E4CF1" w:rsidRPr="00C85537" w:rsidRDefault="009E4CF1" w:rsidP="006F3B85">
            <w:pPr>
              <w:rPr>
                <w:rFonts w:ascii="Helvetica" w:hAnsi="Helvetica" w:cs="Helvetica"/>
                <w:sz w:val="20"/>
                <w:szCs w:val="20"/>
                <w:lang w:val="nl-NL"/>
              </w:rPr>
            </w:pPr>
            <w:r w:rsidRPr="00C85537">
              <w:rPr>
                <w:rFonts w:ascii="Helvetica" w:hAnsi="Helvetica" w:cs="Helvetica"/>
                <w:sz w:val="20"/>
                <w:szCs w:val="20"/>
                <w:lang w:val="nl-NL"/>
              </w:rPr>
              <w:t>Manager inkoop</w:t>
            </w:r>
          </w:p>
        </w:tc>
        <w:tc>
          <w:tcPr>
            <w:tcW w:w="2268" w:type="dxa"/>
          </w:tcPr>
          <w:p w:rsidR="009E4CF1" w:rsidRPr="00C85537" w:rsidRDefault="009E4CF1" w:rsidP="006F3B85">
            <w:pPr>
              <w:rPr>
                <w:rFonts w:ascii="Helvetica" w:hAnsi="Helvetica" w:cs="Helvetica"/>
                <w:sz w:val="20"/>
                <w:szCs w:val="20"/>
                <w:lang w:val="nl-NL"/>
              </w:rPr>
            </w:pPr>
          </w:p>
        </w:tc>
        <w:tc>
          <w:tcPr>
            <w:tcW w:w="1843" w:type="dxa"/>
          </w:tcPr>
          <w:p w:rsidR="009E4CF1" w:rsidRPr="00C85537" w:rsidRDefault="009E4CF1" w:rsidP="006F3B85">
            <w:pPr>
              <w:rPr>
                <w:rFonts w:ascii="Helvetica" w:hAnsi="Helvetica" w:cs="Helvetica"/>
                <w:sz w:val="20"/>
                <w:szCs w:val="20"/>
                <w:lang w:val="nl-NL"/>
              </w:rPr>
            </w:pPr>
          </w:p>
        </w:tc>
        <w:tc>
          <w:tcPr>
            <w:tcW w:w="851" w:type="dxa"/>
          </w:tcPr>
          <w:p w:rsidR="009E4CF1" w:rsidRPr="00C85537" w:rsidRDefault="009E4CF1" w:rsidP="006F3B85">
            <w:pPr>
              <w:rPr>
                <w:rFonts w:ascii="Helvetica" w:hAnsi="Helvetica" w:cs="Helvetica"/>
                <w:sz w:val="20"/>
                <w:szCs w:val="20"/>
                <w:lang w:val="nl-NL"/>
              </w:rPr>
            </w:pPr>
          </w:p>
        </w:tc>
      </w:tr>
      <w:tr w:rsidR="009E4CF1" w:rsidRPr="00C85537" w:rsidTr="006F3B85">
        <w:trPr>
          <w:trHeight w:val="360"/>
        </w:trPr>
        <w:tc>
          <w:tcPr>
            <w:tcW w:w="2126" w:type="dxa"/>
          </w:tcPr>
          <w:p w:rsidR="009E4CF1" w:rsidRPr="00C85537" w:rsidRDefault="009E4CF1" w:rsidP="006F3B85">
            <w:pPr>
              <w:rPr>
                <w:rFonts w:ascii="Helvetica" w:hAnsi="Helvetica" w:cs="Helvetica"/>
                <w:sz w:val="20"/>
                <w:szCs w:val="20"/>
                <w:lang w:val="nl-NL"/>
              </w:rPr>
            </w:pPr>
          </w:p>
        </w:tc>
        <w:tc>
          <w:tcPr>
            <w:tcW w:w="2409" w:type="dxa"/>
          </w:tcPr>
          <w:p w:rsidR="009E4CF1" w:rsidRPr="00C85537" w:rsidRDefault="009E4CF1" w:rsidP="006F3B85">
            <w:pPr>
              <w:rPr>
                <w:rFonts w:ascii="Helvetica" w:hAnsi="Helvetica" w:cs="Helvetica"/>
                <w:sz w:val="20"/>
                <w:szCs w:val="20"/>
                <w:lang w:val="nl-NL"/>
              </w:rPr>
            </w:pPr>
            <w:r w:rsidRPr="00C85537">
              <w:rPr>
                <w:rFonts w:ascii="Helvetica" w:hAnsi="Helvetica" w:cs="Helvetica"/>
                <w:sz w:val="20"/>
                <w:szCs w:val="20"/>
                <w:lang w:val="nl-NL"/>
              </w:rPr>
              <w:t>Manager ICT</w:t>
            </w:r>
          </w:p>
        </w:tc>
        <w:tc>
          <w:tcPr>
            <w:tcW w:w="2268" w:type="dxa"/>
          </w:tcPr>
          <w:p w:rsidR="009E4CF1" w:rsidRPr="00C85537" w:rsidRDefault="009E4CF1" w:rsidP="006F3B85">
            <w:pPr>
              <w:rPr>
                <w:rFonts w:ascii="Helvetica" w:hAnsi="Helvetica" w:cs="Helvetica"/>
                <w:sz w:val="20"/>
                <w:szCs w:val="20"/>
                <w:lang w:val="nl-NL"/>
              </w:rPr>
            </w:pPr>
          </w:p>
        </w:tc>
        <w:tc>
          <w:tcPr>
            <w:tcW w:w="1843" w:type="dxa"/>
          </w:tcPr>
          <w:p w:rsidR="009E4CF1" w:rsidRPr="00C85537" w:rsidRDefault="009E4CF1" w:rsidP="006F3B85">
            <w:pPr>
              <w:rPr>
                <w:rFonts w:ascii="Helvetica" w:hAnsi="Helvetica" w:cs="Helvetica"/>
                <w:sz w:val="20"/>
                <w:szCs w:val="20"/>
                <w:lang w:val="nl-NL"/>
              </w:rPr>
            </w:pPr>
          </w:p>
        </w:tc>
        <w:tc>
          <w:tcPr>
            <w:tcW w:w="851" w:type="dxa"/>
          </w:tcPr>
          <w:p w:rsidR="009E4CF1" w:rsidRPr="00C85537" w:rsidRDefault="009E4CF1" w:rsidP="006F3B85">
            <w:pPr>
              <w:rPr>
                <w:rFonts w:ascii="Helvetica" w:hAnsi="Helvetica" w:cs="Helvetica"/>
                <w:sz w:val="20"/>
                <w:szCs w:val="20"/>
                <w:lang w:val="nl-NL"/>
              </w:rPr>
            </w:pPr>
          </w:p>
        </w:tc>
      </w:tr>
      <w:tr w:rsidR="009E4CF1" w:rsidRPr="00C85537" w:rsidTr="006F3B85">
        <w:trPr>
          <w:trHeight w:val="360"/>
        </w:trPr>
        <w:tc>
          <w:tcPr>
            <w:tcW w:w="2126" w:type="dxa"/>
          </w:tcPr>
          <w:p w:rsidR="009E4CF1" w:rsidRPr="00C85537" w:rsidRDefault="009E4CF1" w:rsidP="006F3B85">
            <w:pPr>
              <w:rPr>
                <w:rFonts w:ascii="Helvetica" w:hAnsi="Helvetica" w:cs="Helvetica"/>
                <w:sz w:val="20"/>
                <w:szCs w:val="20"/>
                <w:lang w:val="nl-NL"/>
              </w:rPr>
            </w:pPr>
          </w:p>
        </w:tc>
        <w:tc>
          <w:tcPr>
            <w:tcW w:w="2409" w:type="dxa"/>
          </w:tcPr>
          <w:p w:rsidR="009E4CF1" w:rsidRPr="00C85537" w:rsidRDefault="009E4CF1" w:rsidP="006F3B85">
            <w:pPr>
              <w:rPr>
                <w:rFonts w:ascii="Helvetica" w:hAnsi="Helvetica" w:cs="Helvetica"/>
                <w:sz w:val="20"/>
                <w:szCs w:val="20"/>
                <w:lang w:val="nl-NL"/>
              </w:rPr>
            </w:pPr>
            <w:r w:rsidRPr="00C85537">
              <w:rPr>
                <w:rFonts w:ascii="Helvetica" w:hAnsi="Helvetica" w:cs="Helvetica"/>
                <w:sz w:val="20"/>
                <w:szCs w:val="20"/>
                <w:lang w:val="nl-NL"/>
              </w:rPr>
              <w:t>Directeur</w:t>
            </w:r>
          </w:p>
        </w:tc>
        <w:tc>
          <w:tcPr>
            <w:tcW w:w="2268" w:type="dxa"/>
          </w:tcPr>
          <w:p w:rsidR="009E4CF1" w:rsidRPr="00C85537" w:rsidRDefault="009E4CF1" w:rsidP="006F3B85">
            <w:pPr>
              <w:rPr>
                <w:rFonts w:ascii="Helvetica" w:hAnsi="Helvetica" w:cs="Helvetica"/>
                <w:sz w:val="20"/>
                <w:szCs w:val="20"/>
                <w:lang w:val="nl-NL"/>
              </w:rPr>
            </w:pPr>
          </w:p>
        </w:tc>
        <w:tc>
          <w:tcPr>
            <w:tcW w:w="1843" w:type="dxa"/>
          </w:tcPr>
          <w:p w:rsidR="009E4CF1" w:rsidRPr="00C85537" w:rsidRDefault="009E4CF1" w:rsidP="006F3B85">
            <w:pPr>
              <w:rPr>
                <w:rFonts w:ascii="Helvetica" w:hAnsi="Helvetica" w:cs="Helvetica"/>
                <w:sz w:val="20"/>
                <w:szCs w:val="20"/>
                <w:lang w:val="nl-NL"/>
              </w:rPr>
            </w:pPr>
          </w:p>
        </w:tc>
        <w:tc>
          <w:tcPr>
            <w:tcW w:w="851" w:type="dxa"/>
          </w:tcPr>
          <w:p w:rsidR="009E4CF1" w:rsidRPr="00C85537" w:rsidRDefault="009E4CF1" w:rsidP="006F3B85">
            <w:pPr>
              <w:rPr>
                <w:rFonts w:ascii="Helvetica" w:hAnsi="Helvetica" w:cs="Helvetica"/>
                <w:sz w:val="20"/>
                <w:szCs w:val="20"/>
                <w:lang w:val="nl-NL"/>
              </w:rPr>
            </w:pPr>
          </w:p>
        </w:tc>
      </w:tr>
      <w:tr w:rsidR="00142F16" w:rsidRPr="00C85537" w:rsidTr="006F3B85">
        <w:trPr>
          <w:trHeight w:val="360"/>
        </w:trPr>
        <w:tc>
          <w:tcPr>
            <w:tcW w:w="2126" w:type="dxa"/>
          </w:tcPr>
          <w:p w:rsidR="00142F16" w:rsidRPr="00C85537" w:rsidRDefault="00142F16" w:rsidP="006F3B85">
            <w:pPr>
              <w:rPr>
                <w:rFonts w:ascii="Helvetica" w:hAnsi="Helvetica" w:cs="Helvetica"/>
                <w:sz w:val="20"/>
                <w:szCs w:val="20"/>
                <w:lang w:val="nl-NL"/>
              </w:rPr>
            </w:pPr>
          </w:p>
        </w:tc>
        <w:tc>
          <w:tcPr>
            <w:tcW w:w="2409" w:type="dxa"/>
          </w:tcPr>
          <w:p w:rsidR="00142F16" w:rsidRPr="00C85537" w:rsidRDefault="00142F16" w:rsidP="006F3B85">
            <w:pPr>
              <w:rPr>
                <w:rFonts w:ascii="Helvetica" w:hAnsi="Helvetica" w:cs="Helvetica"/>
                <w:sz w:val="20"/>
                <w:szCs w:val="20"/>
                <w:lang w:val="nl-NL"/>
              </w:rPr>
            </w:pPr>
          </w:p>
        </w:tc>
        <w:tc>
          <w:tcPr>
            <w:tcW w:w="2268" w:type="dxa"/>
          </w:tcPr>
          <w:p w:rsidR="00142F16" w:rsidRPr="00C85537" w:rsidRDefault="00142F16" w:rsidP="006F3B85">
            <w:pPr>
              <w:rPr>
                <w:rFonts w:ascii="Helvetica" w:hAnsi="Helvetica" w:cs="Helvetica"/>
                <w:sz w:val="20"/>
                <w:szCs w:val="20"/>
                <w:lang w:val="nl-NL"/>
              </w:rPr>
            </w:pPr>
          </w:p>
        </w:tc>
        <w:tc>
          <w:tcPr>
            <w:tcW w:w="1843" w:type="dxa"/>
          </w:tcPr>
          <w:p w:rsidR="00142F16" w:rsidRPr="00C85537" w:rsidRDefault="00142F16" w:rsidP="006F3B85">
            <w:pPr>
              <w:rPr>
                <w:rFonts w:ascii="Helvetica" w:hAnsi="Helvetica" w:cs="Helvetica"/>
                <w:sz w:val="20"/>
                <w:szCs w:val="20"/>
                <w:lang w:val="nl-NL"/>
              </w:rPr>
            </w:pPr>
          </w:p>
        </w:tc>
        <w:tc>
          <w:tcPr>
            <w:tcW w:w="851" w:type="dxa"/>
          </w:tcPr>
          <w:p w:rsidR="00142F16" w:rsidRPr="00C85537" w:rsidRDefault="00142F16" w:rsidP="006F3B85">
            <w:pPr>
              <w:rPr>
                <w:rFonts w:ascii="Helvetica" w:hAnsi="Helvetica" w:cs="Helvetica"/>
                <w:sz w:val="20"/>
                <w:szCs w:val="20"/>
                <w:lang w:val="nl-NL"/>
              </w:rPr>
            </w:pPr>
          </w:p>
        </w:tc>
      </w:tr>
      <w:tr w:rsidR="00142F16" w:rsidRPr="00C85537" w:rsidTr="006F3B85">
        <w:trPr>
          <w:trHeight w:val="360"/>
        </w:trPr>
        <w:tc>
          <w:tcPr>
            <w:tcW w:w="2126" w:type="dxa"/>
          </w:tcPr>
          <w:p w:rsidR="00142F16" w:rsidRPr="00C85537" w:rsidRDefault="00142F16" w:rsidP="006F3B85">
            <w:pPr>
              <w:rPr>
                <w:rFonts w:ascii="Helvetica" w:hAnsi="Helvetica" w:cs="Helvetica"/>
                <w:sz w:val="20"/>
                <w:szCs w:val="20"/>
                <w:lang w:val="nl-NL"/>
              </w:rPr>
            </w:pPr>
          </w:p>
        </w:tc>
        <w:tc>
          <w:tcPr>
            <w:tcW w:w="2409" w:type="dxa"/>
          </w:tcPr>
          <w:p w:rsidR="00142F16" w:rsidRPr="00C85537" w:rsidRDefault="00142F16" w:rsidP="006F3B85">
            <w:pPr>
              <w:rPr>
                <w:rFonts w:ascii="Helvetica" w:hAnsi="Helvetica" w:cs="Helvetica"/>
                <w:sz w:val="20"/>
                <w:szCs w:val="20"/>
                <w:lang w:val="nl-NL"/>
              </w:rPr>
            </w:pPr>
          </w:p>
        </w:tc>
        <w:tc>
          <w:tcPr>
            <w:tcW w:w="2268" w:type="dxa"/>
          </w:tcPr>
          <w:p w:rsidR="00142F16" w:rsidRPr="00C85537" w:rsidRDefault="00142F16" w:rsidP="006F3B85">
            <w:pPr>
              <w:rPr>
                <w:rFonts w:ascii="Helvetica" w:hAnsi="Helvetica" w:cs="Helvetica"/>
                <w:sz w:val="20"/>
                <w:szCs w:val="20"/>
                <w:lang w:val="nl-NL"/>
              </w:rPr>
            </w:pPr>
          </w:p>
        </w:tc>
        <w:tc>
          <w:tcPr>
            <w:tcW w:w="1843" w:type="dxa"/>
          </w:tcPr>
          <w:p w:rsidR="00142F16" w:rsidRPr="00C85537" w:rsidRDefault="00142F16" w:rsidP="006F3B85">
            <w:pPr>
              <w:rPr>
                <w:rFonts w:ascii="Helvetica" w:hAnsi="Helvetica" w:cs="Helvetica"/>
                <w:sz w:val="20"/>
                <w:szCs w:val="20"/>
                <w:lang w:val="nl-NL"/>
              </w:rPr>
            </w:pPr>
          </w:p>
        </w:tc>
        <w:tc>
          <w:tcPr>
            <w:tcW w:w="851" w:type="dxa"/>
          </w:tcPr>
          <w:p w:rsidR="00142F16" w:rsidRPr="00C85537" w:rsidRDefault="00142F16" w:rsidP="006F3B85">
            <w:pPr>
              <w:rPr>
                <w:rFonts w:ascii="Helvetica" w:hAnsi="Helvetica" w:cs="Helvetica"/>
                <w:sz w:val="20"/>
                <w:szCs w:val="20"/>
                <w:lang w:val="nl-NL"/>
              </w:rPr>
            </w:pPr>
          </w:p>
        </w:tc>
      </w:tr>
    </w:tbl>
    <w:p w:rsidR="005A17FB" w:rsidRPr="00C85537" w:rsidRDefault="005A17FB" w:rsidP="005A17FB">
      <w:pPr>
        <w:rPr>
          <w:rFonts w:ascii="Helvetica" w:hAnsi="Helvetica" w:cs="Helvetica"/>
          <w:sz w:val="20"/>
          <w:szCs w:val="20"/>
          <w:lang w:val="nl-NL"/>
        </w:rPr>
      </w:pPr>
    </w:p>
    <w:p w:rsidR="005A17FB" w:rsidRPr="00C85537" w:rsidRDefault="005A17FB" w:rsidP="00600B23">
      <w:pPr>
        <w:pStyle w:val="Kop2"/>
        <w:rPr>
          <w:rFonts w:ascii="Helvetica" w:hAnsi="Helvetica" w:cs="Helvetica"/>
          <w:sz w:val="20"/>
          <w:szCs w:val="20"/>
        </w:rPr>
      </w:pPr>
      <w:bookmarkStart w:id="8" w:name="_Toc450739269"/>
      <w:r w:rsidRPr="00C85537">
        <w:rPr>
          <w:rFonts w:ascii="Helvetica" w:hAnsi="Helvetica" w:cs="Helvetica"/>
          <w:sz w:val="20"/>
          <w:szCs w:val="20"/>
        </w:rPr>
        <w:t>Distributie</w:t>
      </w:r>
      <w:bookmarkEnd w:id="8"/>
    </w:p>
    <w:p w:rsidR="005A17FB" w:rsidRPr="00C85537" w:rsidRDefault="005A17FB" w:rsidP="005A17FB">
      <w:pPr>
        <w:rPr>
          <w:rFonts w:ascii="Helvetica" w:hAnsi="Helvetica" w:cs="Helvetica"/>
          <w:sz w:val="20"/>
          <w:szCs w:val="20"/>
          <w:lang w:val="nl-NL"/>
        </w:rPr>
      </w:pPr>
      <w:r w:rsidRPr="00C85537">
        <w:rPr>
          <w:rFonts w:ascii="Helvetica" w:hAnsi="Helvetica" w:cs="Helvetica"/>
          <w:sz w:val="20"/>
          <w:szCs w:val="20"/>
          <w:lang w:val="nl-NL"/>
        </w:rPr>
        <w:t>De volgende personen hebben een exemplaar ontvangen.</w:t>
      </w:r>
    </w:p>
    <w:p w:rsidR="006A4B52" w:rsidRPr="00C85537" w:rsidRDefault="006A4B52" w:rsidP="005A17FB">
      <w:pPr>
        <w:rPr>
          <w:rFonts w:ascii="Helvetica" w:hAnsi="Helvetica" w:cs="Helvetica"/>
          <w:sz w:val="20"/>
          <w:szCs w:val="20"/>
          <w:lang w:val="nl-NL"/>
        </w:rPr>
      </w:pPr>
    </w:p>
    <w:tbl>
      <w:tblPr>
        <w:tblW w:w="7655"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127"/>
        <w:gridCol w:w="2409"/>
        <w:gridCol w:w="2268"/>
        <w:gridCol w:w="851"/>
      </w:tblGrid>
      <w:tr w:rsidR="005A17FB" w:rsidRPr="00C85537" w:rsidTr="003918D6">
        <w:trPr>
          <w:trHeight w:val="146"/>
        </w:trPr>
        <w:tc>
          <w:tcPr>
            <w:tcW w:w="2127" w:type="dxa"/>
            <w:shd w:val="clear" w:color="auto" w:fill="F79646" w:themeFill="accent6"/>
          </w:tcPr>
          <w:p w:rsidR="005A17FB" w:rsidRPr="00C85537" w:rsidRDefault="005A17FB" w:rsidP="006F3B85">
            <w:pPr>
              <w:rPr>
                <w:rFonts w:ascii="Helvetica" w:hAnsi="Helvetica" w:cs="Helvetica"/>
                <w:b/>
                <w:bCs/>
                <w:color w:val="FFFFFF" w:themeColor="background1"/>
                <w:sz w:val="20"/>
                <w:szCs w:val="20"/>
                <w:lang w:val="nl-NL"/>
              </w:rPr>
            </w:pPr>
            <w:r w:rsidRPr="00C85537">
              <w:rPr>
                <w:rFonts w:ascii="Helvetica" w:hAnsi="Helvetica" w:cs="Helvetica"/>
                <w:b/>
                <w:bCs/>
                <w:color w:val="FFFFFF" w:themeColor="background1"/>
                <w:sz w:val="20"/>
                <w:szCs w:val="20"/>
                <w:lang w:val="nl-NL"/>
              </w:rPr>
              <w:t>Naam</w:t>
            </w:r>
          </w:p>
        </w:tc>
        <w:tc>
          <w:tcPr>
            <w:tcW w:w="2409" w:type="dxa"/>
            <w:shd w:val="clear" w:color="auto" w:fill="F79646" w:themeFill="accent6"/>
          </w:tcPr>
          <w:p w:rsidR="005A17FB" w:rsidRPr="00C85537" w:rsidRDefault="005A17FB" w:rsidP="006F3B85">
            <w:pPr>
              <w:rPr>
                <w:rFonts w:ascii="Helvetica" w:hAnsi="Helvetica" w:cs="Helvetica"/>
                <w:b/>
                <w:bCs/>
                <w:color w:val="FFFFFF" w:themeColor="background1"/>
                <w:sz w:val="20"/>
                <w:szCs w:val="20"/>
                <w:lang w:val="nl-NL"/>
              </w:rPr>
            </w:pPr>
            <w:r w:rsidRPr="00C85537">
              <w:rPr>
                <w:rFonts w:ascii="Helvetica" w:hAnsi="Helvetica" w:cs="Helvetica"/>
                <w:b/>
                <w:bCs/>
                <w:color w:val="FFFFFF" w:themeColor="background1"/>
                <w:sz w:val="20"/>
                <w:szCs w:val="20"/>
                <w:lang w:val="nl-NL"/>
              </w:rPr>
              <w:t>Rol</w:t>
            </w:r>
          </w:p>
        </w:tc>
        <w:tc>
          <w:tcPr>
            <w:tcW w:w="2268" w:type="dxa"/>
            <w:shd w:val="clear" w:color="auto" w:fill="F79646" w:themeFill="accent6"/>
          </w:tcPr>
          <w:p w:rsidR="005A17FB" w:rsidRPr="00C85537" w:rsidRDefault="005A17FB" w:rsidP="006F3B85">
            <w:pPr>
              <w:rPr>
                <w:rFonts w:ascii="Helvetica" w:hAnsi="Helvetica" w:cs="Helvetica"/>
                <w:b/>
                <w:bCs/>
                <w:color w:val="FFFFFF" w:themeColor="background1"/>
                <w:sz w:val="20"/>
                <w:szCs w:val="20"/>
                <w:lang w:val="nl-NL"/>
              </w:rPr>
            </w:pPr>
            <w:r w:rsidRPr="00C85537">
              <w:rPr>
                <w:rFonts w:ascii="Helvetica" w:hAnsi="Helvetica" w:cs="Helvetica"/>
                <w:b/>
                <w:bCs/>
                <w:color w:val="FFFFFF" w:themeColor="background1"/>
                <w:sz w:val="20"/>
                <w:szCs w:val="20"/>
                <w:lang w:val="nl-NL"/>
              </w:rPr>
              <w:t>Datum document</w:t>
            </w:r>
          </w:p>
        </w:tc>
        <w:tc>
          <w:tcPr>
            <w:tcW w:w="851" w:type="dxa"/>
            <w:shd w:val="clear" w:color="auto" w:fill="F79646" w:themeFill="accent6"/>
          </w:tcPr>
          <w:p w:rsidR="005A17FB" w:rsidRPr="00C85537" w:rsidRDefault="005A17FB" w:rsidP="006F3B85">
            <w:pPr>
              <w:rPr>
                <w:rFonts w:ascii="Helvetica" w:hAnsi="Helvetica" w:cs="Helvetica"/>
                <w:b/>
                <w:bCs/>
                <w:color w:val="FFFFFF" w:themeColor="background1"/>
                <w:sz w:val="20"/>
                <w:szCs w:val="20"/>
                <w:lang w:val="nl-NL"/>
              </w:rPr>
            </w:pPr>
            <w:r w:rsidRPr="00C85537">
              <w:rPr>
                <w:rFonts w:ascii="Helvetica" w:hAnsi="Helvetica" w:cs="Helvetica"/>
                <w:b/>
                <w:bCs/>
                <w:color w:val="FFFFFF" w:themeColor="background1"/>
                <w:sz w:val="20"/>
                <w:szCs w:val="20"/>
                <w:lang w:val="nl-NL"/>
              </w:rPr>
              <w:t>Versie</w:t>
            </w:r>
          </w:p>
        </w:tc>
      </w:tr>
      <w:tr w:rsidR="005A17FB" w:rsidRPr="00C85537" w:rsidTr="00346782">
        <w:tc>
          <w:tcPr>
            <w:tcW w:w="2127" w:type="dxa"/>
          </w:tcPr>
          <w:p w:rsidR="005A17FB" w:rsidRPr="00C85537" w:rsidRDefault="005A17FB" w:rsidP="006F3B85">
            <w:pPr>
              <w:rPr>
                <w:rFonts w:ascii="Helvetica" w:hAnsi="Helvetica" w:cs="Helvetica"/>
                <w:sz w:val="20"/>
                <w:szCs w:val="20"/>
                <w:lang w:val="nl-NL"/>
              </w:rPr>
            </w:pPr>
          </w:p>
        </w:tc>
        <w:tc>
          <w:tcPr>
            <w:tcW w:w="2409" w:type="dxa"/>
          </w:tcPr>
          <w:p w:rsidR="005A17FB" w:rsidRPr="00C85537" w:rsidRDefault="005A17FB" w:rsidP="006F3B85">
            <w:pPr>
              <w:rPr>
                <w:rFonts w:ascii="Helvetica" w:hAnsi="Helvetica" w:cs="Helvetica"/>
                <w:sz w:val="20"/>
                <w:szCs w:val="20"/>
                <w:lang w:val="nl-NL"/>
              </w:rPr>
            </w:pPr>
          </w:p>
        </w:tc>
        <w:tc>
          <w:tcPr>
            <w:tcW w:w="2268" w:type="dxa"/>
          </w:tcPr>
          <w:p w:rsidR="005A17FB" w:rsidRPr="00C85537" w:rsidRDefault="005A17FB" w:rsidP="006F3B85">
            <w:pPr>
              <w:rPr>
                <w:rFonts w:ascii="Helvetica" w:hAnsi="Helvetica" w:cs="Helvetica"/>
                <w:sz w:val="20"/>
                <w:szCs w:val="20"/>
                <w:lang w:val="nl-NL"/>
              </w:rPr>
            </w:pPr>
          </w:p>
        </w:tc>
        <w:tc>
          <w:tcPr>
            <w:tcW w:w="851" w:type="dxa"/>
          </w:tcPr>
          <w:p w:rsidR="005A17FB" w:rsidRPr="00C85537" w:rsidRDefault="005A17FB" w:rsidP="006F3B85">
            <w:pPr>
              <w:rPr>
                <w:rFonts w:ascii="Helvetica" w:hAnsi="Helvetica" w:cs="Helvetica"/>
                <w:sz w:val="20"/>
                <w:szCs w:val="20"/>
                <w:lang w:val="nl-NL"/>
              </w:rPr>
            </w:pPr>
          </w:p>
        </w:tc>
      </w:tr>
      <w:tr w:rsidR="00142F16" w:rsidRPr="00C85537" w:rsidTr="00346782">
        <w:tc>
          <w:tcPr>
            <w:tcW w:w="2127" w:type="dxa"/>
          </w:tcPr>
          <w:p w:rsidR="00142F16" w:rsidRPr="00C85537" w:rsidRDefault="00142F16" w:rsidP="006F3B85">
            <w:pPr>
              <w:rPr>
                <w:rFonts w:ascii="Helvetica" w:hAnsi="Helvetica" w:cs="Helvetica"/>
                <w:sz w:val="20"/>
                <w:szCs w:val="20"/>
                <w:lang w:val="nl-NL"/>
              </w:rPr>
            </w:pPr>
          </w:p>
        </w:tc>
        <w:tc>
          <w:tcPr>
            <w:tcW w:w="2409" w:type="dxa"/>
          </w:tcPr>
          <w:p w:rsidR="00142F16" w:rsidRPr="00C85537" w:rsidRDefault="00142F16" w:rsidP="006F3B85">
            <w:pPr>
              <w:rPr>
                <w:rFonts w:ascii="Helvetica" w:hAnsi="Helvetica" w:cs="Helvetica"/>
                <w:sz w:val="20"/>
                <w:szCs w:val="20"/>
                <w:lang w:val="nl-NL"/>
              </w:rPr>
            </w:pPr>
          </w:p>
        </w:tc>
        <w:tc>
          <w:tcPr>
            <w:tcW w:w="2268" w:type="dxa"/>
          </w:tcPr>
          <w:p w:rsidR="00142F16" w:rsidRPr="00C85537" w:rsidRDefault="00142F16" w:rsidP="006F3B85">
            <w:pPr>
              <w:rPr>
                <w:rFonts w:ascii="Helvetica" w:hAnsi="Helvetica" w:cs="Helvetica"/>
                <w:sz w:val="20"/>
                <w:szCs w:val="20"/>
                <w:lang w:val="nl-NL"/>
              </w:rPr>
            </w:pPr>
          </w:p>
        </w:tc>
        <w:tc>
          <w:tcPr>
            <w:tcW w:w="851" w:type="dxa"/>
          </w:tcPr>
          <w:p w:rsidR="00142F16" w:rsidRPr="00C85537" w:rsidRDefault="00142F16" w:rsidP="006F3B85">
            <w:pPr>
              <w:rPr>
                <w:rFonts w:ascii="Helvetica" w:hAnsi="Helvetica" w:cs="Helvetica"/>
                <w:sz w:val="20"/>
                <w:szCs w:val="20"/>
                <w:lang w:val="nl-NL"/>
              </w:rPr>
            </w:pPr>
          </w:p>
        </w:tc>
      </w:tr>
    </w:tbl>
    <w:p w:rsidR="005A17FB" w:rsidRPr="00C85537" w:rsidRDefault="005A17FB" w:rsidP="005A17FB">
      <w:pPr>
        <w:spacing w:line="-240" w:lineRule="auto"/>
        <w:rPr>
          <w:rFonts w:ascii="Helvetica" w:hAnsi="Helvetica" w:cs="Helvetica"/>
          <w:sz w:val="20"/>
          <w:szCs w:val="20"/>
          <w:lang w:val="nl-NL"/>
        </w:rPr>
      </w:pPr>
    </w:p>
    <w:p w:rsidR="00810E7F" w:rsidRPr="00C85537" w:rsidRDefault="00810E7F" w:rsidP="006F7A83">
      <w:pPr>
        <w:pStyle w:val="Kop1"/>
        <w:rPr>
          <w:rFonts w:ascii="Helvetica" w:hAnsi="Helvetica" w:cs="Helvetica"/>
          <w:sz w:val="20"/>
          <w:szCs w:val="20"/>
        </w:rPr>
      </w:pPr>
      <w:bookmarkStart w:id="9" w:name="_Toc450739270"/>
      <w:r w:rsidRPr="00C85537">
        <w:rPr>
          <w:rFonts w:ascii="Helvetica" w:hAnsi="Helvetica" w:cs="Helvetica"/>
          <w:sz w:val="20"/>
          <w:szCs w:val="20"/>
        </w:rPr>
        <w:lastRenderedPageBreak/>
        <w:t>Managementsamenvatting</w:t>
      </w:r>
      <w:bookmarkEnd w:id="9"/>
    </w:p>
    <w:p w:rsidR="00452AD1" w:rsidRPr="00C85537" w:rsidRDefault="00452AD1" w:rsidP="00452AD1">
      <w:pPr>
        <w:rPr>
          <w:rFonts w:ascii="Helvetica" w:hAnsi="Helvetica" w:cs="Helvetica"/>
          <w:sz w:val="20"/>
          <w:szCs w:val="20"/>
          <w:lang w:val="nl-NL"/>
        </w:rPr>
      </w:pPr>
    </w:p>
    <w:p w:rsidR="00E23B07" w:rsidRPr="00C85537" w:rsidRDefault="00DD783A" w:rsidP="006F7A83">
      <w:pPr>
        <w:pStyle w:val="Kop1"/>
        <w:rPr>
          <w:rFonts w:ascii="Helvetica" w:hAnsi="Helvetica" w:cs="Helvetica"/>
          <w:sz w:val="20"/>
          <w:szCs w:val="20"/>
        </w:rPr>
      </w:pPr>
      <w:bookmarkStart w:id="10" w:name="_Toc450739271"/>
      <w:r w:rsidRPr="00C85537">
        <w:rPr>
          <w:rFonts w:ascii="Helvetica" w:hAnsi="Helvetica" w:cs="Helvetica"/>
          <w:sz w:val="20"/>
          <w:szCs w:val="20"/>
        </w:rPr>
        <w:lastRenderedPageBreak/>
        <w:t>Inleiding</w:t>
      </w:r>
      <w:bookmarkEnd w:id="10"/>
    </w:p>
    <w:p w:rsidR="007D7045" w:rsidRPr="00C85537" w:rsidRDefault="007D7045" w:rsidP="00600B23">
      <w:pPr>
        <w:pStyle w:val="Kop2"/>
        <w:rPr>
          <w:rFonts w:ascii="Helvetica" w:hAnsi="Helvetica" w:cs="Helvetica"/>
          <w:sz w:val="20"/>
          <w:szCs w:val="20"/>
        </w:rPr>
      </w:pPr>
      <w:bookmarkStart w:id="11" w:name="_Toc450739272"/>
      <w:r w:rsidRPr="00C85537">
        <w:rPr>
          <w:rFonts w:ascii="Helvetica" w:hAnsi="Helvetica" w:cs="Helvetica"/>
          <w:sz w:val="20"/>
          <w:szCs w:val="20"/>
        </w:rPr>
        <w:t>Doel</w:t>
      </w:r>
      <w:r w:rsidR="00AE6965" w:rsidRPr="00C85537">
        <w:rPr>
          <w:rFonts w:ascii="Helvetica" w:hAnsi="Helvetica" w:cs="Helvetica"/>
          <w:sz w:val="20"/>
          <w:szCs w:val="20"/>
        </w:rPr>
        <w:t>: R</w:t>
      </w:r>
      <w:r w:rsidR="00AC3AD4" w:rsidRPr="00C85537">
        <w:rPr>
          <w:rFonts w:ascii="Helvetica" w:hAnsi="Helvetica" w:cs="Helvetica"/>
          <w:sz w:val="20"/>
          <w:szCs w:val="20"/>
        </w:rPr>
        <w:t>ealiseren van kostenefficiëntie</w:t>
      </w:r>
      <w:bookmarkEnd w:id="11"/>
      <w:r w:rsidR="00AC3AD4" w:rsidRPr="00C85537">
        <w:rPr>
          <w:rFonts w:ascii="Helvetica" w:hAnsi="Helvetica" w:cs="Helvetica"/>
          <w:sz w:val="20"/>
          <w:szCs w:val="20"/>
        </w:rPr>
        <w:t xml:space="preserve"> </w:t>
      </w:r>
    </w:p>
    <w:p w:rsidR="007D7045" w:rsidRPr="00C85537" w:rsidRDefault="007D7045" w:rsidP="007D7045">
      <w:pPr>
        <w:rPr>
          <w:rFonts w:ascii="Helvetica" w:hAnsi="Helvetica" w:cs="Helvetica"/>
          <w:sz w:val="20"/>
          <w:szCs w:val="20"/>
          <w:lang w:val="nl-NL"/>
        </w:rPr>
      </w:pPr>
      <w:r w:rsidRPr="00C85537">
        <w:rPr>
          <w:rFonts w:ascii="Helvetica" w:hAnsi="Helvetica" w:cs="Helvetica"/>
          <w:sz w:val="20"/>
          <w:szCs w:val="20"/>
          <w:lang w:val="nl-NL"/>
        </w:rPr>
        <w:t>Het primaire doel van e-factureren is het realiseren van kostenefficiëntie. Deze kostenefficiëntie wordt als bate in de</w:t>
      </w:r>
      <w:r w:rsidR="00AC3AD4" w:rsidRPr="00C85537">
        <w:rPr>
          <w:rFonts w:ascii="Helvetica" w:hAnsi="Helvetica" w:cs="Helvetica"/>
          <w:sz w:val="20"/>
          <w:szCs w:val="20"/>
          <w:lang w:val="nl-NL"/>
        </w:rPr>
        <w:t>ze</w:t>
      </w:r>
      <w:r w:rsidRPr="00C85537">
        <w:rPr>
          <w:rFonts w:ascii="Helvetica" w:hAnsi="Helvetica" w:cs="Helvetica"/>
          <w:sz w:val="20"/>
          <w:szCs w:val="20"/>
          <w:lang w:val="nl-NL"/>
        </w:rPr>
        <w:t xml:space="preserve"> business case gedefinieerd.</w:t>
      </w:r>
      <w:r w:rsidR="00AC3AD4" w:rsidRPr="00C85537">
        <w:rPr>
          <w:rFonts w:ascii="Helvetica" w:hAnsi="Helvetica" w:cs="Helvetica"/>
          <w:sz w:val="20"/>
          <w:szCs w:val="20"/>
          <w:lang w:val="nl-NL"/>
        </w:rPr>
        <w:t xml:space="preserve"> Dit document </w:t>
      </w:r>
      <w:r w:rsidR="009E4CF1" w:rsidRPr="00C85537">
        <w:rPr>
          <w:rFonts w:ascii="Helvetica" w:hAnsi="Helvetica" w:cs="Helvetica"/>
          <w:sz w:val="20"/>
          <w:szCs w:val="20"/>
          <w:lang w:val="nl-NL"/>
        </w:rPr>
        <w:t>beschrijft</w:t>
      </w:r>
      <w:r w:rsidRPr="00C85537">
        <w:rPr>
          <w:rFonts w:ascii="Helvetica" w:hAnsi="Helvetica" w:cs="Helvetica"/>
          <w:color w:val="000000"/>
          <w:sz w:val="20"/>
          <w:szCs w:val="20"/>
          <w:lang w:val="nl-NL"/>
        </w:rPr>
        <w:t xml:space="preserve"> de zakelijke rechtvaardiging voor </w:t>
      </w:r>
      <w:r w:rsidR="009E4CF1" w:rsidRPr="00C85537">
        <w:rPr>
          <w:rFonts w:ascii="Helvetica" w:hAnsi="Helvetica" w:cs="Helvetica"/>
          <w:color w:val="000000"/>
          <w:sz w:val="20"/>
          <w:szCs w:val="20"/>
          <w:lang w:val="nl-NL"/>
        </w:rPr>
        <w:t>e-factureren</w:t>
      </w:r>
      <w:r w:rsidR="00AC3AD4" w:rsidRPr="00C85537">
        <w:rPr>
          <w:rFonts w:ascii="Helvetica" w:hAnsi="Helvetica" w:cs="Helvetica"/>
          <w:color w:val="000000"/>
          <w:sz w:val="20"/>
          <w:szCs w:val="20"/>
          <w:lang w:val="nl-NL"/>
        </w:rPr>
        <w:t xml:space="preserve"> en</w:t>
      </w:r>
      <w:r w:rsidR="009E4CF1" w:rsidRPr="00C85537">
        <w:rPr>
          <w:rFonts w:ascii="Helvetica" w:hAnsi="Helvetica" w:cs="Helvetica"/>
          <w:color w:val="000000"/>
          <w:sz w:val="20"/>
          <w:szCs w:val="20"/>
          <w:lang w:val="nl-NL"/>
        </w:rPr>
        <w:t xml:space="preserve"> geeft</w:t>
      </w:r>
      <w:r w:rsidR="00AC3AD4" w:rsidRPr="00C85537">
        <w:rPr>
          <w:rFonts w:ascii="Helvetica" w:hAnsi="Helvetica" w:cs="Helvetica"/>
          <w:color w:val="000000"/>
          <w:sz w:val="20"/>
          <w:szCs w:val="20"/>
          <w:lang w:val="nl-NL"/>
        </w:rPr>
        <w:t xml:space="preserve"> </w:t>
      </w:r>
      <w:r w:rsidRPr="00C85537">
        <w:rPr>
          <w:rFonts w:ascii="Helvetica" w:hAnsi="Helvetica" w:cs="Helvetica"/>
          <w:color w:val="000000"/>
          <w:sz w:val="20"/>
          <w:szCs w:val="20"/>
          <w:lang w:val="nl-NL"/>
        </w:rPr>
        <w:t xml:space="preserve">antwoord op de </w:t>
      </w:r>
      <w:r w:rsidR="00AC3AD4" w:rsidRPr="00C85537">
        <w:rPr>
          <w:rFonts w:ascii="Helvetica" w:hAnsi="Helvetica" w:cs="Helvetica"/>
          <w:color w:val="000000"/>
          <w:sz w:val="20"/>
          <w:szCs w:val="20"/>
          <w:lang w:val="nl-NL"/>
        </w:rPr>
        <w:t xml:space="preserve">volgende </w:t>
      </w:r>
      <w:r w:rsidRPr="00C85537">
        <w:rPr>
          <w:rFonts w:ascii="Helvetica" w:hAnsi="Helvetica" w:cs="Helvetica"/>
          <w:color w:val="000000"/>
          <w:sz w:val="20"/>
          <w:szCs w:val="20"/>
          <w:lang w:val="nl-NL"/>
        </w:rPr>
        <w:t>vragen:</w:t>
      </w:r>
    </w:p>
    <w:p w:rsidR="00AC3AD4" w:rsidRPr="00C85537" w:rsidRDefault="00AC3AD4" w:rsidP="00432F26">
      <w:pPr>
        <w:pStyle w:val="Lijstalinea"/>
        <w:numPr>
          <w:ilvl w:val="0"/>
          <w:numId w:val="1"/>
        </w:numPr>
        <w:rPr>
          <w:rFonts w:ascii="Helvetica" w:hAnsi="Helvetica" w:cs="Helvetica"/>
          <w:sz w:val="20"/>
          <w:szCs w:val="20"/>
          <w:lang w:val="nl-NL"/>
        </w:rPr>
      </w:pPr>
      <w:r w:rsidRPr="00C85537">
        <w:rPr>
          <w:rFonts w:ascii="Helvetica" w:hAnsi="Helvetica" w:cs="Helvetica"/>
          <w:sz w:val="20"/>
          <w:szCs w:val="20"/>
          <w:lang w:val="nl-NL"/>
        </w:rPr>
        <w:t xml:space="preserve">Wat is e-factureren? </w:t>
      </w:r>
      <w:r w:rsidRPr="00C85537">
        <w:rPr>
          <w:rFonts w:ascii="Helvetica" w:hAnsi="Helvetica" w:cs="Helvetica"/>
          <w:i/>
          <w:sz w:val="20"/>
          <w:szCs w:val="20"/>
          <w:lang w:val="nl-NL"/>
        </w:rPr>
        <w:t>(achtergrond)</w:t>
      </w:r>
    </w:p>
    <w:p w:rsidR="007D7045" w:rsidRPr="00C85537" w:rsidRDefault="00901C71" w:rsidP="00432F26">
      <w:pPr>
        <w:pStyle w:val="Lijstalinea"/>
        <w:numPr>
          <w:ilvl w:val="0"/>
          <w:numId w:val="1"/>
        </w:numPr>
        <w:rPr>
          <w:rFonts w:ascii="Helvetica" w:hAnsi="Helvetica" w:cs="Helvetica"/>
          <w:sz w:val="20"/>
          <w:szCs w:val="20"/>
          <w:lang w:val="nl-NL"/>
        </w:rPr>
      </w:pPr>
      <w:r w:rsidRPr="00C85537">
        <w:rPr>
          <w:rFonts w:ascii="Helvetica" w:hAnsi="Helvetica" w:cs="Helvetica"/>
          <w:sz w:val="20"/>
          <w:szCs w:val="20"/>
          <w:lang w:val="nl-NL"/>
        </w:rPr>
        <w:t xml:space="preserve">Waarom </w:t>
      </w:r>
      <w:r w:rsidR="00142F16" w:rsidRPr="00C85537">
        <w:rPr>
          <w:rFonts w:ascii="Helvetica" w:hAnsi="Helvetica" w:cs="Helvetica"/>
          <w:sz w:val="20"/>
          <w:szCs w:val="20"/>
          <w:lang w:val="nl-NL"/>
        </w:rPr>
        <w:t xml:space="preserve">is de reden om te </w:t>
      </w:r>
      <w:r w:rsidRPr="00C85537">
        <w:rPr>
          <w:rFonts w:ascii="Helvetica" w:hAnsi="Helvetica" w:cs="Helvetica"/>
          <w:sz w:val="20"/>
          <w:szCs w:val="20"/>
          <w:lang w:val="nl-NL"/>
        </w:rPr>
        <w:t>e-factureren</w:t>
      </w:r>
      <w:r w:rsidR="007D7045" w:rsidRPr="00C85537">
        <w:rPr>
          <w:rFonts w:ascii="Helvetica" w:hAnsi="Helvetica" w:cs="Helvetica"/>
          <w:sz w:val="20"/>
          <w:szCs w:val="20"/>
          <w:lang w:val="nl-NL"/>
        </w:rPr>
        <w:t xml:space="preserve">? </w:t>
      </w:r>
      <w:r w:rsidR="007D7045" w:rsidRPr="00C85537">
        <w:rPr>
          <w:rFonts w:ascii="Helvetica" w:hAnsi="Helvetica" w:cs="Helvetica"/>
          <w:i/>
          <w:sz w:val="20"/>
          <w:szCs w:val="20"/>
          <w:lang w:val="nl-NL"/>
        </w:rPr>
        <w:t>(aanleiding)</w:t>
      </w:r>
    </w:p>
    <w:p w:rsidR="00AC3AD4" w:rsidRPr="00C85537" w:rsidRDefault="00AC3AD4" w:rsidP="00432F26">
      <w:pPr>
        <w:pStyle w:val="Lijstalinea"/>
        <w:numPr>
          <w:ilvl w:val="0"/>
          <w:numId w:val="1"/>
        </w:numPr>
        <w:rPr>
          <w:rFonts w:ascii="Helvetica" w:hAnsi="Helvetica" w:cs="Helvetica"/>
          <w:sz w:val="20"/>
          <w:szCs w:val="20"/>
          <w:lang w:val="nl-NL"/>
        </w:rPr>
      </w:pPr>
      <w:r w:rsidRPr="00C85537">
        <w:rPr>
          <w:rFonts w:ascii="Helvetica" w:hAnsi="Helvetica" w:cs="Helvetica"/>
          <w:sz w:val="20"/>
          <w:szCs w:val="20"/>
          <w:lang w:val="nl-NL"/>
        </w:rPr>
        <w:t xml:space="preserve">Wat doen we wel en niet? </w:t>
      </w:r>
      <w:r w:rsidRPr="00C85537">
        <w:rPr>
          <w:rFonts w:ascii="Helvetica" w:hAnsi="Helvetica" w:cs="Helvetica"/>
          <w:i/>
          <w:sz w:val="20"/>
          <w:szCs w:val="20"/>
          <w:lang w:val="nl-NL"/>
        </w:rPr>
        <w:t>(scope)</w:t>
      </w:r>
    </w:p>
    <w:p w:rsidR="00AC3AD4" w:rsidRPr="00C85537" w:rsidRDefault="00AC3AD4" w:rsidP="00432F26">
      <w:pPr>
        <w:pStyle w:val="Lijstalinea"/>
        <w:numPr>
          <w:ilvl w:val="0"/>
          <w:numId w:val="1"/>
        </w:numPr>
        <w:rPr>
          <w:rFonts w:ascii="Helvetica" w:hAnsi="Helvetica" w:cs="Helvetica"/>
          <w:sz w:val="20"/>
          <w:szCs w:val="20"/>
          <w:lang w:val="nl-NL"/>
        </w:rPr>
      </w:pPr>
      <w:r w:rsidRPr="00C85537">
        <w:rPr>
          <w:rFonts w:ascii="Helvetica" w:hAnsi="Helvetica" w:cs="Helvetica"/>
          <w:sz w:val="20"/>
          <w:szCs w:val="20"/>
          <w:lang w:val="nl-NL"/>
        </w:rPr>
        <w:t xml:space="preserve">Hoe hebben we deze business case opgesteld? </w:t>
      </w:r>
      <w:r w:rsidRPr="00C85537">
        <w:rPr>
          <w:rFonts w:ascii="Helvetica" w:hAnsi="Helvetica" w:cs="Helvetica"/>
          <w:i/>
          <w:sz w:val="20"/>
          <w:szCs w:val="20"/>
          <w:lang w:val="nl-NL"/>
        </w:rPr>
        <w:t>(aanpak)</w:t>
      </w:r>
    </w:p>
    <w:p w:rsidR="007D7045" w:rsidRPr="00C85537" w:rsidRDefault="007D7045" w:rsidP="00432F26">
      <w:pPr>
        <w:pStyle w:val="Lijstalinea"/>
        <w:numPr>
          <w:ilvl w:val="0"/>
          <w:numId w:val="1"/>
        </w:numPr>
        <w:rPr>
          <w:rFonts w:ascii="Helvetica" w:hAnsi="Helvetica" w:cs="Helvetica"/>
          <w:sz w:val="20"/>
          <w:szCs w:val="20"/>
          <w:lang w:val="nl-NL"/>
        </w:rPr>
      </w:pPr>
      <w:r w:rsidRPr="00C85537">
        <w:rPr>
          <w:rFonts w:ascii="Helvetica" w:hAnsi="Helvetica" w:cs="Helvetica"/>
          <w:sz w:val="20"/>
          <w:szCs w:val="20"/>
          <w:lang w:val="nl-NL"/>
        </w:rPr>
        <w:t xml:space="preserve">Wat </w:t>
      </w:r>
      <w:r w:rsidR="00AC3AD4" w:rsidRPr="00C85537">
        <w:rPr>
          <w:rFonts w:ascii="Helvetica" w:hAnsi="Helvetica" w:cs="Helvetica"/>
          <w:sz w:val="20"/>
          <w:szCs w:val="20"/>
          <w:lang w:val="nl-NL"/>
        </w:rPr>
        <w:t xml:space="preserve">kunnen </w:t>
      </w:r>
      <w:r w:rsidRPr="00C85537">
        <w:rPr>
          <w:rFonts w:ascii="Helvetica" w:hAnsi="Helvetica" w:cs="Helvetica"/>
          <w:sz w:val="20"/>
          <w:szCs w:val="20"/>
          <w:lang w:val="nl-NL"/>
        </w:rPr>
        <w:t xml:space="preserve">we doen? </w:t>
      </w:r>
      <w:r w:rsidR="00AC3AD4" w:rsidRPr="00C85537">
        <w:rPr>
          <w:rFonts w:ascii="Helvetica" w:hAnsi="Helvetica" w:cs="Helvetica"/>
          <w:i/>
          <w:sz w:val="20"/>
          <w:szCs w:val="20"/>
          <w:lang w:val="nl-NL"/>
        </w:rPr>
        <w:t>(scenario’s)</w:t>
      </w:r>
    </w:p>
    <w:p w:rsidR="00AC3AD4" w:rsidRPr="00C85537" w:rsidRDefault="007D7045" w:rsidP="00432F26">
      <w:pPr>
        <w:pStyle w:val="Lijstalinea"/>
        <w:numPr>
          <w:ilvl w:val="0"/>
          <w:numId w:val="1"/>
        </w:numPr>
        <w:rPr>
          <w:rFonts w:ascii="Helvetica" w:hAnsi="Helvetica" w:cs="Helvetica"/>
          <w:sz w:val="20"/>
          <w:szCs w:val="20"/>
          <w:lang w:val="nl-NL"/>
        </w:rPr>
      </w:pPr>
      <w:r w:rsidRPr="00C85537">
        <w:rPr>
          <w:rFonts w:ascii="Helvetica" w:hAnsi="Helvetica" w:cs="Helvetica"/>
          <w:sz w:val="20"/>
          <w:szCs w:val="20"/>
          <w:lang w:val="nl-NL"/>
        </w:rPr>
        <w:t xml:space="preserve">Welke voordelen </w:t>
      </w:r>
      <w:r w:rsidR="00AC3AD4" w:rsidRPr="00C85537">
        <w:rPr>
          <w:rFonts w:ascii="Helvetica" w:hAnsi="Helvetica" w:cs="Helvetica"/>
          <w:sz w:val="20"/>
          <w:szCs w:val="20"/>
          <w:lang w:val="nl-NL"/>
        </w:rPr>
        <w:t xml:space="preserve">verwachten we? </w:t>
      </w:r>
      <w:r w:rsidR="00AC3AD4" w:rsidRPr="00C85537">
        <w:rPr>
          <w:rFonts w:ascii="Helvetica" w:hAnsi="Helvetica" w:cs="Helvetica"/>
          <w:i/>
          <w:sz w:val="20"/>
          <w:szCs w:val="20"/>
          <w:lang w:val="nl-NL"/>
        </w:rPr>
        <w:t>(baten)</w:t>
      </w:r>
    </w:p>
    <w:p w:rsidR="007D7045" w:rsidRPr="00C85537" w:rsidRDefault="00AC3AD4" w:rsidP="00432F26">
      <w:pPr>
        <w:pStyle w:val="Lijstalinea"/>
        <w:numPr>
          <w:ilvl w:val="0"/>
          <w:numId w:val="1"/>
        </w:numPr>
        <w:rPr>
          <w:rFonts w:ascii="Helvetica" w:hAnsi="Helvetica" w:cs="Helvetica"/>
          <w:sz w:val="20"/>
          <w:szCs w:val="20"/>
          <w:lang w:val="nl-NL"/>
        </w:rPr>
      </w:pPr>
      <w:r w:rsidRPr="00C85537">
        <w:rPr>
          <w:rFonts w:ascii="Helvetica" w:hAnsi="Helvetica" w:cs="Helvetica"/>
          <w:sz w:val="20"/>
          <w:szCs w:val="20"/>
          <w:lang w:val="nl-NL"/>
        </w:rPr>
        <w:t xml:space="preserve">Welke nadelen verwachten we? </w:t>
      </w:r>
      <w:r w:rsidRPr="00C85537">
        <w:rPr>
          <w:rFonts w:ascii="Helvetica" w:hAnsi="Helvetica" w:cs="Helvetica"/>
          <w:i/>
          <w:sz w:val="20"/>
          <w:szCs w:val="20"/>
          <w:lang w:val="nl-NL"/>
        </w:rPr>
        <w:t>(kosten)</w:t>
      </w:r>
      <w:r w:rsidR="007D7045" w:rsidRPr="00C85537">
        <w:rPr>
          <w:rFonts w:ascii="Helvetica" w:hAnsi="Helvetica" w:cs="Helvetica"/>
          <w:i/>
          <w:sz w:val="20"/>
          <w:szCs w:val="20"/>
          <w:lang w:val="nl-NL"/>
        </w:rPr>
        <w:t xml:space="preserve"> </w:t>
      </w:r>
    </w:p>
    <w:p w:rsidR="007D7045" w:rsidRPr="00C85537" w:rsidRDefault="00AE6965" w:rsidP="00432F26">
      <w:pPr>
        <w:pStyle w:val="Lijstalinea"/>
        <w:numPr>
          <w:ilvl w:val="0"/>
          <w:numId w:val="1"/>
        </w:numPr>
        <w:rPr>
          <w:rFonts w:ascii="Helvetica" w:hAnsi="Helvetica" w:cs="Helvetica"/>
          <w:sz w:val="20"/>
          <w:szCs w:val="20"/>
          <w:lang w:val="nl-NL"/>
        </w:rPr>
      </w:pPr>
      <w:r w:rsidRPr="00C85537">
        <w:rPr>
          <w:rFonts w:ascii="Helvetica" w:hAnsi="Helvetica" w:cs="Helvetica"/>
          <w:sz w:val="20"/>
          <w:szCs w:val="20"/>
          <w:lang w:val="nl-NL"/>
        </w:rPr>
        <w:t xml:space="preserve">Wat </w:t>
      </w:r>
      <w:r w:rsidR="00504E21" w:rsidRPr="00C85537">
        <w:rPr>
          <w:rFonts w:ascii="Helvetica" w:hAnsi="Helvetica" w:cs="Helvetica"/>
          <w:sz w:val="20"/>
          <w:szCs w:val="20"/>
          <w:lang w:val="nl-NL"/>
        </w:rPr>
        <w:t>zijn</w:t>
      </w:r>
      <w:r w:rsidRPr="00C85537">
        <w:rPr>
          <w:rFonts w:ascii="Helvetica" w:hAnsi="Helvetica" w:cs="Helvetica"/>
          <w:sz w:val="20"/>
          <w:szCs w:val="20"/>
          <w:lang w:val="nl-NL"/>
        </w:rPr>
        <w:t xml:space="preserve"> de tijdsplanning, </w:t>
      </w:r>
      <w:r w:rsidR="00504E21" w:rsidRPr="00C85537">
        <w:rPr>
          <w:rFonts w:ascii="Helvetica" w:hAnsi="Helvetica" w:cs="Helvetica"/>
          <w:sz w:val="20"/>
          <w:szCs w:val="20"/>
          <w:lang w:val="nl-NL"/>
        </w:rPr>
        <w:t xml:space="preserve">de </w:t>
      </w:r>
      <w:r w:rsidRPr="00C85537">
        <w:rPr>
          <w:rFonts w:ascii="Helvetica" w:hAnsi="Helvetica" w:cs="Helvetica"/>
          <w:sz w:val="20"/>
          <w:szCs w:val="20"/>
          <w:lang w:val="nl-NL"/>
        </w:rPr>
        <w:t>investeringsanalyse en</w:t>
      </w:r>
      <w:r w:rsidR="00504E21" w:rsidRPr="00C85537">
        <w:rPr>
          <w:rFonts w:ascii="Helvetica" w:hAnsi="Helvetica" w:cs="Helvetica"/>
          <w:sz w:val="20"/>
          <w:szCs w:val="20"/>
          <w:lang w:val="nl-NL"/>
        </w:rPr>
        <w:t xml:space="preserve"> de</w:t>
      </w:r>
      <w:r w:rsidRPr="00C85537">
        <w:rPr>
          <w:rFonts w:ascii="Helvetica" w:hAnsi="Helvetica" w:cs="Helvetica"/>
          <w:sz w:val="20"/>
          <w:szCs w:val="20"/>
          <w:lang w:val="nl-NL"/>
        </w:rPr>
        <w:t xml:space="preserve"> risico’s? </w:t>
      </w:r>
      <w:r w:rsidRPr="00C85537">
        <w:rPr>
          <w:rFonts w:ascii="Helvetica" w:hAnsi="Helvetica" w:cs="Helvetica"/>
          <w:i/>
          <w:sz w:val="20"/>
          <w:szCs w:val="20"/>
          <w:lang w:val="nl-NL"/>
        </w:rPr>
        <w:t>(overige afwegingen)</w:t>
      </w:r>
    </w:p>
    <w:p w:rsidR="00AE6965" w:rsidRPr="00C85537" w:rsidRDefault="00504E21" w:rsidP="00452AD1">
      <w:pPr>
        <w:pStyle w:val="Lijstalinea"/>
        <w:numPr>
          <w:ilvl w:val="0"/>
          <w:numId w:val="1"/>
        </w:numPr>
        <w:rPr>
          <w:rFonts w:ascii="Helvetica" w:hAnsi="Helvetica" w:cs="Helvetica"/>
          <w:sz w:val="20"/>
          <w:szCs w:val="20"/>
          <w:lang w:val="nl-NL"/>
        </w:rPr>
      </w:pPr>
      <w:r w:rsidRPr="00C85537">
        <w:rPr>
          <w:rFonts w:ascii="Helvetica" w:hAnsi="Helvetica" w:cs="Helvetica"/>
          <w:sz w:val="20"/>
          <w:szCs w:val="20"/>
          <w:lang w:val="nl-NL"/>
        </w:rPr>
        <w:t xml:space="preserve">Wat gaan we doen? </w:t>
      </w:r>
      <w:r w:rsidRPr="00C85537">
        <w:rPr>
          <w:rFonts w:ascii="Helvetica" w:hAnsi="Helvetica" w:cs="Helvetica"/>
          <w:i/>
          <w:sz w:val="20"/>
          <w:szCs w:val="20"/>
          <w:lang w:val="nl-NL"/>
        </w:rPr>
        <w:t>(conclusie)</w:t>
      </w:r>
    </w:p>
    <w:p w:rsidR="00DD783A" w:rsidRPr="00C85537" w:rsidRDefault="007D7045" w:rsidP="00600B23">
      <w:pPr>
        <w:pStyle w:val="Kop2"/>
        <w:rPr>
          <w:rFonts w:ascii="Helvetica" w:hAnsi="Helvetica" w:cs="Helvetica"/>
          <w:sz w:val="20"/>
          <w:szCs w:val="20"/>
        </w:rPr>
      </w:pPr>
      <w:bookmarkStart w:id="12" w:name="_Toc450739273"/>
      <w:r w:rsidRPr="00C85537">
        <w:rPr>
          <w:rFonts w:ascii="Helvetica" w:hAnsi="Helvetica" w:cs="Helvetica"/>
          <w:sz w:val="20"/>
          <w:szCs w:val="20"/>
        </w:rPr>
        <w:t xml:space="preserve">Achtergrond: </w:t>
      </w:r>
      <w:r w:rsidR="00AE6965" w:rsidRPr="00C85537">
        <w:rPr>
          <w:rFonts w:ascii="Helvetica" w:hAnsi="Helvetica" w:cs="Helvetica"/>
          <w:sz w:val="20"/>
          <w:szCs w:val="20"/>
        </w:rPr>
        <w:t>W</w:t>
      </w:r>
      <w:r w:rsidR="00AC3AD4" w:rsidRPr="00C85537">
        <w:rPr>
          <w:rFonts w:ascii="Helvetica" w:hAnsi="Helvetica" w:cs="Helvetica"/>
          <w:sz w:val="20"/>
          <w:szCs w:val="20"/>
        </w:rPr>
        <w:t xml:space="preserve">at is </w:t>
      </w:r>
      <w:r w:rsidR="00C20631" w:rsidRPr="00C85537">
        <w:rPr>
          <w:rFonts w:ascii="Helvetica" w:hAnsi="Helvetica" w:cs="Helvetica"/>
          <w:sz w:val="20"/>
          <w:szCs w:val="20"/>
        </w:rPr>
        <w:t>e-fact</w:t>
      </w:r>
      <w:r w:rsidRPr="00C85537">
        <w:rPr>
          <w:rFonts w:ascii="Helvetica" w:hAnsi="Helvetica" w:cs="Helvetica"/>
          <w:sz w:val="20"/>
          <w:szCs w:val="20"/>
        </w:rPr>
        <w:t>ureren</w:t>
      </w:r>
      <w:r w:rsidR="00AC3AD4" w:rsidRPr="00C85537">
        <w:rPr>
          <w:rFonts w:ascii="Helvetica" w:hAnsi="Helvetica" w:cs="Helvetica"/>
          <w:sz w:val="20"/>
          <w:szCs w:val="20"/>
        </w:rPr>
        <w:t>?</w:t>
      </w:r>
      <w:bookmarkEnd w:id="12"/>
    </w:p>
    <w:p w:rsidR="006A4B52" w:rsidRPr="00C85537" w:rsidRDefault="006A4B52" w:rsidP="006A4B52">
      <w:pPr>
        <w:rPr>
          <w:rFonts w:ascii="Helvetica" w:hAnsi="Helvetica" w:cs="Helvetica"/>
          <w:sz w:val="20"/>
          <w:szCs w:val="20"/>
          <w:lang w:val="nl-NL"/>
        </w:rPr>
      </w:pPr>
      <w:r w:rsidRPr="00C85537">
        <w:rPr>
          <w:rFonts w:ascii="Helvetica" w:hAnsi="Helvetica" w:cs="Helvetica"/>
          <w:sz w:val="20"/>
          <w:szCs w:val="20"/>
          <w:lang w:val="nl-NL"/>
        </w:rPr>
        <w:t xml:space="preserve">Een </w:t>
      </w:r>
      <w:r w:rsidRPr="00C85537">
        <w:rPr>
          <w:rFonts w:ascii="Helvetica" w:hAnsi="Helvetica" w:cs="Helvetica"/>
          <w:sz w:val="20"/>
          <w:szCs w:val="20"/>
          <w:u w:val="single"/>
          <w:lang w:val="nl-NL"/>
        </w:rPr>
        <w:t>factuur</w:t>
      </w:r>
      <w:r w:rsidRPr="00C85537">
        <w:rPr>
          <w:rFonts w:ascii="Helvetica" w:hAnsi="Helvetica" w:cs="Helvetica"/>
          <w:sz w:val="20"/>
          <w:szCs w:val="20"/>
          <w:lang w:val="nl-NL"/>
        </w:rPr>
        <w:t xml:space="preserve"> is een document dat een betalingsverplichting van een klant aan een leverancier weergeeft. Dit document kan in verschillende vormen worden verstuurd en ontvangen. Bekende vormen zijn een factuur op papier, als PDF of als e-factuur. De vorm van de factuur bepaalt ook de mogelijke </w:t>
      </w:r>
      <w:r w:rsidR="009E4CF1" w:rsidRPr="00C85537">
        <w:rPr>
          <w:rFonts w:ascii="Helvetica" w:hAnsi="Helvetica" w:cs="Helvetica"/>
          <w:sz w:val="20"/>
          <w:szCs w:val="20"/>
          <w:lang w:val="nl-NL"/>
        </w:rPr>
        <w:t>communicatie</w:t>
      </w:r>
      <w:r w:rsidRPr="00C85537">
        <w:rPr>
          <w:rFonts w:ascii="Helvetica" w:hAnsi="Helvetica" w:cs="Helvetica"/>
          <w:sz w:val="20"/>
          <w:szCs w:val="20"/>
          <w:lang w:val="nl-NL"/>
        </w:rPr>
        <w:t>kanalen om de factuur te versturen en ontvangen.</w:t>
      </w:r>
    </w:p>
    <w:p w:rsidR="009E4CF1" w:rsidRPr="00C85537" w:rsidRDefault="009E4CF1" w:rsidP="007D7045">
      <w:pPr>
        <w:rPr>
          <w:rFonts w:ascii="Helvetica" w:hAnsi="Helvetica" w:cs="Helvetica"/>
          <w:sz w:val="20"/>
          <w:szCs w:val="20"/>
          <w:lang w:val="nl-NL"/>
        </w:rPr>
      </w:pPr>
    </w:p>
    <w:p w:rsidR="007D7045" w:rsidRPr="00C85537" w:rsidRDefault="006A4B52" w:rsidP="007D7045">
      <w:pPr>
        <w:rPr>
          <w:rFonts w:ascii="Helvetica" w:hAnsi="Helvetica" w:cs="Helvetica"/>
          <w:sz w:val="20"/>
          <w:szCs w:val="20"/>
          <w:lang w:val="nl-NL"/>
        </w:rPr>
      </w:pPr>
      <w:r w:rsidRPr="00C85537">
        <w:rPr>
          <w:rFonts w:ascii="Helvetica" w:hAnsi="Helvetica" w:cs="Helvetica"/>
          <w:sz w:val="20"/>
          <w:szCs w:val="20"/>
          <w:lang w:val="nl-NL"/>
        </w:rPr>
        <w:t xml:space="preserve">Een </w:t>
      </w:r>
      <w:r w:rsidRPr="00C85537">
        <w:rPr>
          <w:rFonts w:ascii="Helvetica" w:hAnsi="Helvetica" w:cs="Helvetica"/>
          <w:sz w:val="20"/>
          <w:szCs w:val="20"/>
          <w:u w:val="single"/>
          <w:lang w:val="nl-NL"/>
        </w:rPr>
        <w:t>e-factuur</w:t>
      </w:r>
      <w:r w:rsidRPr="00C85537">
        <w:rPr>
          <w:rFonts w:ascii="Helvetica" w:hAnsi="Helvetica" w:cs="Helvetica"/>
          <w:sz w:val="20"/>
          <w:szCs w:val="20"/>
          <w:lang w:val="nl-NL"/>
        </w:rPr>
        <w:t xml:space="preserve"> is een digitaal bestand met een vaste structu</w:t>
      </w:r>
      <w:r w:rsidR="009E4CF1" w:rsidRPr="00C85537">
        <w:rPr>
          <w:rFonts w:ascii="Helvetica" w:hAnsi="Helvetica" w:cs="Helvetica"/>
          <w:sz w:val="20"/>
          <w:szCs w:val="20"/>
          <w:lang w:val="nl-NL"/>
        </w:rPr>
        <w:t>ur. Een e-factuur is vanuit een</w:t>
      </w:r>
      <w:r w:rsidRPr="00C85537">
        <w:rPr>
          <w:rFonts w:ascii="Helvetica" w:hAnsi="Helvetica" w:cs="Helvetica"/>
          <w:sz w:val="20"/>
          <w:szCs w:val="20"/>
          <w:lang w:val="nl-NL"/>
        </w:rPr>
        <w:t xml:space="preserve"> geautomatiseerde systeem elektronisch te verwerken in het andere systeem. Handmatige verwerking is niet nodig. Een email met PDF is bijvoorbeeld geen e-factuur, maar een email met XML is wel een E-factuur. </w:t>
      </w:r>
    </w:p>
    <w:p w:rsidR="007D7045" w:rsidRPr="00C85537" w:rsidRDefault="007D7045" w:rsidP="007D7045">
      <w:pPr>
        <w:rPr>
          <w:rFonts w:ascii="Helvetica" w:hAnsi="Helvetica" w:cs="Helvetica"/>
          <w:sz w:val="20"/>
          <w:szCs w:val="20"/>
          <w:lang w:val="nl-NL"/>
        </w:rPr>
      </w:pPr>
    </w:p>
    <w:p w:rsidR="007D7045" w:rsidRPr="00C85537" w:rsidRDefault="00B339C7" w:rsidP="007D7045">
      <w:pPr>
        <w:rPr>
          <w:rFonts w:ascii="Helvetica" w:hAnsi="Helvetica" w:cs="Helvetica"/>
          <w:sz w:val="20"/>
          <w:szCs w:val="20"/>
          <w:lang w:val="nl-NL"/>
        </w:rPr>
      </w:pPr>
      <w:r w:rsidRPr="00C85537">
        <w:rPr>
          <w:rFonts w:ascii="Helvetica" w:hAnsi="Helvetica" w:cs="Helvetica"/>
          <w:sz w:val="20"/>
          <w:szCs w:val="20"/>
          <w:lang w:val="nl-NL"/>
        </w:rPr>
        <w:t>D</w:t>
      </w:r>
      <w:r w:rsidR="00E23B07" w:rsidRPr="00C85537">
        <w:rPr>
          <w:rFonts w:ascii="Helvetica" w:hAnsi="Helvetica" w:cs="Helvetica"/>
          <w:sz w:val="20"/>
          <w:szCs w:val="20"/>
          <w:lang w:val="nl-NL"/>
        </w:rPr>
        <w:t xml:space="preserve">e volgende </w:t>
      </w:r>
      <w:r w:rsidR="00E23B07" w:rsidRPr="00C85537">
        <w:rPr>
          <w:rFonts w:ascii="Helvetica" w:hAnsi="Helvetica" w:cs="Helvetica"/>
          <w:sz w:val="20"/>
          <w:szCs w:val="20"/>
          <w:u w:val="single"/>
          <w:lang w:val="nl-NL"/>
        </w:rPr>
        <w:t>definitie</w:t>
      </w:r>
      <w:r w:rsidR="00E23B07" w:rsidRPr="00C85537">
        <w:rPr>
          <w:rFonts w:ascii="Helvetica" w:hAnsi="Helvetica" w:cs="Helvetica"/>
          <w:sz w:val="20"/>
          <w:szCs w:val="20"/>
          <w:lang w:val="nl-NL"/>
        </w:rPr>
        <w:t xml:space="preserve"> voor e-factureren </w:t>
      </w:r>
      <w:r w:rsidRPr="00C85537">
        <w:rPr>
          <w:rFonts w:ascii="Helvetica" w:hAnsi="Helvetica" w:cs="Helvetica"/>
          <w:sz w:val="20"/>
          <w:szCs w:val="20"/>
          <w:lang w:val="nl-NL"/>
        </w:rPr>
        <w:t xml:space="preserve">wordt in dit document </w:t>
      </w:r>
      <w:r w:rsidR="00E23B07" w:rsidRPr="00C85537">
        <w:rPr>
          <w:rFonts w:ascii="Helvetica" w:hAnsi="Helvetica" w:cs="Helvetica"/>
          <w:sz w:val="20"/>
          <w:szCs w:val="20"/>
          <w:lang w:val="nl-NL"/>
        </w:rPr>
        <w:t>gehanteerd: “Het elektronisch ontvangen en verwerken van facturen tussen twee systemen zonder tussenkomst van papier of post”.</w:t>
      </w:r>
    </w:p>
    <w:p w:rsidR="006F3B85" w:rsidRPr="00C85537" w:rsidRDefault="00B376BE" w:rsidP="00600B23">
      <w:pPr>
        <w:pStyle w:val="Kop2"/>
        <w:rPr>
          <w:rFonts w:ascii="Helvetica" w:hAnsi="Helvetica" w:cs="Helvetica"/>
          <w:sz w:val="20"/>
          <w:szCs w:val="20"/>
        </w:rPr>
      </w:pPr>
      <w:bookmarkStart w:id="13" w:name="_Toc450739274"/>
      <w:r w:rsidRPr="00C85537">
        <w:rPr>
          <w:rFonts w:ascii="Helvetica" w:hAnsi="Helvetica" w:cs="Helvetica"/>
          <w:sz w:val="20"/>
          <w:szCs w:val="20"/>
        </w:rPr>
        <w:t>A</w:t>
      </w:r>
      <w:r w:rsidR="006F3B85" w:rsidRPr="00C85537">
        <w:rPr>
          <w:rFonts w:ascii="Helvetica" w:hAnsi="Helvetica" w:cs="Helvetica"/>
          <w:sz w:val="20"/>
          <w:szCs w:val="20"/>
        </w:rPr>
        <w:t>anleiding</w:t>
      </w:r>
      <w:r w:rsidR="00AC3AD4" w:rsidRPr="00C85537">
        <w:rPr>
          <w:rFonts w:ascii="Helvetica" w:hAnsi="Helvetica" w:cs="Helvetica"/>
          <w:sz w:val="20"/>
          <w:szCs w:val="20"/>
        </w:rPr>
        <w:t xml:space="preserve">: </w:t>
      </w:r>
      <w:r w:rsidR="00142F16" w:rsidRPr="00C85537">
        <w:rPr>
          <w:rFonts w:ascii="Helvetica" w:hAnsi="Helvetica" w:cs="Helvetica"/>
          <w:sz w:val="20"/>
          <w:szCs w:val="20"/>
        </w:rPr>
        <w:t xml:space="preserve">Wat is de reden om te </w:t>
      </w:r>
      <w:r w:rsidR="00901C71" w:rsidRPr="00C85537">
        <w:rPr>
          <w:rFonts w:ascii="Helvetica" w:hAnsi="Helvetica" w:cs="Helvetica"/>
          <w:sz w:val="20"/>
          <w:szCs w:val="20"/>
        </w:rPr>
        <w:t>e-factureren</w:t>
      </w:r>
      <w:r w:rsidR="00AC3AD4" w:rsidRPr="00C85537">
        <w:rPr>
          <w:rFonts w:ascii="Helvetica" w:hAnsi="Helvetica" w:cs="Helvetica"/>
          <w:sz w:val="20"/>
          <w:szCs w:val="20"/>
        </w:rPr>
        <w:t>?</w:t>
      </w:r>
      <w:bookmarkEnd w:id="13"/>
    </w:p>
    <w:p w:rsidR="006F3B85" w:rsidRPr="00C85537" w:rsidRDefault="006F3B85" w:rsidP="006F3B85">
      <w:pPr>
        <w:rPr>
          <w:rFonts w:ascii="Helvetica" w:hAnsi="Helvetica" w:cs="Helvetica"/>
          <w:sz w:val="20"/>
          <w:szCs w:val="20"/>
          <w:lang w:val="nl-NL"/>
        </w:rPr>
      </w:pPr>
      <w:r w:rsidRPr="00C85537">
        <w:rPr>
          <w:rFonts w:ascii="Helvetica" w:hAnsi="Helvetica" w:cs="Helvetica"/>
          <w:sz w:val="20"/>
          <w:szCs w:val="20"/>
          <w:lang w:val="nl-NL"/>
        </w:rPr>
        <w:t xml:space="preserve">Er zijn verschillende redenen om </w:t>
      </w:r>
      <w:r w:rsidR="00901C71" w:rsidRPr="00C85537">
        <w:rPr>
          <w:rFonts w:ascii="Helvetica" w:hAnsi="Helvetica" w:cs="Helvetica"/>
          <w:sz w:val="20"/>
          <w:szCs w:val="20"/>
          <w:lang w:val="nl-NL"/>
        </w:rPr>
        <w:t>te gaan</w:t>
      </w:r>
      <w:r w:rsidRPr="00C85537">
        <w:rPr>
          <w:rFonts w:ascii="Helvetica" w:hAnsi="Helvetica" w:cs="Helvetica"/>
          <w:sz w:val="20"/>
          <w:szCs w:val="20"/>
          <w:lang w:val="nl-NL"/>
        </w:rPr>
        <w:t xml:space="preserve"> e-factureren, zoals:</w:t>
      </w:r>
    </w:p>
    <w:p w:rsidR="006F3B85" w:rsidRPr="00C85537" w:rsidRDefault="006F3B85" w:rsidP="00432F26">
      <w:pPr>
        <w:pStyle w:val="Lijstalinea"/>
        <w:numPr>
          <w:ilvl w:val="0"/>
          <w:numId w:val="4"/>
        </w:numPr>
        <w:rPr>
          <w:rFonts w:ascii="Helvetica" w:hAnsi="Helvetica" w:cs="Helvetica"/>
          <w:sz w:val="20"/>
          <w:szCs w:val="20"/>
          <w:lang w:val="nl-NL"/>
        </w:rPr>
      </w:pPr>
      <w:r w:rsidRPr="00C85537">
        <w:rPr>
          <w:rFonts w:ascii="Helvetica" w:hAnsi="Helvetica" w:cs="Helvetica"/>
          <w:sz w:val="20"/>
          <w:szCs w:val="20"/>
          <w:lang w:val="nl-NL"/>
        </w:rPr>
        <w:t>Digitale overheid (o.a. verplichting e-factureren in 2018)</w:t>
      </w:r>
    </w:p>
    <w:p w:rsidR="006F3B85" w:rsidRPr="00C85537" w:rsidRDefault="006F3B85" w:rsidP="00432F26">
      <w:pPr>
        <w:pStyle w:val="Lijstalinea"/>
        <w:numPr>
          <w:ilvl w:val="0"/>
          <w:numId w:val="4"/>
        </w:numPr>
        <w:rPr>
          <w:rFonts w:ascii="Helvetica" w:hAnsi="Helvetica" w:cs="Helvetica"/>
          <w:sz w:val="20"/>
          <w:szCs w:val="20"/>
          <w:lang w:val="nl-NL"/>
        </w:rPr>
      </w:pPr>
      <w:r w:rsidRPr="00C85537">
        <w:rPr>
          <w:rFonts w:ascii="Helvetica" w:hAnsi="Helvetica" w:cs="Helvetica"/>
          <w:sz w:val="20"/>
          <w:szCs w:val="20"/>
          <w:lang w:val="nl-NL"/>
        </w:rPr>
        <w:t>Digitalisering postkamer</w:t>
      </w:r>
    </w:p>
    <w:p w:rsidR="006F3B85" w:rsidRPr="00C85537" w:rsidRDefault="006F3B85" w:rsidP="00432F26">
      <w:pPr>
        <w:pStyle w:val="Lijstalinea"/>
        <w:numPr>
          <w:ilvl w:val="0"/>
          <w:numId w:val="4"/>
        </w:numPr>
        <w:rPr>
          <w:rFonts w:ascii="Helvetica" w:hAnsi="Helvetica" w:cs="Helvetica"/>
          <w:sz w:val="20"/>
          <w:szCs w:val="20"/>
          <w:lang w:val="nl-NL"/>
        </w:rPr>
      </w:pPr>
      <w:r w:rsidRPr="00C85537">
        <w:rPr>
          <w:rFonts w:ascii="Helvetica" w:hAnsi="Helvetica" w:cs="Helvetica"/>
          <w:sz w:val="20"/>
          <w:szCs w:val="20"/>
          <w:lang w:val="nl-NL"/>
        </w:rPr>
        <w:t>Optimalisatie inkoop en financiële administratie</w:t>
      </w:r>
    </w:p>
    <w:p w:rsidR="006F3B85" w:rsidRPr="00C85537" w:rsidRDefault="006F3B85" w:rsidP="006F3B85">
      <w:pPr>
        <w:rPr>
          <w:rFonts w:ascii="Helvetica" w:hAnsi="Helvetica" w:cs="Helvetica"/>
          <w:sz w:val="20"/>
          <w:szCs w:val="20"/>
          <w:lang w:val="nl-NL"/>
        </w:rPr>
      </w:pPr>
    </w:p>
    <w:p w:rsidR="006F3B85" w:rsidRPr="00C85537" w:rsidRDefault="006F3B85" w:rsidP="006F3B85">
      <w:pPr>
        <w:rPr>
          <w:rFonts w:ascii="Helvetica" w:hAnsi="Helvetica" w:cs="Helvetica"/>
          <w:sz w:val="20"/>
          <w:szCs w:val="20"/>
          <w:u w:val="single"/>
          <w:lang w:val="nl-NL"/>
        </w:rPr>
      </w:pPr>
      <w:r w:rsidRPr="00C85537">
        <w:rPr>
          <w:rFonts w:ascii="Helvetica" w:hAnsi="Helvetica" w:cs="Helvetica"/>
          <w:sz w:val="20"/>
          <w:szCs w:val="20"/>
          <w:u w:val="single"/>
          <w:lang w:val="nl-NL"/>
        </w:rPr>
        <w:t>Ad 1. Digitale overheid</w:t>
      </w:r>
    </w:p>
    <w:p w:rsidR="006F3B85" w:rsidRPr="00C85537" w:rsidRDefault="006F3B85" w:rsidP="006F3B85">
      <w:pPr>
        <w:rPr>
          <w:rFonts w:ascii="Helvetica" w:hAnsi="Helvetica" w:cs="Helvetica"/>
          <w:sz w:val="20"/>
          <w:szCs w:val="20"/>
          <w:lang w:val="nl-NL"/>
        </w:rPr>
      </w:pPr>
      <w:r w:rsidRPr="00C85537">
        <w:rPr>
          <w:rFonts w:ascii="Helvetica" w:hAnsi="Helvetica" w:cs="Helvetica"/>
          <w:sz w:val="20"/>
          <w:szCs w:val="20"/>
          <w:lang w:val="nl-NL"/>
        </w:rPr>
        <w:t xml:space="preserve">Als organisatie zijn we onderdeel van de overheid. De overheid heeft als doel gesteld dat burgers en bedrijven hun zaken met de overheid in 2017 digitaal kunnen regelen. Digitalisering is daarbij niet het uiteindelijke doel, maar een belangrijk middel om betere dienstverlening aan burgers en bedrijven te kunnen leveren, zo mogelijk in combinatie met een hogere efficiëntie. E-factureren is onderdeel van deze betere dienstverlening. Zie voor meer informatie het programma </w:t>
      </w:r>
      <w:hyperlink r:id="rId11" w:history="1">
        <w:r w:rsidRPr="00C85537">
          <w:rPr>
            <w:rStyle w:val="Hyperlink"/>
            <w:rFonts w:ascii="Helvetica" w:hAnsi="Helvetica" w:cs="Helvetica"/>
            <w:sz w:val="20"/>
            <w:szCs w:val="20"/>
            <w:lang w:val="nl-NL"/>
          </w:rPr>
          <w:t>Digitale Overheid</w:t>
        </w:r>
      </w:hyperlink>
      <w:r w:rsidRPr="00C85537">
        <w:rPr>
          <w:rFonts w:ascii="Helvetica" w:hAnsi="Helvetica" w:cs="Helvetica"/>
          <w:sz w:val="20"/>
          <w:szCs w:val="20"/>
          <w:lang w:val="nl-NL"/>
        </w:rPr>
        <w:t>.</w:t>
      </w:r>
    </w:p>
    <w:p w:rsidR="006F3B85" w:rsidRPr="00C85537" w:rsidRDefault="006F3B85" w:rsidP="006F3B85">
      <w:pPr>
        <w:rPr>
          <w:rFonts w:ascii="Helvetica" w:hAnsi="Helvetica" w:cs="Helvetica"/>
          <w:sz w:val="20"/>
          <w:szCs w:val="20"/>
          <w:lang w:val="nl-NL"/>
        </w:rPr>
      </w:pPr>
    </w:p>
    <w:p w:rsidR="006F3B85" w:rsidRPr="00C85537" w:rsidRDefault="00B00D69" w:rsidP="006F3B85">
      <w:pPr>
        <w:rPr>
          <w:rFonts w:ascii="Helvetica" w:hAnsi="Helvetica" w:cs="Helvetica"/>
          <w:sz w:val="20"/>
          <w:szCs w:val="20"/>
          <w:lang w:val="nl-NL"/>
        </w:rPr>
      </w:pPr>
      <w:proofErr w:type="spellStart"/>
      <w:r w:rsidRPr="00C85537">
        <w:rPr>
          <w:rFonts w:ascii="Helvetica" w:hAnsi="Helvetica" w:cs="Helvetica"/>
          <w:sz w:val="20"/>
          <w:szCs w:val="20"/>
          <w:lang w:val="nl-NL"/>
        </w:rPr>
        <w:t>Ing</w:t>
      </w:r>
      <w:proofErr w:type="spellEnd"/>
      <w:r w:rsidRPr="00C85537">
        <w:rPr>
          <w:rFonts w:ascii="Helvetica" w:hAnsi="Helvetica" w:cs="Helvetica"/>
          <w:sz w:val="20"/>
          <w:szCs w:val="20"/>
          <w:lang w:val="nl-NL"/>
        </w:rPr>
        <w:t xml:space="preserve"> </w:t>
      </w:r>
    </w:p>
    <w:p w:rsidR="006F3B85" w:rsidRPr="00C85537" w:rsidRDefault="006F3B85" w:rsidP="006F3B85">
      <w:pPr>
        <w:rPr>
          <w:rFonts w:ascii="Helvetica" w:hAnsi="Helvetica" w:cs="Helvetica"/>
          <w:sz w:val="20"/>
          <w:szCs w:val="20"/>
          <w:lang w:val="nl-NL"/>
        </w:rPr>
      </w:pPr>
    </w:p>
    <w:p w:rsidR="006F3B85" w:rsidRPr="00C85537" w:rsidRDefault="006F3B85" w:rsidP="006F3B85">
      <w:pPr>
        <w:rPr>
          <w:rFonts w:ascii="Helvetica" w:hAnsi="Helvetica" w:cs="Helvetica"/>
          <w:sz w:val="20"/>
          <w:szCs w:val="20"/>
          <w:lang w:val="nl-NL"/>
        </w:rPr>
      </w:pPr>
      <w:r w:rsidRPr="00C85537">
        <w:rPr>
          <w:rFonts w:ascii="Helvetica" w:hAnsi="Helvetica" w:cs="Helvetica"/>
          <w:sz w:val="20"/>
          <w:szCs w:val="20"/>
          <w:u w:val="single"/>
          <w:lang w:val="nl-NL"/>
        </w:rPr>
        <w:t>Ad 2. Digitalisering postkamer</w:t>
      </w:r>
    </w:p>
    <w:p w:rsidR="006F3B85" w:rsidRPr="00C85537" w:rsidRDefault="006F3B85" w:rsidP="006F3B85">
      <w:pPr>
        <w:rPr>
          <w:rFonts w:ascii="Helvetica" w:hAnsi="Helvetica" w:cs="Helvetica"/>
          <w:sz w:val="20"/>
          <w:szCs w:val="20"/>
          <w:lang w:val="nl-NL"/>
        </w:rPr>
      </w:pPr>
      <w:r w:rsidRPr="00C85537">
        <w:rPr>
          <w:rFonts w:ascii="Helvetica" w:hAnsi="Helvetica" w:cs="Helvetica"/>
          <w:sz w:val="20"/>
          <w:szCs w:val="20"/>
          <w:lang w:val="nl-NL"/>
        </w:rPr>
        <w:t xml:space="preserve">Als organisatie benutten we de mogelijkheden van digitalisering nog te beperkt. Met oog op de processen van inkomende post zijn er verschillende baten die we nog niet benutten. </w:t>
      </w:r>
      <w:r w:rsidRPr="00C85537">
        <w:rPr>
          <w:rFonts w:ascii="Helvetica" w:hAnsi="Helvetica" w:cs="Helvetica"/>
          <w:sz w:val="20"/>
          <w:szCs w:val="20"/>
          <w:highlight w:val="yellow"/>
          <w:lang w:val="nl-NL"/>
        </w:rPr>
        <w:t xml:space="preserve">In … ontvingen we … papieren </w:t>
      </w:r>
      <w:r w:rsidRPr="00C85537">
        <w:rPr>
          <w:rFonts w:ascii="Helvetica" w:hAnsi="Helvetica" w:cs="Helvetica"/>
          <w:sz w:val="20"/>
          <w:szCs w:val="20"/>
          <w:highlight w:val="yellow"/>
          <w:lang w:val="nl-NL"/>
        </w:rPr>
        <w:lastRenderedPageBreak/>
        <w:t>stukken, waaronder … facturen. Deze moeten nu gescand worden, wat per factuur … euro kost. Dit brengt een kostenpost mee van … euro per jaar.</w:t>
      </w:r>
      <w:r w:rsidRPr="00C85537">
        <w:rPr>
          <w:rFonts w:ascii="Helvetica" w:hAnsi="Helvetica" w:cs="Helvetica"/>
          <w:sz w:val="20"/>
          <w:szCs w:val="20"/>
          <w:lang w:val="nl-NL"/>
        </w:rPr>
        <w:t xml:space="preserve"> Deze kosten vinden we te hoog.</w:t>
      </w:r>
    </w:p>
    <w:p w:rsidR="006F3B85" w:rsidRPr="00C85537" w:rsidRDefault="006F3B85" w:rsidP="006F3B85">
      <w:pPr>
        <w:rPr>
          <w:rFonts w:ascii="Helvetica" w:hAnsi="Helvetica" w:cs="Helvetica"/>
          <w:sz w:val="20"/>
          <w:szCs w:val="20"/>
          <w:lang w:val="nl-NL"/>
        </w:rPr>
      </w:pPr>
    </w:p>
    <w:p w:rsidR="006F3B85" w:rsidRPr="00C85537" w:rsidRDefault="006F3B85" w:rsidP="006F3B85">
      <w:pPr>
        <w:rPr>
          <w:rFonts w:ascii="Helvetica" w:hAnsi="Helvetica" w:cs="Helvetica"/>
          <w:sz w:val="20"/>
          <w:szCs w:val="20"/>
          <w:lang w:val="nl-NL"/>
        </w:rPr>
      </w:pPr>
      <w:r w:rsidRPr="00C85537">
        <w:rPr>
          <w:rFonts w:ascii="Helvetica" w:hAnsi="Helvetica" w:cs="Helvetica"/>
          <w:sz w:val="20"/>
          <w:szCs w:val="20"/>
          <w:u w:val="single"/>
          <w:lang w:val="nl-NL"/>
        </w:rPr>
        <w:t>Ad 3. Optimalisatie inkoop en financiën</w:t>
      </w:r>
      <w:r w:rsidRPr="00C85537">
        <w:rPr>
          <w:rFonts w:ascii="Helvetica" w:hAnsi="Helvetica" w:cs="Helvetica"/>
          <w:sz w:val="20"/>
          <w:szCs w:val="20"/>
          <w:u w:val="single"/>
          <w:lang w:val="nl-NL"/>
        </w:rPr>
        <w:br/>
      </w:r>
      <w:r w:rsidRPr="00C85537">
        <w:rPr>
          <w:rFonts w:ascii="Helvetica" w:hAnsi="Helvetica" w:cs="Helvetica"/>
          <w:sz w:val="20"/>
          <w:szCs w:val="20"/>
          <w:lang w:val="nl-NL"/>
        </w:rPr>
        <w:t xml:space="preserve">Als organisatie benutten we de mogelijkheden van digitalisering nog te beperkt. Met oog op de processen van inkoop en financiën zijn er verschillende baten die we nog niet benutten. De brede definitie van het inkoopproces omvat alle activiteiten van het voorbereiden van een inkoopopdracht, het selecteren en contracteren van een leverancier, het bestellen en het beoordelen van leveringen, tot de betaling van de levering. De </w:t>
      </w:r>
      <w:r w:rsidR="009E4CF1" w:rsidRPr="00C85537">
        <w:rPr>
          <w:rFonts w:ascii="Helvetica" w:hAnsi="Helvetica" w:cs="Helvetica"/>
          <w:sz w:val="20"/>
          <w:szCs w:val="20"/>
          <w:lang w:val="nl-NL"/>
        </w:rPr>
        <w:t>facturatie vormt he</w:t>
      </w:r>
      <w:r w:rsidRPr="00C85537">
        <w:rPr>
          <w:rFonts w:ascii="Helvetica" w:hAnsi="Helvetica" w:cs="Helvetica"/>
          <w:sz w:val="20"/>
          <w:szCs w:val="20"/>
          <w:lang w:val="nl-NL"/>
        </w:rPr>
        <w:t xml:space="preserve">t einde van het inkoopproces. Om </w:t>
      </w:r>
      <w:r w:rsidR="009E4CF1" w:rsidRPr="00C85537">
        <w:rPr>
          <w:rFonts w:ascii="Helvetica" w:hAnsi="Helvetica" w:cs="Helvetica"/>
          <w:sz w:val="20"/>
          <w:szCs w:val="20"/>
          <w:lang w:val="nl-NL"/>
        </w:rPr>
        <w:t>de factuur</w:t>
      </w:r>
      <w:r w:rsidRPr="00C85537">
        <w:rPr>
          <w:rFonts w:ascii="Helvetica" w:hAnsi="Helvetica" w:cs="Helvetica"/>
          <w:sz w:val="20"/>
          <w:szCs w:val="20"/>
          <w:lang w:val="nl-NL"/>
        </w:rPr>
        <w:t xml:space="preserve"> efficiënt te verwerken en zoveel als mogelijk geautomatiseerd vraagt dit om digitale informatie in het systeem over het betreffende contract, bestelling en prestatieverklaring. </w:t>
      </w:r>
    </w:p>
    <w:p w:rsidR="006F3B85" w:rsidRPr="00C85537" w:rsidRDefault="006F3B85" w:rsidP="006F3B85">
      <w:pPr>
        <w:rPr>
          <w:rFonts w:ascii="Helvetica" w:hAnsi="Helvetica" w:cs="Helvetica"/>
          <w:sz w:val="20"/>
          <w:szCs w:val="20"/>
          <w:lang w:val="nl-NL"/>
        </w:rPr>
      </w:pPr>
    </w:p>
    <w:p w:rsidR="006F3B85" w:rsidRPr="00C85537" w:rsidRDefault="006F3B85" w:rsidP="006F3B85">
      <w:pPr>
        <w:rPr>
          <w:rFonts w:ascii="Helvetica" w:hAnsi="Helvetica" w:cs="Helvetica"/>
          <w:sz w:val="20"/>
          <w:szCs w:val="20"/>
          <w:lang w:val="nl-NL"/>
        </w:rPr>
      </w:pPr>
      <w:r w:rsidRPr="00C85537">
        <w:rPr>
          <w:rFonts w:ascii="Helvetica" w:hAnsi="Helvetica" w:cs="Helvetica"/>
          <w:sz w:val="20"/>
          <w:szCs w:val="20"/>
          <w:lang w:val="nl-NL"/>
        </w:rPr>
        <w:t>Momenteel hebben we de volgende problemen:</w:t>
      </w:r>
    </w:p>
    <w:p w:rsidR="006F3B85" w:rsidRPr="00C85537" w:rsidRDefault="006F3B85" w:rsidP="00432F26">
      <w:pPr>
        <w:pStyle w:val="Lijstalinea"/>
        <w:numPr>
          <w:ilvl w:val="0"/>
          <w:numId w:val="5"/>
        </w:numPr>
        <w:rPr>
          <w:rFonts w:ascii="Helvetica" w:hAnsi="Helvetica" w:cs="Helvetica"/>
          <w:sz w:val="20"/>
          <w:szCs w:val="20"/>
          <w:lang w:val="nl-NL"/>
        </w:rPr>
      </w:pPr>
      <w:r w:rsidRPr="00C85537">
        <w:rPr>
          <w:rFonts w:ascii="Helvetica" w:hAnsi="Helvetica" w:cs="Helvetica"/>
          <w:sz w:val="20"/>
          <w:szCs w:val="20"/>
          <w:lang w:val="nl-NL"/>
        </w:rPr>
        <w:t xml:space="preserve">We zijn teveel geld kwijt met de verwerking van een factuur, </w:t>
      </w:r>
      <w:r w:rsidRPr="00C85537">
        <w:rPr>
          <w:rFonts w:ascii="Helvetica" w:hAnsi="Helvetica" w:cs="Helvetica"/>
          <w:sz w:val="20"/>
          <w:szCs w:val="20"/>
          <w:highlight w:val="yellow"/>
          <w:lang w:val="nl-NL"/>
        </w:rPr>
        <w:t>namelijk … euro per factuur en … totaal</w:t>
      </w:r>
      <w:r w:rsidRPr="00C85537">
        <w:rPr>
          <w:rFonts w:ascii="Helvetica" w:hAnsi="Helvetica" w:cs="Helvetica"/>
          <w:sz w:val="20"/>
          <w:szCs w:val="20"/>
          <w:lang w:val="nl-NL"/>
        </w:rPr>
        <w:t>.</w:t>
      </w:r>
    </w:p>
    <w:p w:rsidR="006F3B85" w:rsidRPr="00C85537" w:rsidRDefault="006F3B85" w:rsidP="00432F26">
      <w:pPr>
        <w:pStyle w:val="Lijstalinea"/>
        <w:numPr>
          <w:ilvl w:val="0"/>
          <w:numId w:val="5"/>
        </w:numPr>
        <w:rPr>
          <w:rFonts w:ascii="Helvetica" w:hAnsi="Helvetica" w:cs="Helvetica"/>
          <w:sz w:val="20"/>
          <w:szCs w:val="20"/>
          <w:lang w:val="nl-NL"/>
        </w:rPr>
      </w:pPr>
      <w:r w:rsidRPr="00C85537">
        <w:rPr>
          <w:rFonts w:ascii="Helvetica" w:hAnsi="Helvetica" w:cs="Helvetica"/>
          <w:sz w:val="20"/>
          <w:szCs w:val="20"/>
          <w:lang w:val="nl-NL"/>
        </w:rPr>
        <w:t>We hebben onvoldoende actueel zicht op de uitputting van contracten en budget</w:t>
      </w:r>
      <w:r w:rsidR="00CA42B5" w:rsidRPr="00C85537">
        <w:rPr>
          <w:rFonts w:ascii="Helvetica" w:hAnsi="Helvetica" w:cs="Helvetica"/>
          <w:sz w:val="20"/>
          <w:szCs w:val="20"/>
          <w:lang w:val="nl-NL"/>
        </w:rPr>
        <w:t>t</w:t>
      </w:r>
      <w:r w:rsidRPr="00C85537">
        <w:rPr>
          <w:rFonts w:ascii="Helvetica" w:hAnsi="Helvetica" w:cs="Helvetica"/>
          <w:sz w:val="20"/>
          <w:szCs w:val="20"/>
          <w:lang w:val="nl-NL"/>
        </w:rPr>
        <w:t xml:space="preserve">en, waardoor beslissingen moeilijker te maken zijn voor budgethouders en controle moeizaam is voor controllers. </w:t>
      </w:r>
    </w:p>
    <w:p w:rsidR="006F3B85" w:rsidRPr="00C85537" w:rsidRDefault="006F3B85" w:rsidP="00432F26">
      <w:pPr>
        <w:pStyle w:val="Lijstalinea"/>
        <w:numPr>
          <w:ilvl w:val="0"/>
          <w:numId w:val="5"/>
        </w:numPr>
        <w:rPr>
          <w:rFonts w:ascii="Helvetica" w:hAnsi="Helvetica" w:cs="Helvetica"/>
          <w:sz w:val="20"/>
          <w:szCs w:val="20"/>
          <w:lang w:val="nl-NL"/>
        </w:rPr>
      </w:pPr>
      <w:r w:rsidRPr="00C85537">
        <w:rPr>
          <w:rFonts w:ascii="Helvetica" w:hAnsi="Helvetica" w:cs="Helvetica"/>
          <w:sz w:val="20"/>
          <w:szCs w:val="20"/>
          <w:lang w:val="nl-NL"/>
        </w:rPr>
        <w:t xml:space="preserve">We hebben een doorlooptijd voor de betaling van een factuur die te lang is, namelijk gemiddeld </w:t>
      </w:r>
      <w:r w:rsidRPr="00C85537">
        <w:rPr>
          <w:rFonts w:ascii="Helvetica" w:hAnsi="Helvetica" w:cs="Helvetica"/>
          <w:sz w:val="20"/>
          <w:szCs w:val="20"/>
          <w:highlight w:val="yellow"/>
          <w:lang w:val="nl-NL"/>
        </w:rPr>
        <w:t xml:space="preserve">… dagen en …% </w:t>
      </w:r>
      <w:r w:rsidRPr="00C85537">
        <w:rPr>
          <w:rFonts w:ascii="Helvetica" w:hAnsi="Helvetica" w:cs="Helvetica"/>
          <w:sz w:val="20"/>
          <w:szCs w:val="20"/>
          <w:lang w:val="nl-NL"/>
        </w:rPr>
        <w:t xml:space="preserve">langer dan de afgesproken betalingstermijn van </w:t>
      </w:r>
      <w:r w:rsidRPr="00C85537">
        <w:rPr>
          <w:rFonts w:ascii="Helvetica" w:hAnsi="Helvetica" w:cs="Helvetica"/>
          <w:sz w:val="20"/>
          <w:szCs w:val="20"/>
          <w:highlight w:val="yellow"/>
          <w:lang w:val="nl-NL"/>
        </w:rPr>
        <w:t>… dagen</w:t>
      </w:r>
      <w:r w:rsidRPr="00C85537">
        <w:rPr>
          <w:rFonts w:ascii="Helvetica" w:hAnsi="Helvetica" w:cs="Helvetica"/>
          <w:sz w:val="20"/>
          <w:szCs w:val="20"/>
          <w:lang w:val="nl-NL"/>
        </w:rPr>
        <w:t>.</w:t>
      </w:r>
    </w:p>
    <w:p w:rsidR="006F3B85" w:rsidRPr="00C85537" w:rsidRDefault="006F3B85" w:rsidP="00432F26">
      <w:pPr>
        <w:pStyle w:val="Lijstalinea"/>
        <w:numPr>
          <w:ilvl w:val="0"/>
          <w:numId w:val="5"/>
        </w:numPr>
        <w:rPr>
          <w:rFonts w:ascii="Helvetica" w:hAnsi="Helvetica" w:cs="Helvetica"/>
          <w:sz w:val="20"/>
          <w:szCs w:val="20"/>
          <w:lang w:val="nl-NL"/>
        </w:rPr>
      </w:pPr>
      <w:r w:rsidRPr="00C85537">
        <w:rPr>
          <w:rFonts w:ascii="Helvetica" w:hAnsi="Helvetica" w:cs="Helvetica"/>
          <w:sz w:val="20"/>
          <w:szCs w:val="20"/>
          <w:lang w:val="nl-NL"/>
        </w:rPr>
        <w:t>We hebben teveel uitval van facturen, vanwege onduidelijke of onbekende gegevens.</w:t>
      </w:r>
    </w:p>
    <w:p w:rsidR="006F3B85" w:rsidRPr="00C85537" w:rsidRDefault="006F3B85" w:rsidP="00432F26">
      <w:pPr>
        <w:pStyle w:val="Lijstalinea"/>
        <w:numPr>
          <w:ilvl w:val="0"/>
          <w:numId w:val="5"/>
        </w:numPr>
        <w:rPr>
          <w:rFonts w:ascii="Helvetica" w:hAnsi="Helvetica" w:cs="Helvetica"/>
          <w:sz w:val="20"/>
          <w:szCs w:val="20"/>
          <w:lang w:val="nl-NL"/>
        </w:rPr>
      </w:pPr>
      <w:r w:rsidRPr="00C85537">
        <w:rPr>
          <w:rFonts w:ascii="Helvetica" w:hAnsi="Helvetica" w:cs="Helvetica"/>
          <w:sz w:val="20"/>
          <w:szCs w:val="20"/>
          <w:lang w:val="nl-NL"/>
        </w:rPr>
        <w:t xml:space="preserve">We raken facturen kwijt, </w:t>
      </w:r>
      <w:r w:rsidRPr="00C85537">
        <w:rPr>
          <w:rFonts w:ascii="Helvetica" w:hAnsi="Helvetica" w:cs="Helvetica"/>
          <w:sz w:val="20"/>
          <w:szCs w:val="20"/>
          <w:highlight w:val="yellow"/>
          <w:lang w:val="nl-NL"/>
        </w:rPr>
        <w:t>circa …per maand</w:t>
      </w:r>
      <w:r w:rsidRPr="00C85537">
        <w:rPr>
          <w:rFonts w:ascii="Helvetica" w:hAnsi="Helvetica" w:cs="Helvetica"/>
          <w:sz w:val="20"/>
          <w:szCs w:val="20"/>
          <w:lang w:val="nl-NL"/>
        </w:rPr>
        <w:t xml:space="preserve">. </w:t>
      </w:r>
    </w:p>
    <w:p w:rsidR="00C600F2" w:rsidRPr="00C85537" w:rsidRDefault="006F3B85" w:rsidP="00C600F2">
      <w:pPr>
        <w:pStyle w:val="Lijstalinea"/>
        <w:numPr>
          <w:ilvl w:val="0"/>
          <w:numId w:val="5"/>
        </w:numPr>
        <w:rPr>
          <w:rFonts w:ascii="Helvetica" w:hAnsi="Helvetica" w:cs="Helvetica"/>
          <w:sz w:val="20"/>
          <w:szCs w:val="20"/>
          <w:lang w:val="nl-NL"/>
        </w:rPr>
      </w:pPr>
      <w:r w:rsidRPr="00C85537">
        <w:rPr>
          <w:rFonts w:ascii="Helvetica" w:hAnsi="Helvetica" w:cs="Helvetica"/>
          <w:sz w:val="20"/>
          <w:szCs w:val="20"/>
          <w:lang w:val="nl-NL"/>
        </w:rPr>
        <w:t xml:space="preserve">We hebben onvoldoende zicht op betaling van spookfacturen. Uit steekproeven blijkt dat dit ons vorig jaar </w:t>
      </w:r>
      <w:r w:rsidRPr="00C85537">
        <w:rPr>
          <w:rFonts w:ascii="Helvetica" w:hAnsi="Helvetica" w:cs="Helvetica"/>
          <w:sz w:val="20"/>
          <w:szCs w:val="20"/>
          <w:highlight w:val="yellow"/>
          <w:lang w:val="nl-NL"/>
        </w:rPr>
        <w:t xml:space="preserve">… euro </w:t>
      </w:r>
      <w:r w:rsidRPr="00C85537">
        <w:rPr>
          <w:rFonts w:ascii="Helvetica" w:hAnsi="Helvetica" w:cs="Helvetica"/>
          <w:sz w:val="20"/>
          <w:szCs w:val="20"/>
          <w:lang w:val="nl-NL"/>
        </w:rPr>
        <w:t>heeft gekost.</w:t>
      </w:r>
    </w:p>
    <w:p w:rsidR="00C20631" w:rsidRPr="00C85537" w:rsidRDefault="00C20631" w:rsidP="00600B23">
      <w:pPr>
        <w:pStyle w:val="Kop2"/>
        <w:rPr>
          <w:rFonts w:ascii="Helvetica" w:hAnsi="Helvetica" w:cs="Helvetica"/>
          <w:sz w:val="20"/>
          <w:szCs w:val="20"/>
        </w:rPr>
      </w:pPr>
      <w:bookmarkStart w:id="14" w:name="_Toc450739275"/>
      <w:r w:rsidRPr="00C85537">
        <w:rPr>
          <w:rFonts w:ascii="Helvetica" w:hAnsi="Helvetica" w:cs="Helvetica"/>
          <w:sz w:val="20"/>
          <w:szCs w:val="20"/>
        </w:rPr>
        <w:t>Scope</w:t>
      </w:r>
      <w:r w:rsidR="00AE6965" w:rsidRPr="00C85537">
        <w:rPr>
          <w:rFonts w:ascii="Helvetica" w:hAnsi="Helvetica" w:cs="Helvetica"/>
          <w:sz w:val="20"/>
          <w:szCs w:val="20"/>
        </w:rPr>
        <w:t>: W</w:t>
      </w:r>
      <w:r w:rsidR="00AC3AD4" w:rsidRPr="00C85537">
        <w:rPr>
          <w:rFonts w:ascii="Helvetica" w:hAnsi="Helvetica" w:cs="Helvetica"/>
          <w:sz w:val="20"/>
          <w:szCs w:val="20"/>
        </w:rPr>
        <w:t>at doen we wel en niet?</w:t>
      </w:r>
      <w:bookmarkEnd w:id="14"/>
    </w:p>
    <w:p w:rsidR="00C20631" w:rsidRPr="00C85537" w:rsidRDefault="00B339C7" w:rsidP="00C20631">
      <w:pPr>
        <w:pStyle w:val="K01-basistekst"/>
        <w:rPr>
          <w:rFonts w:ascii="Helvetica" w:hAnsi="Helvetica" w:cs="Helvetica"/>
          <w:noProof w:val="0"/>
          <w:sz w:val="20"/>
          <w:lang w:eastAsia="en-US"/>
        </w:rPr>
      </w:pPr>
      <w:r w:rsidRPr="00C85537">
        <w:rPr>
          <w:rFonts w:ascii="Helvetica" w:hAnsi="Helvetica" w:cs="Helvetica"/>
          <w:sz w:val="20"/>
        </w:rPr>
        <w:t xml:space="preserve">De </w:t>
      </w:r>
      <w:r w:rsidRPr="00C85537">
        <w:rPr>
          <w:rFonts w:ascii="Helvetica" w:hAnsi="Helvetica" w:cs="Helvetica"/>
          <w:sz w:val="20"/>
          <w:u w:val="single"/>
        </w:rPr>
        <w:t>scope</w:t>
      </w:r>
      <w:r w:rsidRPr="00C85537">
        <w:rPr>
          <w:rFonts w:ascii="Helvetica" w:hAnsi="Helvetica" w:cs="Helvetica"/>
          <w:sz w:val="20"/>
        </w:rPr>
        <w:t xml:space="preserve"> </w:t>
      </w:r>
      <w:r w:rsidR="009E4CF1" w:rsidRPr="00C85537">
        <w:rPr>
          <w:rFonts w:ascii="Helvetica" w:hAnsi="Helvetica" w:cs="Helvetica"/>
          <w:sz w:val="20"/>
        </w:rPr>
        <w:t xml:space="preserve">van deze business case </w:t>
      </w:r>
      <w:r w:rsidRPr="00C85537">
        <w:rPr>
          <w:rFonts w:ascii="Helvetica" w:hAnsi="Helvetica" w:cs="Helvetica"/>
          <w:sz w:val="20"/>
        </w:rPr>
        <w:t xml:space="preserve">beperkt zich tot het </w:t>
      </w:r>
      <w:r w:rsidR="00E23B07" w:rsidRPr="00C85537">
        <w:rPr>
          <w:rFonts w:ascii="Helvetica" w:hAnsi="Helvetica" w:cs="Helvetica"/>
          <w:noProof w:val="0"/>
          <w:sz w:val="20"/>
          <w:u w:val="single"/>
          <w:lang w:eastAsia="en-US"/>
        </w:rPr>
        <w:t>ontvangproces</w:t>
      </w:r>
      <w:r w:rsidR="00C20631" w:rsidRPr="00C85537">
        <w:rPr>
          <w:rFonts w:ascii="Helvetica" w:hAnsi="Helvetica" w:cs="Helvetica"/>
          <w:noProof w:val="0"/>
          <w:sz w:val="20"/>
          <w:lang w:eastAsia="en-US"/>
        </w:rPr>
        <w:t xml:space="preserve">, </w:t>
      </w:r>
      <w:r w:rsidR="00E23B07" w:rsidRPr="00C85537">
        <w:rPr>
          <w:rFonts w:ascii="Helvetica" w:hAnsi="Helvetica" w:cs="Helvetica"/>
          <w:noProof w:val="0"/>
          <w:sz w:val="20"/>
          <w:lang w:eastAsia="en-US"/>
        </w:rPr>
        <w:t xml:space="preserve">het </w:t>
      </w:r>
      <w:r w:rsidR="00E23B07" w:rsidRPr="00C85537">
        <w:rPr>
          <w:rFonts w:ascii="Helvetica" w:hAnsi="Helvetica" w:cs="Helvetica"/>
          <w:noProof w:val="0"/>
          <w:sz w:val="20"/>
          <w:u w:val="single"/>
          <w:lang w:eastAsia="en-US"/>
        </w:rPr>
        <w:t>verwerkingsproces</w:t>
      </w:r>
      <w:r w:rsidR="00C20631" w:rsidRPr="00C85537">
        <w:rPr>
          <w:rFonts w:ascii="Helvetica" w:hAnsi="Helvetica" w:cs="Helvetica"/>
          <w:noProof w:val="0"/>
          <w:sz w:val="20"/>
          <w:lang w:eastAsia="en-US"/>
        </w:rPr>
        <w:t xml:space="preserve">, </w:t>
      </w:r>
      <w:r w:rsidR="003A3E60" w:rsidRPr="00C85537">
        <w:rPr>
          <w:rFonts w:ascii="Helvetica" w:hAnsi="Helvetica" w:cs="Helvetica"/>
          <w:noProof w:val="0"/>
          <w:sz w:val="20"/>
          <w:lang w:eastAsia="en-US"/>
        </w:rPr>
        <w:t xml:space="preserve">het </w:t>
      </w:r>
      <w:r w:rsidR="003A3E60" w:rsidRPr="00C85537">
        <w:rPr>
          <w:rFonts w:ascii="Helvetica" w:hAnsi="Helvetica" w:cs="Helvetica"/>
          <w:noProof w:val="0"/>
          <w:sz w:val="20"/>
          <w:u w:val="single"/>
          <w:lang w:eastAsia="en-US"/>
        </w:rPr>
        <w:t>goedkeuringsproces</w:t>
      </w:r>
      <w:r w:rsidR="003A3E60" w:rsidRPr="00C85537">
        <w:rPr>
          <w:rFonts w:ascii="Helvetica" w:hAnsi="Helvetica" w:cs="Helvetica"/>
          <w:noProof w:val="0"/>
          <w:sz w:val="20"/>
          <w:lang w:eastAsia="en-US"/>
        </w:rPr>
        <w:t xml:space="preserve">, </w:t>
      </w:r>
      <w:r w:rsidR="00C20631" w:rsidRPr="00C85537">
        <w:rPr>
          <w:rFonts w:ascii="Helvetica" w:hAnsi="Helvetica" w:cs="Helvetica"/>
          <w:noProof w:val="0"/>
          <w:sz w:val="20"/>
          <w:lang w:eastAsia="en-US"/>
        </w:rPr>
        <w:t xml:space="preserve">het </w:t>
      </w:r>
      <w:r w:rsidR="00C20631" w:rsidRPr="00C85537">
        <w:rPr>
          <w:rFonts w:ascii="Helvetica" w:hAnsi="Helvetica" w:cs="Helvetica"/>
          <w:noProof w:val="0"/>
          <w:sz w:val="20"/>
          <w:u w:val="single"/>
          <w:lang w:eastAsia="en-US"/>
        </w:rPr>
        <w:t>archiefproces</w:t>
      </w:r>
      <w:r w:rsidR="00C20631" w:rsidRPr="00C85537">
        <w:rPr>
          <w:rFonts w:ascii="Helvetica" w:hAnsi="Helvetica" w:cs="Helvetica"/>
          <w:noProof w:val="0"/>
          <w:sz w:val="20"/>
          <w:lang w:eastAsia="en-US"/>
        </w:rPr>
        <w:t xml:space="preserve">, en het </w:t>
      </w:r>
      <w:r w:rsidR="00C20631" w:rsidRPr="00C85537">
        <w:rPr>
          <w:rFonts w:ascii="Helvetica" w:hAnsi="Helvetica" w:cs="Helvetica"/>
          <w:noProof w:val="0"/>
          <w:sz w:val="20"/>
          <w:u w:val="single"/>
          <w:lang w:eastAsia="en-US"/>
        </w:rPr>
        <w:t>betaalproces</w:t>
      </w:r>
      <w:r w:rsidR="00C20631" w:rsidRPr="00C85537">
        <w:rPr>
          <w:rFonts w:ascii="Helvetica" w:hAnsi="Helvetica" w:cs="Helvetica"/>
          <w:noProof w:val="0"/>
          <w:sz w:val="20"/>
          <w:lang w:eastAsia="en-US"/>
        </w:rPr>
        <w:t xml:space="preserve"> van facturen</w:t>
      </w:r>
      <w:r w:rsidRPr="00C85537">
        <w:rPr>
          <w:rFonts w:ascii="Helvetica" w:hAnsi="Helvetica" w:cs="Helvetica"/>
          <w:noProof w:val="0"/>
          <w:sz w:val="20"/>
          <w:lang w:eastAsia="en-US"/>
        </w:rPr>
        <w:t xml:space="preserve">. </w:t>
      </w:r>
    </w:p>
    <w:p w:rsidR="00C20631" w:rsidRPr="00C85537" w:rsidRDefault="00B339C7" w:rsidP="00432F26">
      <w:pPr>
        <w:pStyle w:val="K01-basistekst"/>
        <w:numPr>
          <w:ilvl w:val="0"/>
          <w:numId w:val="8"/>
        </w:numPr>
        <w:rPr>
          <w:rFonts w:ascii="Helvetica" w:hAnsi="Helvetica" w:cs="Helvetica"/>
          <w:noProof w:val="0"/>
          <w:sz w:val="20"/>
          <w:lang w:eastAsia="en-US"/>
        </w:rPr>
      </w:pPr>
      <w:r w:rsidRPr="00C85537">
        <w:rPr>
          <w:rFonts w:ascii="Helvetica" w:hAnsi="Helvetica" w:cs="Helvetica"/>
          <w:noProof w:val="0"/>
          <w:sz w:val="20"/>
          <w:lang w:eastAsia="en-US"/>
        </w:rPr>
        <w:t xml:space="preserve">De verwerking van facturen </w:t>
      </w:r>
      <w:r w:rsidR="00E23B07" w:rsidRPr="00C85537">
        <w:rPr>
          <w:rFonts w:ascii="Helvetica" w:hAnsi="Helvetica" w:cs="Helvetica"/>
          <w:noProof w:val="0"/>
          <w:sz w:val="20"/>
          <w:lang w:eastAsia="en-US"/>
        </w:rPr>
        <w:t xml:space="preserve">(coderen, boeken, adresseren en doorzenden naar de budgethouder) </w:t>
      </w:r>
      <w:r w:rsidRPr="00C85537">
        <w:rPr>
          <w:rFonts w:ascii="Helvetica" w:hAnsi="Helvetica" w:cs="Helvetica"/>
          <w:noProof w:val="0"/>
          <w:sz w:val="20"/>
          <w:lang w:eastAsia="en-US"/>
        </w:rPr>
        <w:t xml:space="preserve">moet </w:t>
      </w:r>
      <w:r w:rsidR="00E23B07" w:rsidRPr="00C85537">
        <w:rPr>
          <w:rFonts w:ascii="Helvetica" w:hAnsi="Helvetica" w:cs="Helvetica"/>
          <w:noProof w:val="0"/>
          <w:sz w:val="20"/>
          <w:lang w:eastAsia="en-US"/>
        </w:rPr>
        <w:t>zonder tussenkomst van papier plaatsvinden.</w:t>
      </w:r>
      <w:r w:rsidR="00E430EA" w:rsidRPr="00C85537">
        <w:rPr>
          <w:rFonts w:ascii="Helvetica" w:hAnsi="Helvetica" w:cs="Helvetica"/>
          <w:noProof w:val="0"/>
          <w:sz w:val="20"/>
          <w:lang w:eastAsia="en-US"/>
        </w:rPr>
        <w:t xml:space="preserve"> </w:t>
      </w:r>
    </w:p>
    <w:p w:rsidR="00C20631" w:rsidRPr="00C85537" w:rsidRDefault="00C20631" w:rsidP="00432F26">
      <w:pPr>
        <w:pStyle w:val="K01-basistekst"/>
        <w:numPr>
          <w:ilvl w:val="0"/>
          <w:numId w:val="8"/>
        </w:numPr>
        <w:rPr>
          <w:rFonts w:ascii="Helvetica" w:hAnsi="Helvetica" w:cs="Helvetica"/>
          <w:noProof w:val="0"/>
          <w:sz w:val="20"/>
          <w:lang w:eastAsia="en-US"/>
        </w:rPr>
      </w:pPr>
      <w:r w:rsidRPr="00C85537">
        <w:rPr>
          <w:rFonts w:ascii="Helvetica" w:hAnsi="Helvetica" w:cs="Helvetica"/>
          <w:noProof w:val="0"/>
          <w:sz w:val="20"/>
          <w:lang w:eastAsia="en-US"/>
        </w:rPr>
        <w:t xml:space="preserve">De baten die in het archiefproces en het betaalproces te realiseren zijn, zijn een </w:t>
      </w:r>
      <w:r w:rsidR="00E430EA" w:rsidRPr="00C85537">
        <w:rPr>
          <w:rFonts w:ascii="Helvetica" w:hAnsi="Helvetica" w:cs="Helvetica"/>
          <w:noProof w:val="0"/>
          <w:sz w:val="20"/>
          <w:lang w:eastAsia="en-US"/>
        </w:rPr>
        <w:t xml:space="preserve">direct </w:t>
      </w:r>
      <w:r w:rsidRPr="00C85537">
        <w:rPr>
          <w:rFonts w:ascii="Helvetica" w:hAnsi="Helvetica" w:cs="Helvetica"/>
          <w:noProof w:val="0"/>
          <w:sz w:val="20"/>
          <w:lang w:eastAsia="en-US"/>
        </w:rPr>
        <w:t xml:space="preserve">gevolg van de aanpassingen in de </w:t>
      </w:r>
      <w:r w:rsidR="00E430EA" w:rsidRPr="00C85537">
        <w:rPr>
          <w:rFonts w:ascii="Helvetica" w:hAnsi="Helvetica" w:cs="Helvetica"/>
          <w:noProof w:val="0"/>
          <w:sz w:val="20"/>
          <w:lang w:eastAsia="en-US"/>
        </w:rPr>
        <w:t xml:space="preserve">voorgaande processtappen. De </w:t>
      </w:r>
      <w:r w:rsidRPr="00C85537">
        <w:rPr>
          <w:rFonts w:ascii="Helvetica" w:hAnsi="Helvetica" w:cs="Helvetica"/>
          <w:noProof w:val="0"/>
          <w:sz w:val="20"/>
          <w:lang w:eastAsia="en-US"/>
        </w:rPr>
        <w:t>elektronische ontvangst van facturen leidt tot elektronische archivering, en verbeteringen in doorlooptijd leiden tot baten in het betalingsproces.</w:t>
      </w:r>
    </w:p>
    <w:p w:rsidR="00B339C7" w:rsidRPr="00C85537" w:rsidRDefault="00B339C7" w:rsidP="00B339C7">
      <w:pPr>
        <w:pStyle w:val="K01-basistekst"/>
        <w:rPr>
          <w:rFonts w:ascii="Helvetica" w:hAnsi="Helvetica" w:cs="Helvetica"/>
          <w:noProof w:val="0"/>
          <w:sz w:val="20"/>
          <w:lang w:eastAsia="en-US"/>
        </w:rPr>
      </w:pPr>
    </w:p>
    <w:p w:rsidR="00E23B07" w:rsidRPr="00C85537" w:rsidRDefault="00C20631" w:rsidP="00B339C7">
      <w:pPr>
        <w:pStyle w:val="K01-basistekst"/>
        <w:rPr>
          <w:rFonts w:ascii="Helvetica" w:hAnsi="Helvetica" w:cs="Helvetica"/>
          <w:noProof w:val="0"/>
          <w:sz w:val="20"/>
          <w:lang w:eastAsia="en-US"/>
        </w:rPr>
      </w:pPr>
      <w:r w:rsidRPr="00C85537">
        <w:rPr>
          <w:rFonts w:ascii="Helvetica" w:hAnsi="Helvetica" w:cs="Helvetica"/>
          <w:noProof w:val="0"/>
          <w:sz w:val="20"/>
          <w:lang w:eastAsia="en-US"/>
        </w:rPr>
        <w:t xml:space="preserve">In dit document zijn het </w:t>
      </w:r>
      <w:r w:rsidR="00E23B07" w:rsidRPr="00C85537">
        <w:rPr>
          <w:rFonts w:ascii="Helvetica" w:hAnsi="Helvetica" w:cs="Helvetica"/>
          <w:noProof w:val="0"/>
          <w:sz w:val="20"/>
          <w:u w:val="single"/>
          <w:lang w:eastAsia="en-US"/>
        </w:rPr>
        <w:t>bestelproces</w:t>
      </w:r>
      <w:r w:rsidR="00E23B07" w:rsidRPr="00C85537">
        <w:rPr>
          <w:rFonts w:ascii="Helvetica" w:hAnsi="Helvetica" w:cs="Helvetica"/>
          <w:noProof w:val="0"/>
          <w:sz w:val="20"/>
          <w:lang w:eastAsia="en-US"/>
        </w:rPr>
        <w:t xml:space="preserve"> </w:t>
      </w:r>
      <w:r w:rsidRPr="00C85537">
        <w:rPr>
          <w:rFonts w:ascii="Helvetica" w:hAnsi="Helvetica" w:cs="Helvetica"/>
          <w:noProof w:val="0"/>
          <w:sz w:val="20"/>
          <w:lang w:eastAsia="en-US"/>
        </w:rPr>
        <w:t xml:space="preserve">en het </w:t>
      </w:r>
      <w:r w:rsidR="00E23B07" w:rsidRPr="00C85537">
        <w:rPr>
          <w:rFonts w:ascii="Helvetica" w:hAnsi="Helvetica" w:cs="Helvetica"/>
          <w:noProof w:val="0"/>
          <w:sz w:val="20"/>
          <w:u w:val="single"/>
          <w:lang w:eastAsia="en-US"/>
        </w:rPr>
        <w:t>ontvangstproces (van leveringen)</w:t>
      </w:r>
      <w:r w:rsidR="00E430EA" w:rsidRPr="00C85537">
        <w:rPr>
          <w:rFonts w:ascii="Helvetica" w:hAnsi="Helvetica" w:cs="Helvetica"/>
          <w:noProof w:val="0"/>
          <w:sz w:val="20"/>
          <w:lang w:eastAsia="en-US"/>
        </w:rPr>
        <w:t xml:space="preserve"> niet in scope. Het digitaliseren van de facturatie biedt de mogelijkheid ook de voorafgaande stappen in het inkoopproces (bestelproces, maar ook contracteren en prestatielevering) te verbeteren, zoals door het toepassen van 3-way matching. In dit document zijn deze baten </w:t>
      </w:r>
      <w:r w:rsidR="00E430EA" w:rsidRPr="00C85537">
        <w:rPr>
          <w:rFonts w:ascii="Helvetica" w:hAnsi="Helvetica" w:cs="Helvetica"/>
          <w:noProof w:val="0"/>
          <w:sz w:val="20"/>
          <w:u w:val="single"/>
          <w:lang w:eastAsia="en-US"/>
        </w:rPr>
        <w:t>niet</w:t>
      </w:r>
      <w:r w:rsidR="00E430EA" w:rsidRPr="00C85537">
        <w:rPr>
          <w:rFonts w:ascii="Helvetica" w:hAnsi="Helvetica" w:cs="Helvetica"/>
          <w:noProof w:val="0"/>
          <w:sz w:val="20"/>
          <w:lang w:eastAsia="en-US"/>
        </w:rPr>
        <w:t xml:space="preserve"> meegenomen.</w:t>
      </w:r>
    </w:p>
    <w:p w:rsidR="00AC3AD4" w:rsidRPr="00C85537" w:rsidRDefault="00AC3AD4" w:rsidP="00600B23">
      <w:pPr>
        <w:pStyle w:val="Kop2"/>
        <w:rPr>
          <w:rFonts w:ascii="Helvetica" w:hAnsi="Helvetica" w:cs="Helvetica"/>
          <w:sz w:val="20"/>
          <w:szCs w:val="20"/>
        </w:rPr>
      </w:pPr>
      <w:bookmarkStart w:id="15" w:name="_Toc450739276"/>
      <w:r w:rsidRPr="00C85537">
        <w:rPr>
          <w:rFonts w:ascii="Helvetica" w:hAnsi="Helvetica" w:cs="Helvetica"/>
          <w:sz w:val="20"/>
          <w:szCs w:val="20"/>
        </w:rPr>
        <w:t xml:space="preserve">Aanpak: </w:t>
      </w:r>
      <w:r w:rsidR="00AE6965" w:rsidRPr="00C85537">
        <w:rPr>
          <w:rFonts w:ascii="Helvetica" w:hAnsi="Helvetica" w:cs="Helvetica"/>
          <w:sz w:val="20"/>
          <w:szCs w:val="20"/>
        </w:rPr>
        <w:t>H</w:t>
      </w:r>
      <w:r w:rsidRPr="00C85537">
        <w:rPr>
          <w:rFonts w:ascii="Helvetica" w:hAnsi="Helvetica" w:cs="Helvetica"/>
          <w:sz w:val="20"/>
          <w:szCs w:val="20"/>
        </w:rPr>
        <w:t>oe hebben we deze business case opgesteld?</w:t>
      </w:r>
      <w:bookmarkEnd w:id="15"/>
      <w:r w:rsidR="0090636A" w:rsidRPr="00C85537">
        <w:rPr>
          <w:rFonts w:ascii="Helvetica" w:hAnsi="Helvetica" w:cs="Helvetica"/>
          <w:sz w:val="20"/>
          <w:szCs w:val="20"/>
        </w:rPr>
        <w:t xml:space="preserve"> </w:t>
      </w:r>
    </w:p>
    <w:p w:rsidR="00224002" w:rsidRPr="00C85537" w:rsidRDefault="00AC3AD4" w:rsidP="00AC3AD4">
      <w:pPr>
        <w:pStyle w:val="K01-basistekst"/>
        <w:rPr>
          <w:rFonts w:ascii="Helvetica" w:hAnsi="Helvetica" w:cs="Helvetica"/>
          <w:noProof w:val="0"/>
          <w:sz w:val="20"/>
          <w:lang w:eastAsia="en-US"/>
        </w:rPr>
      </w:pPr>
      <w:r w:rsidRPr="00C85537">
        <w:rPr>
          <w:rFonts w:ascii="Helvetica" w:hAnsi="Helvetica" w:cs="Helvetica"/>
          <w:noProof w:val="0"/>
          <w:sz w:val="20"/>
          <w:lang w:eastAsia="en-US"/>
        </w:rPr>
        <w:t xml:space="preserve">In het opstellen van deze business case is </w:t>
      </w:r>
      <w:r w:rsidR="00224002" w:rsidRPr="00C85537">
        <w:rPr>
          <w:rFonts w:ascii="Helvetica" w:hAnsi="Helvetica" w:cs="Helvetica"/>
          <w:noProof w:val="0"/>
          <w:sz w:val="20"/>
          <w:lang w:eastAsia="en-US"/>
        </w:rPr>
        <w:t>gebruik gemaakt van een template business case, opgesteld door PIANOo. PIANOo heeft met</w:t>
      </w:r>
      <w:r w:rsidRPr="00C85537">
        <w:rPr>
          <w:rFonts w:ascii="Helvetica" w:hAnsi="Helvetica" w:cs="Helvetica"/>
          <w:noProof w:val="0"/>
          <w:sz w:val="20"/>
          <w:lang w:eastAsia="en-US"/>
        </w:rPr>
        <w:t xml:space="preserve"> ervaringscijfers, waarnemingen u</w:t>
      </w:r>
      <w:r w:rsidR="009D18A1" w:rsidRPr="00C85537">
        <w:rPr>
          <w:rFonts w:ascii="Helvetica" w:hAnsi="Helvetica" w:cs="Helvetica"/>
          <w:noProof w:val="0"/>
          <w:sz w:val="20"/>
          <w:lang w:eastAsia="en-US"/>
        </w:rPr>
        <w:t>it de praktijk</w:t>
      </w:r>
      <w:r w:rsidR="009628F2" w:rsidRPr="00C85537">
        <w:rPr>
          <w:rFonts w:ascii="Helvetica" w:hAnsi="Helvetica" w:cs="Helvetica"/>
          <w:noProof w:val="0"/>
          <w:sz w:val="20"/>
          <w:lang w:eastAsia="en-US"/>
        </w:rPr>
        <w:t xml:space="preserve">, </w:t>
      </w:r>
      <w:r w:rsidR="00224002" w:rsidRPr="00C85537">
        <w:rPr>
          <w:rFonts w:ascii="Helvetica" w:hAnsi="Helvetica" w:cs="Helvetica"/>
          <w:noProof w:val="0"/>
          <w:sz w:val="20"/>
          <w:lang w:eastAsia="en-US"/>
        </w:rPr>
        <w:t xml:space="preserve">schattingen </w:t>
      </w:r>
      <w:r w:rsidR="009628F2" w:rsidRPr="00C85537">
        <w:rPr>
          <w:rFonts w:ascii="Helvetica" w:hAnsi="Helvetica" w:cs="Helvetica"/>
          <w:noProof w:val="0"/>
          <w:sz w:val="20"/>
          <w:lang w:eastAsia="en-US"/>
        </w:rPr>
        <w:t xml:space="preserve">en feedback van experts uit de decentrale overheid </w:t>
      </w:r>
      <w:r w:rsidR="00224002" w:rsidRPr="00C85537">
        <w:rPr>
          <w:rFonts w:ascii="Helvetica" w:hAnsi="Helvetica" w:cs="Helvetica"/>
          <w:noProof w:val="0"/>
          <w:sz w:val="20"/>
          <w:lang w:eastAsia="en-US"/>
        </w:rPr>
        <w:t xml:space="preserve">een </w:t>
      </w:r>
      <w:r w:rsidR="009D18A1" w:rsidRPr="00C85537">
        <w:rPr>
          <w:rFonts w:ascii="Helvetica" w:hAnsi="Helvetica" w:cs="Helvetica"/>
          <w:noProof w:val="0"/>
          <w:sz w:val="20"/>
          <w:lang w:eastAsia="en-US"/>
        </w:rPr>
        <w:t>template</w:t>
      </w:r>
      <w:r w:rsidR="00224002" w:rsidRPr="00C85537">
        <w:rPr>
          <w:rFonts w:ascii="Helvetica" w:hAnsi="Helvetica" w:cs="Helvetica"/>
          <w:noProof w:val="0"/>
          <w:sz w:val="20"/>
          <w:lang w:eastAsia="en-US"/>
        </w:rPr>
        <w:t xml:space="preserve"> busin</w:t>
      </w:r>
      <w:r w:rsidR="009D18A1" w:rsidRPr="00C85537">
        <w:rPr>
          <w:rFonts w:ascii="Helvetica" w:hAnsi="Helvetica" w:cs="Helvetica"/>
          <w:noProof w:val="0"/>
          <w:sz w:val="20"/>
          <w:lang w:eastAsia="en-US"/>
        </w:rPr>
        <w:t xml:space="preserve">ess case opgesteld. </w:t>
      </w:r>
      <w:r w:rsidR="00224002" w:rsidRPr="00C85537">
        <w:rPr>
          <w:rFonts w:ascii="Helvetica" w:hAnsi="Helvetica" w:cs="Helvetica"/>
          <w:noProof w:val="0"/>
          <w:sz w:val="20"/>
          <w:lang w:eastAsia="en-US"/>
        </w:rPr>
        <w:t xml:space="preserve">De uitgangspunten bij het template business case van PIANOo </w:t>
      </w:r>
      <w:r w:rsidR="009D18A1" w:rsidRPr="00C85537">
        <w:rPr>
          <w:rFonts w:ascii="Helvetica" w:hAnsi="Helvetica" w:cs="Helvetica"/>
          <w:noProof w:val="0"/>
          <w:sz w:val="20"/>
          <w:lang w:eastAsia="en-US"/>
        </w:rPr>
        <w:t>zijn</w:t>
      </w:r>
      <w:r w:rsidR="00224002" w:rsidRPr="00C85537">
        <w:rPr>
          <w:rFonts w:ascii="Helvetica" w:hAnsi="Helvetica" w:cs="Helvetica"/>
          <w:noProof w:val="0"/>
          <w:sz w:val="20"/>
          <w:lang w:eastAsia="en-US"/>
        </w:rPr>
        <w:t>:</w:t>
      </w:r>
    </w:p>
    <w:p w:rsidR="00224002" w:rsidRPr="00C85537" w:rsidRDefault="00224002" w:rsidP="00224002">
      <w:pPr>
        <w:pStyle w:val="K01-basistekst"/>
        <w:numPr>
          <w:ilvl w:val="0"/>
          <w:numId w:val="22"/>
        </w:numPr>
        <w:rPr>
          <w:rFonts w:ascii="Helvetica" w:hAnsi="Helvetica" w:cs="Helvetica"/>
          <w:noProof w:val="0"/>
          <w:sz w:val="20"/>
          <w:lang w:eastAsia="en-US"/>
        </w:rPr>
      </w:pPr>
      <w:r w:rsidRPr="00C85537">
        <w:rPr>
          <w:rFonts w:ascii="Helvetica" w:hAnsi="Helvetica" w:cs="Helvetica"/>
          <w:noProof w:val="0"/>
          <w:sz w:val="20"/>
          <w:lang w:eastAsia="en-US"/>
        </w:rPr>
        <w:t xml:space="preserve">Er is reeds een facturatiesysteem in gebruik bij de organisatie. </w:t>
      </w:r>
    </w:p>
    <w:p w:rsidR="00224002" w:rsidRPr="00C85537" w:rsidRDefault="00224002" w:rsidP="00224002">
      <w:pPr>
        <w:pStyle w:val="K01-basistekst"/>
        <w:numPr>
          <w:ilvl w:val="0"/>
          <w:numId w:val="22"/>
        </w:numPr>
        <w:rPr>
          <w:rFonts w:ascii="Helvetica" w:hAnsi="Helvetica" w:cs="Helvetica"/>
          <w:noProof w:val="0"/>
          <w:sz w:val="20"/>
          <w:lang w:eastAsia="en-US"/>
        </w:rPr>
      </w:pPr>
      <w:r w:rsidRPr="00C85537">
        <w:rPr>
          <w:rFonts w:ascii="Helvetica" w:hAnsi="Helvetica" w:cs="Helvetica"/>
          <w:noProof w:val="0"/>
          <w:sz w:val="20"/>
          <w:lang w:eastAsia="en-US"/>
        </w:rPr>
        <w:lastRenderedPageBreak/>
        <w:t>De business case beperkt zich tot het facturatieproces. Een bredere visie op het optimaliseren van het inkoopproces kan meer baten opleveren, echter is in deze business case niet meegenomen.</w:t>
      </w:r>
    </w:p>
    <w:p w:rsidR="00224002" w:rsidRPr="00C85537" w:rsidRDefault="00224002" w:rsidP="0089595A">
      <w:pPr>
        <w:pStyle w:val="K01-basistekst"/>
        <w:numPr>
          <w:ilvl w:val="0"/>
          <w:numId w:val="22"/>
        </w:numPr>
        <w:rPr>
          <w:rFonts w:ascii="Helvetica" w:hAnsi="Helvetica" w:cs="Helvetica"/>
          <w:noProof w:val="0"/>
          <w:sz w:val="20"/>
          <w:lang w:eastAsia="en-US"/>
        </w:rPr>
      </w:pPr>
      <w:r w:rsidRPr="00C85537">
        <w:rPr>
          <w:rFonts w:ascii="Helvetica" w:hAnsi="Helvetica" w:cs="Helvetica"/>
          <w:noProof w:val="0"/>
          <w:sz w:val="20"/>
          <w:lang w:eastAsia="en-US"/>
        </w:rPr>
        <w:t xml:space="preserve">Als overheidsorganisatie gaan we 100% e-factureren. De wet- en regelgeving gaat ons verplichten e-facturen te ontvangen en verwerken. </w:t>
      </w:r>
      <w:r w:rsidR="0089595A" w:rsidRPr="00C85537">
        <w:rPr>
          <w:rFonts w:ascii="Helvetica" w:hAnsi="Helvetica" w:cs="Helvetica"/>
          <w:noProof w:val="0"/>
          <w:sz w:val="20"/>
          <w:lang w:eastAsia="en-US"/>
        </w:rPr>
        <w:t>Via de inkoopvoorwaarden van nieuwe contracten worden alle leveranciers verplicht een e-factuur te versturen</w:t>
      </w:r>
      <w:r w:rsidRPr="00C85537">
        <w:rPr>
          <w:rFonts w:ascii="Helvetica" w:hAnsi="Helvetica" w:cs="Helvetica"/>
          <w:noProof w:val="0"/>
          <w:sz w:val="20"/>
          <w:lang w:eastAsia="en-US"/>
        </w:rPr>
        <w:t>. Deze inkoopvoorwaarden worden in 2016 aangepast (dat zodra wij als organisatie e-facturen eisen, de leverancier deze binnen 3 maanden levert, zodat de baten van e-facturen binnen een paar jaar voor 100% gerealiseerd kunnen worden).</w:t>
      </w:r>
    </w:p>
    <w:p w:rsidR="00224002" w:rsidRPr="00C85537" w:rsidRDefault="00224002" w:rsidP="00AC3AD4">
      <w:pPr>
        <w:pStyle w:val="K01-basistekst"/>
        <w:rPr>
          <w:rFonts w:ascii="Helvetica" w:hAnsi="Helvetica" w:cs="Helvetica"/>
          <w:noProof w:val="0"/>
          <w:sz w:val="20"/>
          <w:lang w:eastAsia="en-US"/>
        </w:rPr>
      </w:pPr>
    </w:p>
    <w:p w:rsidR="0089030F" w:rsidRPr="00C85537" w:rsidRDefault="00224002" w:rsidP="00AC3AD4">
      <w:pPr>
        <w:pStyle w:val="K01-basistekst"/>
        <w:rPr>
          <w:rFonts w:ascii="Helvetica" w:hAnsi="Helvetica" w:cs="Helvetica"/>
          <w:noProof w:val="0"/>
          <w:sz w:val="20"/>
          <w:lang w:eastAsia="en-US"/>
        </w:rPr>
      </w:pPr>
      <w:r w:rsidRPr="00C85537">
        <w:rPr>
          <w:rFonts w:ascii="Helvetica" w:hAnsi="Helvetica" w:cs="Helvetica"/>
          <w:noProof w:val="0"/>
          <w:sz w:val="20"/>
          <w:lang w:eastAsia="en-US"/>
        </w:rPr>
        <w:t>Deze business case hebben wij als organisatie voorzien van onze specifieke parameters.</w:t>
      </w:r>
      <w:r w:rsidR="0090636A" w:rsidRPr="00C85537">
        <w:rPr>
          <w:rFonts w:ascii="Helvetica" w:hAnsi="Helvetica" w:cs="Helvetica"/>
          <w:noProof w:val="0"/>
          <w:sz w:val="20"/>
          <w:lang w:eastAsia="en-US"/>
        </w:rPr>
        <w:t xml:space="preserve"> </w:t>
      </w:r>
      <w:r w:rsidR="0089030F" w:rsidRPr="00C85537">
        <w:rPr>
          <w:rFonts w:ascii="Helvetica" w:hAnsi="Helvetica" w:cs="Helvetica"/>
          <w:noProof w:val="0"/>
          <w:sz w:val="20"/>
          <w:highlight w:val="yellow"/>
          <w:lang w:eastAsia="en-US"/>
        </w:rPr>
        <w:t xml:space="preserve">&lt;Op basis van parameters in de </w:t>
      </w:r>
      <w:r w:rsidR="00452AD1" w:rsidRPr="00C85537">
        <w:rPr>
          <w:rFonts w:ascii="Helvetica" w:hAnsi="Helvetica" w:cs="Helvetica"/>
          <w:noProof w:val="0"/>
          <w:sz w:val="20"/>
          <w:highlight w:val="yellow"/>
          <w:lang w:eastAsia="en-US"/>
        </w:rPr>
        <w:t>e</w:t>
      </w:r>
      <w:r w:rsidR="0089030F" w:rsidRPr="00C85537">
        <w:rPr>
          <w:rFonts w:ascii="Helvetica" w:hAnsi="Helvetica" w:cs="Helvetica"/>
          <w:noProof w:val="0"/>
          <w:sz w:val="20"/>
          <w:highlight w:val="yellow"/>
          <w:lang w:eastAsia="en-US"/>
        </w:rPr>
        <w:t>xcelsheet kunt u eenvoudig de business case specifiek maken voor uw organisatie.&gt;</w:t>
      </w:r>
    </w:p>
    <w:p w:rsidR="00C20631" w:rsidRPr="00C85537" w:rsidRDefault="00C20631" w:rsidP="00C20631">
      <w:pPr>
        <w:rPr>
          <w:rFonts w:ascii="Helvetica" w:hAnsi="Helvetica" w:cs="Helvetica"/>
          <w:sz w:val="20"/>
          <w:szCs w:val="20"/>
          <w:lang w:val="nl-NL"/>
        </w:rPr>
      </w:pPr>
    </w:p>
    <w:p w:rsidR="00F1392B" w:rsidRPr="00C85537" w:rsidRDefault="00C600F2" w:rsidP="006F7A83">
      <w:pPr>
        <w:pStyle w:val="Kop1"/>
        <w:rPr>
          <w:rFonts w:ascii="Helvetica" w:hAnsi="Helvetica" w:cs="Helvetica"/>
          <w:sz w:val="20"/>
          <w:szCs w:val="20"/>
        </w:rPr>
      </w:pPr>
      <w:bookmarkStart w:id="16" w:name="_Toc450739277"/>
      <w:r w:rsidRPr="00C85537">
        <w:rPr>
          <w:rFonts w:ascii="Helvetica" w:hAnsi="Helvetica" w:cs="Helvetica"/>
          <w:sz w:val="20"/>
          <w:szCs w:val="20"/>
        </w:rPr>
        <w:lastRenderedPageBreak/>
        <w:t>Scenario’s</w:t>
      </w:r>
      <w:r w:rsidR="00AC3AD4" w:rsidRPr="00C85537">
        <w:rPr>
          <w:rFonts w:ascii="Helvetica" w:hAnsi="Helvetica" w:cs="Helvetica"/>
          <w:sz w:val="20"/>
          <w:szCs w:val="20"/>
        </w:rPr>
        <w:t>: Wat kunnen we doen?</w:t>
      </w:r>
      <w:bookmarkEnd w:id="16"/>
    </w:p>
    <w:p w:rsidR="002E4125" w:rsidRPr="00C85537" w:rsidRDefault="002E4125" w:rsidP="002E4125">
      <w:pPr>
        <w:rPr>
          <w:rFonts w:ascii="Helvetica" w:hAnsi="Helvetica" w:cs="Helvetica"/>
          <w:sz w:val="20"/>
          <w:szCs w:val="20"/>
          <w:lang w:val="nl-NL"/>
        </w:rPr>
      </w:pPr>
      <w:r w:rsidRPr="00C85537">
        <w:rPr>
          <w:rFonts w:ascii="Helvetica" w:hAnsi="Helvetica" w:cs="Helvetica"/>
          <w:sz w:val="20"/>
          <w:szCs w:val="20"/>
          <w:lang w:val="nl-NL"/>
        </w:rPr>
        <w:t xml:space="preserve">We hebben de volgende </w:t>
      </w:r>
      <w:r w:rsidR="00DD783A" w:rsidRPr="00C85537">
        <w:rPr>
          <w:rFonts w:ascii="Helvetica" w:hAnsi="Helvetica" w:cs="Helvetica"/>
          <w:sz w:val="20"/>
          <w:szCs w:val="20"/>
          <w:lang w:val="nl-NL"/>
        </w:rPr>
        <w:t>scenario’s</w:t>
      </w:r>
      <w:r w:rsidRPr="00C85537">
        <w:rPr>
          <w:rFonts w:ascii="Helvetica" w:hAnsi="Helvetica" w:cs="Helvetica"/>
          <w:sz w:val="20"/>
          <w:szCs w:val="20"/>
          <w:lang w:val="nl-NL"/>
        </w:rPr>
        <w:t xml:space="preserve"> </w:t>
      </w:r>
      <w:r w:rsidR="00DD783A" w:rsidRPr="00C85537">
        <w:rPr>
          <w:rFonts w:ascii="Helvetica" w:hAnsi="Helvetica" w:cs="Helvetica"/>
          <w:sz w:val="20"/>
          <w:szCs w:val="20"/>
          <w:lang w:val="nl-NL"/>
        </w:rPr>
        <w:t>opgesteld</w:t>
      </w:r>
      <w:r w:rsidRPr="00C85537">
        <w:rPr>
          <w:rFonts w:ascii="Helvetica" w:hAnsi="Helvetica" w:cs="Helvetica"/>
          <w:sz w:val="20"/>
          <w:szCs w:val="20"/>
          <w:lang w:val="nl-NL"/>
        </w:rPr>
        <w:t>:</w:t>
      </w:r>
    </w:p>
    <w:p w:rsidR="002E4125" w:rsidRPr="00C85537" w:rsidRDefault="002E4125" w:rsidP="00432F26">
      <w:pPr>
        <w:pStyle w:val="Lijstalinea"/>
        <w:numPr>
          <w:ilvl w:val="0"/>
          <w:numId w:val="6"/>
        </w:numPr>
        <w:rPr>
          <w:rFonts w:ascii="Helvetica" w:hAnsi="Helvetica" w:cs="Helvetica"/>
          <w:sz w:val="20"/>
          <w:szCs w:val="20"/>
          <w:lang w:val="nl-NL"/>
        </w:rPr>
      </w:pPr>
      <w:r w:rsidRPr="00C85537">
        <w:rPr>
          <w:rFonts w:ascii="Helvetica" w:hAnsi="Helvetica" w:cs="Helvetica"/>
          <w:sz w:val="20"/>
          <w:szCs w:val="20"/>
          <w:lang w:val="nl-NL"/>
        </w:rPr>
        <w:t>Niets doen</w:t>
      </w:r>
    </w:p>
    <w:p w:rsidR="002E4125" w:rsidRPr="00C85537" w:rsidRDefault="002E4125" w:rsidP="00432F26">
      <w:pPr>
        <w:pStyle w:val="Lijstalinea"/>
        <w:numPr>
          <w:ilvl w:val="0"/>
          <w:numId w:val="6"/>
        </w:numPr>
        <w:rPr>
          <w:rFonts w:ascii="Helvetica" w:hAnsi="Helvetica" w:cs="Helvetica"/>
          <w:sz w:val="20"/>
          <w:szCs w:val="20"/>
          <w:lang w:val="nl-NL"/>
        </w:rPr>
      </w:pPr>
      <w:r w:rsidRPr="00C85537">
        <w:rPr>
          <w:rFonts w:ascii="Helvetica" w:hAnsi="Helvetica" w:cs="Helvetica"/>
          <w:sz w:val="20"/>
          <w:szCs w:val="20"/>
          <w:lang w:val="nl-NL"/>
        </w:rPr>
        <w:t xml:space="preserve">E-factuur </w:t>
      </w:r>
      <w:r w:rsidR="00F1392B" w:rsidRPr="00C85537">
        <w:rPr>
          <w:rFonts w:ascii="Helvetica" w:hAnsi="Helvetica" w:cs="Helvetica"/>
          <w:sz w:val="20"/>
          <w:szCs w:val="20"/>
          <w:lang w:val="nl-NL"/>
        </w:rPr>
        <w:t>implementeren</w:t>
      </w:r>
    </w:p>
    <w:p w:rsidR="00F1392B" w:rsidRPr="00C85537" w:rsidRDefault="00F1392B" w:rsidP="00432F26">
      <w:pPr>
        <w:pStyle w:val="Lijstalinea"/>
        <w:numPr>
          <w:ilvl w:val="0"/>
          <w:numId w:val="6"/>
        </w:numPr>
        <w:rPr>
          <w:rFonts w:ascii="Helvetica" w:hAnsi="Helvetica" w:cs="Helvetica"/>
          <w:sz w:val="20"/>
          <w:szCs w:val="20"/>
          <w:lang w:val="nl-NL"/>
        </w:rPr>
      </w:pPr>
      <w:r w:rsidRPr="00C85537">
        <w:rPr>
          <w:rFonts w:ascii="Helvetica" w:hAnsi="Helvetica" w:cs="Helvetica"/>
          <w:sz w:val="20"/>
          <w:szCs w:val="20"/>
          <w:lang w:val="nl-NL"/>
        </w:rPr>
        <w:t xml:space="preserve">E-factuur implementeren </w:t>
      </w:r>
      <w:r w:rsidR="00C37575" w:rsidRPr="00C85537">
        <w:rPr>
          <w:rFonts w:ascii="Helvetica" w:hAnsi="Helvetica" w:cs="Helvetica"/>
          <w:sz w:val="20"/>
          <w:szCs w:val="20"/>
          <w:lang w:val="nl-NL"/>
        </w:rPr>
        <w:t xml:space="preserve">en </w:t>
      </w:r>
      <w:r w:rsidRPr="00C85537">
        <w:rPr>
          <w:rFonts w:ascii="Helvetica" w:hAnsi="Helvetica" w:cs="Helvetica"/>
          <w:sz w:val="20"/>
          <w:szCs w:val="20"/>
          <w:lang w:val="nl-NL"/>
        </w:rPr>
        <w:t>optimaliseren inkoopproces</w:t>
      </w:r>
    </w:p>
    <w:p w:rsidR="00817613" w:rsidRPr="00C85537" w:rsidRDefault="00817613" w:rsidP="00432F26">
      <w:pPr>
        <w:pStyle w:val="Lijstalinea"/>
        <w:numPr>
          <w:ilvl w:val="0"/>
          <w:numId w:val="6"/>
        </w:numPr>
        <w:rPr>
          <w:rFonts w:ascii="Helvetica" w:hAnsi="Helvetica" w:cs="Helvetica"/>
          <w:sz w:val="20"/>
          <w:szCs w:val="20"/>
          <w:lang w:val="nl-NL"/>
        </w:rPr>
      </w:pPr>
      <w:r w:rsidRPr="00C85537">
        <w:rPr>
          <w:rFonts w:ascii="Helvetica" w:hAnsi="Helvetica" w:cs="Helvetica"/>
          <w:sz w:val="20"/>
          <w:szCs w:val="20"/>
          <w:lang w:val="nl-NL"/>
        </w:rPr>
        <w:t>E-factuur implementeren en digitaliseren postkamer</w:t>
      </w:r>
    </w:p>
    <w:p w:rsidR="002E69FD" w:rsidRPr="00C85537" w:rsidRDefault="002E69FD" w:rsidP="002E69FD">
      <w:pPr>
        <w:pStyle w:val="Lijstalinea"/>
        <w:numPr>
          <w:ilvl w:val="0"/>
          <w:numId w:val="6"/>
        </w:numPr>
        <w:rPr>
          <w:rFonts w:ascii="Helvetica" w:hAnsi="Helvetica" w:cs="Helvetica"/>
          <w:sz w:val="20"/>
          <w:szCs w:val="20"/>
          <w:lang w:val="nl-NL"/>
        </w:rPr>
      </w:pPr>
      <w:r w:rsidRPr="00C85537">
        <w:rPr>
          <w:rFonts w:ascii="Helvetica" w:hAnsi="Helvetica" w:cs="Helvetica"/>
          <w:sz w:val="20"/>
          <w:szCs w:val="20"/>
          <w:lang w:val="nl-NL"/>
        </w:rPr>
        <w:t>E-factuur implementeren, optimaliseren inkoopproces en digitaliseren postkamer</w:t>
      </w:r>
    </w:p>
    <w:p w:rsidR="00452AD1" w:rsidRPr="00C85537" w:rsidRDefault="00452AD1" w:rsidP="00C37575">
      <w:pPr>
        <w:rPr>
          <w:rFonts w:ascii="Helvetica" w:hAnsi="Helvetica" w:cs="Helvetica"/>
          <w:sz w:val="20"/>
          <w:szCs w:val="20"/>
          <w:u w:val="single"/>
          <w:lang w:val="nl-NL"/>
        </w:rPr>
      </w:pPr>
    </w:p>
    <w:p w:rsidR="00C37575" w:rsidRPr="00C85537" w:rsidRDefault="002E69FD" w:rsidP="00C37575">
      <w:pPr>
        <w:rPr>
          <w:rFonts w:ascii="Helvetica" w:hAnsi="Helvetica" w:cs="Helvetica"/>
          <w:sz w:val="20"/>
          <w:szCs w:val="20"/>
          <w:u w:val="single"/>
          <w:lang w:val="nl-NL"/>
        </w:rPr>
      </w:pPr>
      <w:r w:rsidRPr="00C85537">
        <w:rPr>
          <w:rFonts w:ascii="Helvetica" w:hAnsi="Helvetica" w:cs="Helvetica"/>
          <w:sz w:val="20"/>
          <w:szCs w:val="20"/>
          <w:u w:val="single"/>
          <w:lang w:val="nl-NL"/>
        </w:rPr>
        <w:t>Ad 2</w:t>
      </w:r>
      <w:r w:rsidR="00817613" w:rsidRPr="00C85537">
        <w:rPr>
          <w:rFonts w:ascii="Helvetica" w:hAnsi="Helvetica" w:cs="Helvetica"/>
          <w:sz w:val="20"/>
          <w:szCs w:val="20"/>
          <w:u w:val="single"/>
          <w:lang w:val="nl-NL"/>
        </w:rPr>
        <w:t xml:space="preserve">, </w:t>
      </w:r>
      <w:r w:rsidRPr="00C85537">
        <w:rPr>
          <w:rFonts w:ascii="Helvetica" w:hAnsi="Helvetica" w:cs="Helvetica"/>
          <w:sz w:val="20"/>
          <w:szCs w:val="20"/>
          <w:u w:val="single"/>
          <w:lang w:val="nl-NL"/>
        </w:rPr>
        <w:t>3, 4 en 5</w:t>
      </w:r>
      <w:r w:rsidR="00C37575" w:rsidRPr="00C85537">
        <w:rPr>
          <w:rFonts w:ascii="Helvetica" w:hAnsi="Helvetica" w:cs="Helvetica"/>
          <w:sz w:val="20"/>
          <w:szCs w:val="20"/>
          <w:u w:val="single"/>
          <w:lang w:val="nl-NL"/>
        </w:rPr>
        <w:t xml:space="preserve"> E-factuur implementeren:</w:t>
      </w:r>
    </w:p>
    <w:p w:rsidR="00C37575" w:rsidRPr="00C85537" w:rsidRDefault="00C37575" w:rsidP="00C37575">
      <w:pPr>
        <w:rPr>
          <w:rFonts w:ascii="Helvetica" w:hAnsi="Helvetica" w:cs="Helvetica"/>
          <w:sz w:val="20"/>
          <w:szCs w:val="20"/>
          <w:lang w:val="nl-NL"/>
        </w:rPr>
      </w:pPr>
      <w:r w:rsidRPr="00C85537">
        <w:rPr>
          <w:rFonts w:ascii="Helvetica" w:hAnsi="Helvetica" w:cs="Helvetica"/>
          <w:sz w:val="20"/>
          <w:szCs w:val="20"/>
          <w:lang w:val="nl-NL"/>
        </w:rPr>
        <w:t>Er zijn verschille</w:t>
      </w:r>
      <w:r w:rsidR="009B039C" w:rsidRPr="00C85537">
        <w:rPr>
          <w:rFonts w:ascii="Helvetica" w:hAnsi="Helvetica" w:cs="Helvetica"/>
          <w:sz w:val="20"/>
          <w:szCs w:val="20"/>
          <w:lang w:val="nl-NL"/>
        </w:rPr>
        <w:t xml:space="preserve">nde kanalen om een e-factuur </w:t>
      </w:r>
      <w:r w:rsidRPr="00C85537">
        <w:rPr>
          <w:rFonts w:ascii="Helvetica" w:hAnsi="Helvetica" w:cs="Helvetica"/>
          <w:sz w:val="20"/>
          <w:szCs w:val="20"/>
          <w:lang w:val="nl-NL"/>
        </w:rPr>
        <w:t xml:space="preserve">ontvangen. </w:t>
      </w:r>
      <w:r w:rsidR="009B039C" w:rsidRPr="00C85537">
        <w:rPr>
          <w:rFonts w:ascii="Helvetica" w:hAnsi="Helvetica" w:cs="Helvetica"/>
          <w:sz w:val="20"/>
          <w:szCs w:val="20"/>
          <w:lang w:val="nl-NL"/>
        </w:rPr>
        <w:t>Als lokale overheid zijn we</w:t>
      </w:r>
      <w:r w:rsidRPr="00C85537">
        <w:rPr>
          <w:rFonts w:ascii="Helvetica" w:hAnsi="Helvetica" w:cs="Helvetica"/>
          <w:sz w:val="20"/>
          <w:szCs w:val="20"/>
          <w:lang w:val="nl-NL"/>
        </w:rPr>
        <w:t xml:space="preserve"> vrij te kiezen voor een kanaal. </w:t>
      </w:r>
      <w:r w:rsidR="009B039C" w:rsidRPr="00C85537">
        <w:rPr>
          <w:rFonts w:ascii="Helvetica" w:hAnsi="Helvetica" w:cs="Helvetica"/>
          <w:sz w:val="20"/>
          <w:szCs w:val="20"/>
          <w:lang w:val="nl-NL"/>
        </w:rPr>
        <w:t>De keuze voor een kanaal heeft impact op de doorlooptijd (zie hoofdstuk 9) en de kosten (zie hoofdstuk 8). De kanalen zijn:</w:t>
      </w:r>
      <w:r w:rsidRPr="00C85537">
        <w:rPr>
          <w:rFonts w:ascii="Helvetica" w:hAnsi="Helvetica" w:cs="Helvetica"/>
          <w:sz w:val="20"/>
          <w:szCs w:val="20"/>
          <w:lang w:val="nl-NL"/>
        </w:rPr>
        <w:t xml:space="preserve"> </w:t>
      </w:r>
    </w:p>
    <w:p w:rsidR="00C37575" w:rsidRPr="00C85537" w:rsidRDefault="00C37575" w:rsidP="00432F26">
      <w:pPr>
        <w:pStyle w:val="Lijstalinea"/>
        <w:numPr>
          <w:ilvl w:val="0"/>
          <w:numId w:val="16"/>
        </w:numPr>
        <w:rPr>
          <w:rFonts w:ascii="Helvetica" w:hAnsi="Helvetica" w:cs="Helvetica"/>
          <w:sz w:val="20"/>
          <w:szCs w:val="20"/>
          <w:lang w:val="nl-NL"/>
        </w:rPr>
      </w:pPr>
      <w:r w:rsidRPr="00C85537">
        <w:rPr>
          <w:rFonts w:ascii="Helvetica" w:hAnsi="Helvetica" w:cs="Helvetica"/>
          <w:sz w:val="20"/>
          <w:szCs w:val="20"/>
          <w:u w:val="single"/>
          <w:lang w:val="nl-NL"/>
        </w:rPr>
        <w:t>E-mail:</w:t>
      </w:r>
      <w:r w:rsidRPr="00C85537">
        <w:rPr>
          <w:rFonts w:ascii="Helvetica" w:hAnsi="Helvetica" w:cs="Helvetica"/>
          <w:sz w:val="20"/>
          <w:szCs w:val="20"/>
          <w:lang w:val="nl-NL"/>
        </w:rPr>
        <w:t xml:space="preserve"> niet beveiligd, ontvangen en verzenden, de e-factuur wordt als een </w:t>
      </w:r>
      <w:r w:rsidR="009D18A1" w:rsidRPr="00C85537">
        <w:rPr>
          <w:rFonts w:ascii="Helvetica" w:hAnsi="Helvetica" w:cs="Helvetica"/>
          <w:sz w:val="20"/>
          <w:szCs w:val="20"/>
          <w:lang w:val="nl-NL"/>
        </w:rPr>
        <w:t>bijlage</w:t>
      </w:r>
      <w:r w:rsidRPr="00C85537">
        <w:rPr>
          <w:rFonts w:ascii="Helvetica" w:hAnsi="Helvetica" w:cs="Helvetica"/>
          <w:sz w:val="20"/>
          <w:szCs w:val="20"/>
          <w:lang w:val="nl-NL"/>
        </w:rPr>
        <w:t xml:space="preserve"> toegevoegd.</w:t>
      </w:r>
      <w:r w:rsidR="009B039C" w:rsidRPr="00C85537">
        <w:rPr>
          <w:rFonts w:ascii="Helvetica" w:hAnsi="Helvetica" w:cs="Helvetica"/>
          <w:sz w:val="20"/>
          <w:szCs w:val="20"/>
          <w:lang w:val="nl-NL"/>
        </w:rPr>
        <w:t xml:space="preserve"> </w:t>
      </w:r>
    </w:p>
    <w:p w:rsidR="00C37575" w:rsidRPr="00C85537" w:rsidRDefault="00C37575" w:rsidP="00432F26">
      <w:pPr>
        <w:pStyle w:val="Lijstalinea"/>
        <w:numPr>
          <w:ilvl w:val="0"/>
          <w:numId w:val="16"/>
        </w:numPr>
        <w:rPr>
          <w:rFonts w:ascii="Helvetica" w:hAnsi="Helvetica" w:cs="Helvetica"/>
          <w:sz w:val="20"/>
          <w:szCs w:val="20"/>
          <w:lang w:val="nl-NL"/>
        </w:rPr>
      </w:pPr>
      <w:r w:rsidRPr="00C85537">
        <w:rPr>
          <w:rFonts w:ascii="Helvetica" w:hAnsi="Helvetica" w:cs="Helvetica"/>
          <w:sz w:val="20"/>
          <w:szCs w:val="20"/>
          <w:u w:val="single"/>
          <w:lang w:val="nl-NL"/>
        </w:rPr>
        <w:t>Simplerinvoicing netwerk (4-rollen model):</w:t>
      </w:r>
      <w:r w:rsidRPr="00C85537">
        <w:rPr>
          <w:rFonts w:ascii="Helvetica" w:hAnsi="Helvetica" w:cs="Helvetica"/>
          <w:sz w:val="20"/>
          <w:szCs w:val="20"/>
          <w:lang w:val="nl-NL"/>
        </w:rPr>
        <w:t xml:space="preserve"> beveiligd, ontvangen en verzenden, maakt gebruik van de bedrijfsadministratie van de leverancier en ontvanger.</w:t>
      </w:r>
    </w:p>
    <w:p w:rsidR="00C37575" w:rsidRPr="00C85537" w:rsidRDefault="00C37575" w:rsidP="00432F26">
      <w:pPr>
        <w:pStyle w:val="Lijstalinea"/>
        <w:numPr>
          <w:ilvl w:val="0"/>
          <w:numId w:val="16"/>
        </w:numPr>
        <w:rPr>
          <w:rFonts w:ascii="Helvetica" w:hAnsi="Helvetica" w:cs="Helvetica"/>
          <w:sz w:val="20"/>
          <w:szCs w:val="20"/>
          <w:lang w:val="nl-NL"/>
        </w:rPr>
      </w:pPr>
      <w:r w:rsidRPr="00C85537">
        <w:rPr>
          <w:rFonts w:ascii="Helvetica" w:hAnsi="Helvetica" w:cs="Helvetica"/>
          <w:sz w:val="20"/>
          <w:szCs w:val="20"/>
          <w:u w:val="single"/>
          <w:lang w:val="nl-NL"/>
        </w:rPr>
        <w:t>Digipoort (3-rollen model):</w:t>
      </w:r>
      <w:r w:rsidRPr="00C85537">
        <w:rPr>
          <w:rFonts w:ascii="Helvetica" w:hAnsi="Helvetica" w:cs="Helvetica"/>
          <w:sz w:val="20"/>
          <w:szCs w:val="20"/>
          <w:lang w:val="nl-NL"/>
        </w:rPr>
        <w:t xml:space="preserve"> beveiligd, ontvangen en nog niet ingericht om facturen te verzenden. Hierop is de volledige rijksoverheid en enkele gemeenten en provincies aangesloten.</w:t>
      </w:r>
    </w:p>
    <w:p w:rsidR="00C37575" w:rsidRPr="00C85537" w:rsidRDefault="00C37575" w:rsidP="00432F26">
      <w:pPr>
        <w:pStyle w:val="Lijstalinea"/>
        <w:numPr>
          <w:ilvl w:val="0"/>
          <w:numId w:val="16"/>
        </w:numPr>
        <w:rPr>
          <w:rFonts w:ascii="Helvetica" w:hAnsi="Helvetica" w:cs="Helvetica"/>
          <w:sz w:val="20"/>
          <w:szCs w:val="20"/>
          <w:lang w:val="nl-NL"/>
        </w:rPr>
      </w:pPr>
      <w:r w:rsidRPr="00C85537">
        <w:rPr>
          <w:rFonts w:ascii="Helvetica" w:hAnsi="Helvetica" w:cs="Helvetica"/>
          <w:sz w:val="20"/>
          <w:szCs w:val="20"/>
          <w:u w:val="single"/>
          <w:lang w:val="nl-NL"/>
        </w:rPr>
        <w:t xml:space="preserve">Leveranciersportaal: </w:t>
      </w:r>
      <w:r w:rsidRPr="00C85537">
        <w:rPr>
          <w:rFonts w:ascii="Helvetica" w:hAnsi="Helvetica" w:cs="Helvetica"/>
          <w:sz w:val="20"/>
          <w:szCs w:val="20"/>
          <w:lang w:val="nl-NL"/>
        </w:rPr>
        <w:t>beveiligd, ontvangen. De leverancier geeft handmatig zijn factuur op.</w:t>
      </w:r>
    </w:p>
    <w:p w:rsidR="00C37575" w:rsidRPr="00C85537" w:rsidRDefault="00C37575" w:rsidP="00432F26">
      <w:pPr>
        <w:pStyle w:val="Lijstalinea"/>
        <w:numPr>
          <w:ilvl w:val="0"/>
          <w:numId w:val="16"/>
        </w:numPr>
        <w:rPr>
          <w:rFonts w:ascii="Helvetica" w:hAnsi="Helvetica" w:cs="Helvetica"/>
          <w:sz w:val="20"/>
          <w:szCs w:val="20"/>
          <w:lang w:val="nl-NL"/>
        </w:rPr>
      </w:pPr>
      <w:r w:rsidRPr="00C85537">
        <w:rPr>
          <w:rFonts w:ascii="Helvetica" w:hAnsi="Helvetica" w:cs="Helvetica"/>
          <w:sz w:val="20"/>
          <w:szCs w:val="20"/>
          <w:u w:val="single"/>
          <w:lang w:val="nl-NL"/>
        </w:rPr>
        <w:t>Een andere e-facturatie dienstverlener:</w:t>
      </w:r>
      <w:r w:rsidRPr="00C85537">
        <w:rPr>
          <w:rFonts w:ascii="Helvetica" w:hAnsi="Helvetica" w:cs="Helvetica"/>
          <w:sz w:val="20"/>
          <w:szCs w:val="20"/>
          <w:lang w:val="nl-NL"/>
        </w:rPr>
        <w:t xml:space="preserve"> vrijwel altijd beveiligd en ontvangen en soms verzenden via het netwerk</w:t>
      </w:r>
      <w:r w:rsidR="0090636A" w:rsidRPr="00C85537">
        <w:rPr>
          <w:rFonts w:ascii="Helvetica" w:hAnsi="Helvetica" w:cs="Helvetica"/>
          <w:sz w:val="20"/>
          <w:szCs w:val="20"/>
          <w:lang w:val="nl-NL"/>
        </w:rPr>
        <w:t xml:space="preserve"> </w:t>
      </w:r>
      <w:r w:rsidRPr="00C85537">
        <w:rPr>
          <w:rFonts w:ascii="Helvetica" w:hAnsi="Helvetica" w:cs="Helvetica"/>
          <w:sz w:val="20"/>
          <w:szCs w:val="20"/>
          <w:lang w:val="nl-NL"/>
        </w:rPr>
        <w:t>van een software-aanbieder. Hierop sluiten zowel leveranciers als klanten aan. Per software-aanbieder heeft elke organisatie een aparte aansluiting nodig.</w:t>
      </w:r>
    </w:p>
    <w:p w:rsidR="00C37575" w:rsidRPr="00C85537" w:rsidRDefault="00C37575" w:rsidP="00C37575">
      <w:pPr>
        <w:rPr>
          <w:rFonts w:ascii="Helvetica" w:hAnsi="Helvetica" w:cs="Helvetica"/>
          <w:sz w:val="20"/>
          <w:szCs w:val="20"/>
          <w:lang w:val="nl-NL"/>
        </w:rPr>
      </w:pPr>
    </w:p>
    <w:p w:rsidR="009B039C" w:rsidRPr="00C85537" w:rsidRDefault="009B039C" w:rsidP="009B039C">
      <w:pPr>
        <w:rPr>
          <w:rFonts w:ascii="Helvetica" w:hAnsi="Helvetica" w:cs="Helvetica"/>
          <w:sz w:val="20"/>
          <w:szCs w:val="20"/>
          <w:u w:val="single"/>
          <w:lang w:val="nl-NL"/>
        </w:rPr>
      </w:pPr>
      <w:r w:rsidRPr="00C85537">
        <w:rPr>
          <w:rFonts w:ascii="Helvetica" w:hAnsi="Helvetica" w:cs="Helvetica"/>
          <w:sz w:val="20"/>
          <w:szCs w:val="20"/>
          <w:u w:val="single"/>
          <w:lang w:val="nl-NL"/>
        </w:rPr>
        <w:t>Ad 3.</w:t>
      </w:r>
      <w:r w:rsidR="002E69FD" w:rsidRPr="00C85537">
        <w:rPr>
          <w:rFonts w:ascii="Helvetica" w:hAnsi="Helvetica" w:cs="Helvetica"/>
          <w:sz w:val="20"/>
          <w:szCs w:val="20"/>
          <w:u w:val="single"/>
          <w:lang w:val="nl-NL"/>
        </w:rPr>
        <w:t xml:space="preserve"> en 5</w:t>
      </w:r>
      <w:r w:rsidRPr="00C85537">
        <w:rPr>
          <w:rFonts w:ascii="Helvetica" w:hAnsi="Helvetica" w:cs="Helvetica"/>
          <w:sz w:val="20"/>
          <w:szCs w:val="20"/>
          <w:u w:val="single"/>
          <w:lang w:val="nl-NL"/>
        </w:rPr>
        <w:t xml:space="preserve"> Optimaliseren inkoopproces:</w:t>
      </w:r>
    </w:p>
    <w:p w:rsidR="009B039C" w:rsidRPr="00C85537" w:rsidRDefault="009B039C" w:rsidP="009B039C">
      <w:pPr>
        <w:rPr>
          <w:rFonts w:ascii="Helvetica" w:hAnsi="Helvetica" w:cs="Helvetica"/>
          <w:sz w:val="20"/>
          <w:szCs w:val="20"/>
          <w:lang w:val="nl-NL"/>
        </w:rPr>
      </w:pPr>
      <w:r w:rsidRPr="00C85537">
        <w:rPr>
          <w:rFonts w:ascii="Helvetica" w:hAnsi="Helvetica" w:cs="Helvetica"/>
          <w:sz w:val="20"/>
          <w:szCs w:val="20"/>
          <w:lang w:val="nl-NL"/>
        </w:rPr>
        <w:t xml:space="preserve">Verschillende baten zijn te realiseren indien we als organisatie ook het bredere inkoopproces </w:t>
      </w:r>
      <w:r w:rsidR="00452AD1" w:rsidRPr="00C85537">
        <w:rPr>
          <w:rFonts w:ascii="Helvetica" w:hAnsi="Helvetica" w:cs="Helvetica"/>
          <w:sz w:val="20"/>
          <w:szCs w:val="20"/>
          <w:lang w:val="nl-NL"/>
        </w:rPr>
        <w:t xml:space="preserve">of postkamer </w:t>
      </w:r>
      <w:r w:rsidRPr="00C85537">
        <w:rPr>
          <w:rFonts w:ascii="Helvetica" w:hAnsi="Helvetica" w:cs="Helvetica"/>
          <w:sz w:val="20"/>
          <w:szCs w:val="20"/>
          <w:lang w:val="nl-NL"/>
        </w:rPr>
        <w:t xml:space="preserve">optimaliseren. In deze business case is </w:t>
      </w:r>
      <w:r w:rsidR="003A3E60" w:rsidRPr="00C85537">
        <w:rPr>
          <w:rFonts w:ascii="Helvetica" w:hAnsi="Helvetica" w:cs="Helvetica"/>
          <w:sz w:val="20"/>
          <w:szCs w:val="20"/>
          <w:lang w:val="nl-NL"/>
        </w:rPr>
        <w:t xml:space="preserve">dit </w:t>
      </w:r>
      <w:r w:rsidR="003A3E60" w:rsidRPr="00C85537">
        <w:rPr>
          <w:rFonts w:ascii="Helvetica" w:hAnsi="Helvetica" w:cs="Helvetica"/>
          <w:sz w:val="20"/>
          <w:szCs w:val="20"/>
          <w:u w:val="single"/>
          <w:lang w:val="nl-NL"/>
        </w:rPr>
        <w:t>niet</w:t>
      </w:r>
      <w:r w:rsidR="003A3E60" w:rsidRPr="00C85537">
        <w:rPr>
          <w:rFonts w:ascii="Helvetica" w:hAnsi="Helvetica" w:cs="Helvetica"/>
          <w:sz w:val="20"/>
          <w:szCs w:val="20"/>
          <w:lang w:val="nl-NL"/>
        </w:rPr>
        <w:t xml:space="preserve"> in scope.</w:t>
      </w:r>
    </w:p>
    <w:p w:rsidR="009B039C" w:rsidRPr="00C85537" w:rsidRDefault="009B039C" w:rsidP="00C37575">
      <w:pPr>
        <w:rPr>
          <w:rFonts w:ascii="Helvetica" w:hAnsi="Helvetica" w:cs="Helvetica"/>
          <w:sz w:val="20"/>
          <w:szCs w:val="20"/>
          <w:lang w:val="nl-NL"/>
        </w:rPr>
      </w:pPr>
    </w:p>
    <w:p w:rsidR="00C37575" w:rsidRPr="00C85537" w:rsidRDefault="00C37575" w:rsidP="00C37575">
      <w:pPr>
        <w:rPr>
          <w:rFonts w:ascii="Helvetica" w:hAnsi="Helvetica" w:cs="Helvetica"/>
          <w:sz w:val="20"/>
          <w:szCs w:val="20"/>
          <w:lang w:val="nl-NL"/>
        </w:rPr>
      </w:pPr>
    </w:p>
    <w:p w:rsidR="00F1392B" w:rsidRPr="00C85537" w:rsidRDefault="00F1392B" w:rsidP="00F1392B">
      <w:pPr>
        <w:rPr>
          <w:rFonts w:ascii="Helvetica" w:hAnsi="Helvetica" w:cs="Helvetica"/>
          <w:sz w:val="20"/>
          <w:szCs w:val="20"/>
          <w:lang w:val="nl-NL"/>
        </w:rPr>
      </w:pPr>
    </w:p>
    <w:p w:rsidR="005A17FB" w:rsidRPr="00C85537" w:rsidRDefault="00971536" w:rsidP="006F7A83">
      <w:pPr>
        <w:pStyle w:val="Kop1"/>
        <w:rPr>
          <w:rFonts w:ascii="Helvetica" w:hAnsi="Helvetica" w:cs="Helvetica"/>
          <w:sz w:val="20"/>
          <w:szCs w:val="20"/>
        </w:rPr>
      </w:pPr>
      <w:bookmarkStart w:id="17" w:name="_Toc450739278"/>
      <w:r w:rsidRPr="00C85537">
        <w:rPr>
          <w:rFonts w:ascii="Helvetica" w:hAnsi="Helvetica" w:cs="Helvetica"/>
          <w:sz w:val="20"/>
          <w:szCs w:val="20"/>
        </w:rPr>
        <w:lastRenderedPageBreak/>
        <w:t>Baten</w:t>
      </w:r>
      <w:r w:rsidR="00AC3AD4" w:rsidRPr="00C85537">
        <w:rPr>
          <w:rFonts w:ascii="Helvetica" w:hAnsi="Helvetica" w:cs="Helvetica"/>
          <w:sz w:val="20"/>
          <w:szCs w:val="20"/>
        </w:rPr>
        <w:t>: Welke voordelen verwachten we?</w:t>
      </w:r>
      <w:bookmarkEnd w:id="17"/>
    </w:p>
    <w:p w:rsidR="008A2117" w:rsidRPr="00C85537" w:rsidRDefault="00D51FBE" w:rsidP="00600B23">
      <w:pPr>
        <w:pStyle w:val="Kop2"/>
        <w:rPr>
          <w:rFonts w:ascii="Helvetica" w:hAnsi="Helvetica" w:cs="Helvetica"/>
          <w:sz w:val="20"/>
          <w:szCs w:val="20"/>
        </w:rPr>
      </w:pPr>
      <w:bookmarkStart w:id="18" w:name="_Toc450739279"/>
      <w:r w:rsidRPr="00C85537">
        <w:rPr>
          <w:rFonts w:ascii="Helvetica" w:hAnsi="Helvetica" w:cs="Helvetica"/>
          <w:sz w:val="20"/>
          <w:szCs w:val="20"/>
        </w:rPr>
        <w:t>Kwalitat</w:t>
      </w:r>
      <w:r w:rsidR="00AE6965" w:rsidRPr="00C85537">
        <w:rPr>
          <w:rFonts w:ascii="Helvetica" w:hAnsi="Helvetica" w:cs="Helvetica"/>
          <w:sz w:val="20"/>
          <w:szCs w:val="20"/>
        </w:rPr>
        <w:t>ief</w:t>
      </w:r>
      <w:bookmarkEnd w:id="18"/>
    </w:p>
    <w:p w:rsidR="004B668B" w:rsidRPr="00C85537" w:rsidRDefault="004B668B" w:rsidP="004B668B">
      <w:pPr>
        <w:rPr>
          <w:rFonts w:ascii="Helvetica" w:hAnsi="Helvetica" w:cs="Helvetica"/>
          <w:sz w:val="20"/>
          <w:szCs w:val="20"/>
          <w:lang w:val="nl-NL"/>
        </w:rPr>
      </w:pPr>
      <w:r w:rsidRPr="00C85537">
        <w:rPr>
          <w:rFonts w:ascii="Helvetica" w:hAnsi="Helvetica" w:cs="Helvetica"/>
          <w:sz w:val="20"/>
          <w:szCs w:val="20"/>
          <w:lang w:val="nl-NL"/>
        </w:rPr>
        <w:t xml:space="preserve">Doordat een e-factuur direct van het </w:t>
      </w:r>
      <w:r w:rsidR="00997C43" w:rsidRPr="00C85537">
        <w:rPr>
          <w:rFonts w:ascii="Helvetica" w:hAnsi="Helvetica" w:cs="Helvetica"/>
          <w:sz w:val="20"/>
          <w:szCs w:val="20"/>
          <w:lang w:val="nl-NL"/>
        </w:rPr>
        <w:t>ICT</w:t>
      </w:r>
      <w:r w:rsidRPr="00C85537">
        <w:rPr>
          <w:rFonts w:ascii="Helvetica" w:hAnsi="Helvetica" w:cs="Helvetica"/>
          <w:sz w:val="20"/>
          <w:szCs w:val="20"/>
          <w:lang w:val="nl-NL"/>
        </w:rPr>
        <w:t xml:space="preserve"> systeem </w:t>
      </w:r>
      <w:r w:rsidR="00997C43" w:rsidRPr="00C85537">
        <w:rPr>
          <w:rFonts w:ascii="Helvetica" w:hAnsi="Helvetica" w:cs="Helvetica"/>
          <w:sz w:val="20"/>
          <w:szCs w:val="20"/>
          <w:lang w:val="nl-NL"/>
        </w:rPr>
        <w:t xml:space="preserve">van de leverancier </w:t>
      </w:r>
      <w:r w:rsidRPr="00C85537">
        <w:rPr>
          <w:rFonts w:ascii="Helvetica" w:hAnsi="Helvetica" w:cs="Helvetica"/>
          <w:sz w:val="20"/>
          <w:szCs w:val="20"/>
          <w:lang w:val="nl-NL"/>
        </w:rPr>
        <w:t>ele</w:t>
      </w:r>
      <w:r w:rsidR="00997C43" w:rsidRPr="00C85537">
        <w:rPr>
          <w:rFonts w:ascii="Helvetica" w:hAnsi="Helvetica" w:cs="Helvetica"/>
          <w:sz w:val="20"/>
          <w:szCs w:val="20"/>
          <w:lang w:val="nl-NL"/>
        </w:rPr>
        <w:t xml:space="preserve">ktronisch wordt verwerkt in ons financiële </w:t>
      </w:r>
      <w:r w:rsidRPr="00C85537">
        <w:rPr>
          <w:rFonts w:ascii="Helvetica" w:hAnsi="Helvetica" w:cs="Helvetica"/>
          <w:sz w:val="20"/>
          <w:szCs w:val="20"/>
          <w:lang w:val="nl-NL"/>
        </w:rPr>
        <w:t xml:space="preserve">systeem </w:t>
      </w:r>
      <w:r w:rsidR="00F1392B" w:rsidRPr="00C85537">
        <w:rPr>
          <w:rFonts w:ascii="Helvetica" w:hAnsi="Helvetica" w:cs="Helvetica"/>
          <w:sz w:val="20"/>
          <w:szCs w:val="20"/>
          <w:lang w:val="nl-NL"/>
        </w:rPr>
        <w:t xml:space="preserve">verwachten we </w:t>
      </w:r>
      <w:r w:rsidRPr="00C85537">
        <w:rPr>
          <w:rFonts w:ascii="Helvetica" w:hAnsi="Helvetica" w:cs="Helvetica"/>
          <w:sz w:val="20"/>
          <w:szCs w:val="20"/>
          <w:lang w:val="nl-NL"/>
        </w:rPr>
        <w:t>de volgende voordelen</w:t>
      </w:r>
      <w:r w:rsidR="001F1437" w:rsidRPr="00C85537">
        <w:rPr>
          <w:rFonts w:ascii="Helvetica" w:hAnsi="Helvetica" w:cs="Helvetica"/>
          <w:sz w:val="20"/>
          <w:szCs w:val="20"/>
          <w:lang w:val="nl-NL"/>
        </w:rPr>
        <w:t>:</w:t>
      </w:r>
      <w:r w:rsidRPr="00C85537">
        <w:rPr>
          <w:rFonts w:ascii="Helvetica" w:hAnsi="Helvetica" w:cs="Helvetica"/>
          <w:sz w:val="20"/>
          <w:szCs w:val="20"/>
          <w:lang w:val="nl-NL"/>
        </w:rPr>
        <w:t xml:space="preserve"> </w:t>
      </w:r>
    </w:p>
    <w:p w:rsidR="004B668B" w:rsidRPr="00C85537" w:rsidRDefault="004B668B" w:rsidP="001F1437">
      <w:pPr>
        <w:pStyle w:val="Kop3"/>
        <w:rPr>
          <w:rFonts w:ascii="Helvetica" w:hAnsi="Helvetica" w:cs="Helvetica"/>
          <w:sz w:val="20"/>
          <w:szCs w:val="20"/>
          <w:lang w:val="nl-NL"/>
        </w:rPr>
      </w:pPr>
      <w:r w:rsidRPr="00C85537">
        <w:rPr>
          <w:rFonts w:ascii="Helvetica" w:hAnsi="Helvetica" w:cs="Helvetica"/>
          <w:sz w:val="20"/>
          <w:szCs w:val="20"/>
          <w:lang w:val="nl-NL"/>
        </w:rPr>
        <w:t>… voor onze organisatie</w:t>
      </w:r>
      <w:r w:rsidR="009A1162" w:rsidRPr="00C85537">
        <w:rPr>
          <w:rFonts w:ascii="Helvetica" w:hAnsi="Helvetica" w:cs="Helvetica"/>
          <w:sz w:val="20"/>
          <w:szCs w:val="20"/>
          <w:lang w:val="nl-NL"/>
        </w:rPr>
        <w:t>:</w:t>
      </w:r>
    </w:p>
    <w:p w:rsidR="001F1437" w:rsidRPr="00C85537" w:rsidRDefault="004A0905" w:rsidP="007D64BA">
      <w:pPr>
        <w:pStyle w:val="Lijstalinea"/>
        <w:rPr>
          <w:rFonts w:ascii="Helvetica" w:hAnsi="Helvetica" w:cs="Helvetica"/>
          <w:sz w:val="20"/>
          <w:szCs w:val="20"/>
          <w:lang w:val="nl-NL"/>
        </w:rPr>
      </w:pPr>
      <w:r w:rsidRPr="00C85537">
        <w:rPr>
          <w:rFonts w:ascii="Helvetica" w:hAnsi="Helvetica" w:cs="Helvetica"/>
          <w:sz w:val="20"/>
          <w:szCs w:val="20"/>
          <w:lang w:val="nl-NL"/>
        </w:rPr>
        <w:t>Doelmatigheid: k</w:t>
      </w:r>
      <w:r w:rsidR="001F1437" w:rsidRPr="00C85537">
        <w:rPr>
          <w:rFonts w:ascii="Helvetica" w:hAnsi="Helvetica" w:cs="Helvetica"/>
          <w:sz w:val="20"/>
          <w:szCs w:val="20"/>
          <w:lang w:val="nl-NL"/>
        </w:rPr>
        <w:t>ostenbesparing</w:t>
      </w:r>
    </w:p>
    <w:p w:rsidR="001F1437" w:rsidRPr="00C85537" w:rsidRDefault="001F1437" w:rsidP="001F1437">
      <w:pPr>
        <w:rPr>
          <w:rFonts w:ascii="Helvetica" w:hAnsi="Helvetica" w:cs="Helvetica"/>
          <w:sz w:val="20"/>
          <w:szCs w:val="20"/>
          <w:lang w:val="nl-NL"/>
        </w:rPr>
      </w:pPr>
    </w:p>
    <w:p w:rsidR="001F1437" w:rsidRPr="00C85537" w:rsidRDefault="001F1437" w:rsidP="001F1437">
      <w:pPr>
        <w:rPr>
          <w:rFonts w:ascii="Helvetica" w:hAnsi="Helvetica" w:cs="Helvetica"/>
          <w:sz w:val="20"/>
          <w:szCs w:val="20"/>
          <w:lang w:val="nl-NL"/>
        </w:rPr>
      </w:pPr>
      <w:r w:rsidRPr="00C85537">
        <w:rPr>
          <w:rFonts w:ascii="Helvetica" w:hAnsi="Helvetica" w:cs="Helvetica"/>
          <w:sz w:val="20"/>
          <w:szCs w:val="20"/>
          <w:lang w:val="nl-NL"/>
        </w:rPr>
        <w:t xml:space="preserve">We zijn minder geld kwijt met de verwerking van </w:t>
      </w:r>
      <w:r w:rsidR="004A0905" w:rsidRPr="00C85537">
        <w:rPr>
          <w:rFonts w:ascii="Helvetica" w:hAnsi="Helvetica" w:cs="Helvetica"/>
          <w:sz w:val="20"/>
          <w:szCs w:val="20"/>
          <w:lang w:val="nl-NL"/>
        </w:rPr>
        <w:t>facturen</w:t>
      </w:r>
      <w:r w:rsidRPr="00C85537">
        <w:rPr>
          <w:rFonts w:ascii="Helvetica" w:hAnsi="Helvetica" w:cs="Helvetica"/>
          <w:sz w:val="20"/>
          <w:szCs w:val="20"/>
          <w:lang w:val="nl-NL"/>
        </w:rPr>
        <w:t xml:space="preserve">. We hoeven een factuur niet meer als </w:t>
      </w:r>
      <w:r w:rsidR="00997C43" w:rsidRPr="00C85537">
        <w:rPr>
          <w:rFonts w:ascii="Helvetica" w:hAnsi="Helvetica" w:cs="Helvetica"/>
          <w:sz w:val="20"/>
          <w:szCs w:val="20"/>
          <w:lang w:val="nl-NL"/>
        </w:rPr>
        <w:t xml:space="preserve">papieren </w:t>
      </w:r>
      <w:r w:rsidRPr="00C85537">
        <w:rPr>
          <w:rFonts w:ascii="Helvetica" w:hAnsi="Helvetica" w:cs="Helvetica"/>
          <w:sz w:val="20"/>
          <w:szCs w:val="20"/>
          <w:lang w:val="nl-NL"/>
        </w:rPr>
        <w:t>post te b</w:t>
      </w:r>
      <w:r w:rsidR="004A0905" w:rsidRPr="00C85537">
        <w:rPr>
          <w:rFonts w:ascii="Helvetica" w:hAnsi="Helvetica" w:cs="Helvetica"/>
          <w:sz w:val="20"/>
          <w:szCs w:val="20"/>
          <w:lang w:val="nl-NL"/>
        </w:rPr>
        <w:t xml:space="preserve">ehandelen (openen, doorsturen) en in te voeren </w:t>
      </w:r>
      <w:r w:rsidRPr="00C85537">
        <w:rPr>
          <w:rFonts w:ascii="Helvetica" w:hAnsi="Helvetica" w:cs="Helvetica"/>
          <w:sz w:val="20"/>
          <w:szCs w:val="20"/>
          <w:lang w:val="nl-NL"/>
        </w:rPr>
        <w:t xml:space="preserve">in ons financiële systeem. We hoeven geen scan- en herkensoftware meer voor e-factureren. </w:t>
      </w:r>
      <w:r w:rsidR="00AE12A6" w:rsidRPr="00C85537">
        <w:rPr>
          <w:rFonts w:ascii="Helvetica" w:hAnsi="Helvetica" w:cs="Helvetica"/>
          <w:sz w:val="20"/>
          <w:szCs w:val="20"/>
          <w:lang w:val="nl-NL"/>
        </w:rPr>
        <w:t xml:space="preserve">We raken geen facturen meer kwijt. </w:t>
      </w:r>
      <w:r w:rsidRPr="00C85537">
        <w:rPr>
          <w:rFonts w:ascii="Helvetica" w:hAnsi="Helvetica" w:cs="Helvetica"/>
          <w:sz w:val="20"/>
          <w:szCs w:val="20"/>
          <w:lang w:val="nl-NL"/>
        </w:rPr>
        <w:t xml:space="preserve">De basale controles (factuur op geldig contract, bestelling en prestatieverklaring) doen we niet meer handmatig. </w:t>
      </w:r>
    </w:p>
    <w:p w:rsidR="007D7045" w:rsidRPr="00C85537" w:rsidRDefault="007D7045" w:rsidP="001F1437">
      <w:pPr>
        <w:rPr>
          <w:rFonts w:ascii="Helvetica" w:hAnsi="Helvetica" w:cs="Helvetica"/>
          <w:sz w:val="20"/>
          <w:szCs w:val="20"/>
          <w:lang w:val="nl-NL"/>
        </w:rPr>
      </w:pPr>
    </w:p>
    <w:p w:rsidR="007D7045" w:rsidRPr="00C85537" w:rsidRDefault="007D7045" w:rsidP="001F1437">
      <w:pPr>
        <w:rPr>
          <w:rFonts w:ascii="Helvetica" w:hAnsi="Helvetica" w:cs="Helvetica"/>
          <w:sz w:val="20"/>
          <w:szCs w:val="20"/>
          <w:lang w:val="nl-NL"/>
        </w:rPr>
      </w:pPr>
      <w:r w:rsidRPr="00C85537">
        <w:rPr>
          <w:rFonts w:ascii="Helvetica" w:hAnsi="Helvetica" w:cs="Helvetica"/>
          <w:sz w:val="20"/>
          <w:szCs w:val="20"/>
          <w:lang w:val="nl-NL"/>
        </w:rPr>
        <w:t xml:space="preserve">Een factuur die in </w:t>
      </w:r>
      <w:r w:rsidR="004A0905" w:rsidRPr="00C85537">
        <w:rPr>
          <w:rFonts w:ascii="Helvetica" w:hAnsi="Helvetica" w:cs="Helvetica"/>
          <w:sz w:val="20"/>
          <w:szCs w:val="20"/>
          <w:lang w:val="nl-NL"/>
        </w:rPr>
        <w:t xml:space="preserve">een </w:t>
      </w:r>
      <w:r w:rsidRPr="00C85537">
        <w:rPr>
          <w:rFonts w:ascii="Helvetica" w:hAnsi="Helvetica" w:cs="Helvetica"/>
          <w:sz w:val="20"/>
          <w:szCs w:val="20"/>
          <w:lang w:val="nl-NL"/>
        </w:rPr>
        <w:t>digitaal formaat is ontvangen, kan ook digitaal worden opgeslagen in het archief</w:t>
      </w:r>
      <w:r w:rsidRPr="00C85537">
        <w:rPr>
          <w:rStyle w:val="Voetnootmarkering"/>
          <w:rFonts w:ascii="Helvetica" w:hAnsi="Helvetica" w:cs="Helvetica"/>
          <w:sz w:val="20"/>
          <w:szCs w:val="20"/>
          <w:lang w:val="nl-NL"/>
        </w:rPr>
        <w:footnoteReference w:id="1"/>
      </w:r>
      <w:r w:rsidRPr="00C85537">
        <w:rPr>
          <w:rFonts w:ascii="Helvetica" w:hAnsi="Helvetica" w:cs="Helvetica"/>
          <w:sz w:val="20"/>
          <w:szCs w:val="20"/>
          <w:lang w:val="nl-NL"/>
        </w:rPr>
        <w:t>. Dit is gemakkelijker dan het apart scannen voor een digitaal archief. Daarnaast zijn digitaal verwerkte facturen gemakkelijker vindbaar dan papieren facturen. Interne controles zijn hierdoor eenvoudiger, beter en efficiënter uit te voeren.</w:t>
      </w:r>
      <w:r w:rsidR="0090636A" w:rsidRPr="00C85537">
        <w:rPr>
          <w:rFonts w:ascii="Helvetica" w:hAnsi="Helvetica" w:cs="Helvetica"/>
          <w:sz w:val="20"/>
          <w:szCs w:val="20"/>
          <w:lang w:val="nl-NL"/>
        </w:rPr>
        <w:t xml:space="preserve"> </w:t>
      </w:r>
    </w:p>
    <w:p w:rsidR="001F1437" w:rsidRPr="00C85537" w:rsidRDefault="001F1437" w:rsidP="001F1437">
      <w:pPr>
        <w:rPr>
          <w:rFonts w:ascii="Helvetica" w:hAnsi="Helvetica" w:cs="Helvetica"/>
          <w:sz w:val="20"/>
          <w:szCs w:val="20"/>
          <w:lang w:val="nl-NL"/>
        </w:rPr>
      </w:pPr>
    </w:p>
    <w:p w:rsidR="00004A35" w:rsidRPr="00C85537" w:rsidRDefault="004A0905" w:rsidP="007D64BA">
      <w:pPr>
        <w:pStyle w:val="Lijstalinea"/>
        <w:rPr>
          <w:rFonts w:ascii="Helvetica" w:hAnsi="Helvetica" w:cs="Helvetica"/>
          <w:sz w:val="20"/>
          <w:szCs w:val="20"/>
          <w:lang w:val="nl-NL"/>
        </w:rPr>
      </w:pPr>
      <w:r w:rsidRPr="00C85537">
        <w:rPr>
          <w:rFonts w:ascii="Helvetica" w:hAnsi="Helvetica" w:cs="Helvetica"/>
          <w:sz w:val="20"/>
          <w:szCs w:val="20"/>
          <w:lang w:val="nl-NL"/>
        </w:rPr>
        <w:t>Goed opdrachtgeverschap: snelle d</w:t>
      </w:r>
      <w:r w:rsidR="00004A35" w:rsidRPr="00C85537">
        <w:rPr>
          <w:rFonts w:ascii="Helvetica" w:hAnsi="Helvetica" w:cs="Helvetica"/>
          <w:sz w:val="20"/>
          <w:szCs w:val="20"/>
          <w:lang w:val="nl-NL"/>
        </w:rPr>
        <w:t xml:space="preserve">oorlooptijd en </w:t>
      </w:r>
      <w:r w:rsidRPr="00C85537">
        <w:rPr>
          <w:rFonts w:ascii="Helvetica" w:hAnsi="Helvetica" w:cs="Helvetica"/>
          <w:sz w:val="20"/>
          <w:szCs w:val="20"/>
          <w:lang w:val="nl-NL"/>
        </w:rPr>
        <w:t xml:space="preserve">accurate </w:t>
      </w:r>
      <w:r w:rsidR="00004A35" w:rsidRPr="00C85537">
        <w:rPr>
          <w:rFonts w:ascii="Helvetica" w:hAnsi="Helvetica" w:cs="Helvetica"/>
          <w:sz w:val="20"/>
          <w:szCs w:val="20"/>
          <w:lang w:val="nl-NL"/>
        </w:rPr>
        <w:t>betalingstermijn</w:t>
      </w:r>
    </w:p>
    <w:p w:rsidR="00004A35" w:rsidRPr="00C85537" w:rsidRDefault="00004A35" w:rsidP="00004A35">
      <w:pPr>
        <w:rPr>
          <w:rFonts w:ascii="Helvetica" w:hAnsi="Helvetica" w:cs="Helvetica"/>
          <w:sz w:val="20"/>
          <w:szCs w:val="20"/>
          <w:lang w:val="nl-NL"/>
        </w:rPr>
      </w:pPr>
    </w:p>
    <w:p w:rsidR="007D7045" w:rsidRPr="00C85537" w:rsidRDefault="004A0905" w:rsidP="00004A35">
      <w:pPr>
        <w:rPr>
          <w:rFonts w:ascii="Helvetica" w:hAnsi="Helvetica" w:cs="Helvetica"/>
          <w:sz w:val="20"/>
          <w:szCs w:val="20"/>
          <w:lang w:val="nl-NL"/>
        </w:rPr>
      </w:pPr>
      <w:r w:rsidRPr="00C85537">
        <w:rPr>
          <w:rFonts w:ascii="Helvetica" w:hAnsi="Helvetica" w:cs="Helvetica"/>
          <w:sz w:val="20"/>
          <w:szCs w:val="20"/>
          <w:lang w:val="nl-NL"/>
        </w:rPr>
        <w:t xml:space="preserve">Het automatisch verzenden </w:t>
      </w:r>
      <w:r w:rsidR="007D7045" w:rsidRPr="00C85537">
        <w:rPr>
          <w:rFonts w:ascii="Helvetica" w:hAnsi="Helvetica" w:cs="Helvetica"/>
          <w:sz w:val="20"/>
          <w:szCs w:val="20"/>
          <w:lang w:val="nl-NL"/>
        </w:rPr>
        <w:t xml:space="preserve">en invoeren </w:t>
      </w:r>
      <w:r w:rsidRPr="00C85537">
        <w:rPr>
          <w:rFonts w:ascii="Helvetica" w:hAnsi="Helvetica" w:cs="Helvetica"/>
          <w:sz w:val="20"/>
          <w:szCs w:val="20"/>
          <w:lang w:val="nl-NL"/>
        </w:rPr>
        <w:t xml:space="preserve">facturen </w:t>
      </w:r>
      <w:r w:rsidR="007D7045" w:rsidRPr="00C85537">
        <w:rPr>
          <w:rFonts w:ascii="Helvetica" w:hAnsi="Helvetica" w:cs="Helvetica"/>
          <w:sz w:val="20"/>
          <w:szCs w:val="20"/>
          <w:lang w:val="nl-NL"/>
        </w:rPr>
        <w:t xml:space="preserve">is sneller dan een papieren proces. Het sneller beschikbaar zijn van de factuurinformatie biedt ook mogelijkheden voor het reduceren van de doorlooptijd van de verdere afhandeling. </w:t>
      </w:r>
    </w:p>
    <w:p w:rsidR="007D7045" w:rsidRPr="00C85537" w:rsidRDefault="007D7045" w:rsidP="00004A35">
      <w:pPr>
        <w:rPr>
          <w:rFonts w:ascii="Helvetica" w:hAnsi="Helvetica" w:cs="Helvetica"/>
          <w:sz w:val="20"/>
          <w:szCs w:val="20"/>
          <w:lang w:val="nl-NL"/>
        </w:rPr>
      </w:pPr>
    </w:p>
    <w:p w:rsidR="004A0905" w:rsidRPr="00C85537" w:rsidRDefault="00004A35" w:rsidP="00004A35">
      <w:pPr>
        <w:rPr>
          <w:rFonts w:ascii="Helvetica" w:hAnsi="Helvetica" w:cs="Helvetica"/>
          <w:sz w:val="20"/>
          <w:szCs w:val="20"/>
          <w:lang w:val="nl-NL"/>
        </w:rPr>
      </w:pPr>
      <w:r w:rsidRPr="00C85537">
        <w:rPr>
          <w:rFonts w:ascii="Helvetica" w:hAnsi="Helvetica" w:cs="Helvetica"/>
          <w:sz w:val="20"/>
          <w:szCs w:val="20"/>
          <w:lang w:val="nl-NL"/>
        </w:rPr>
        <w:t xml:space="preserve">We hebben een doorlooptijd voor de betaling van facturen die </w:t>
      </w:r>
      <w:r w:rsidR="001A240B" w:rsidRPr="00C85537">
        <w:rPr>
          <w:rFonts w:ascii="Helvetica" w:hAnsi="Helvetica" w:cs="Helvetica"/>
          <w:sz w:val="20"/>
          <w:szCs w:val="20"/>
          <w:lang w:val="nl-NL"/>
        </w:rPr>
        <w:t>99</w:t>
      </w:r>
      <w:r w:rsidRPr="00C85537">
        <w:rPr>
          <w:rFonts w:ascii="Helvetica" w:hAnsi="Helvetica" w:cs="Helvetica"/>
          <w:sz w:val="20"/>
          <w:szCs w:val="20"/>
          <w:lang w:val="nl-NL"/>
        </w:rPr>
        <w:t xml:space="preserve">% binnen de afgesproken betalingstermijn valt. We beperken de uitval van facturen, door duidelijke en bekende gegevens in de e-factuur. </w:t>
      </w:r>
      <w:r w:rsidR="004A0905" w:rsidRPr="00C85537">
        <w:rPr>
          <w:rFonts w:ascii="Helvetica" w:hAnsi="Helvetica" w:cs="Helvetica"/>
          <w:sz w:val="20"/>
          <w:szCs w:val="20"/>
          <w:lang w:val="nl-NL"/>
        </w:rPr>
        <w:t>We zorgen ervoor dat onze leverancier tevreden is over de snelle en accurate betaling van zijn factuur, zoals wij ook tevreden willen zijn over de levering.</w:t>
      </w:r>
    </w:p>
    <w:p w:rsidR="004A0905" w:rsidRPr="00C85537" w:rsidRDefault="004A0905" w:rsidP="00004A35">
      <w:pPr>
        <w:rPr>
          <w:rFonts w:ascii="Helvetica" w:hAnsi="Helvetica" w:cs="Helvetica"/>
          <w:sz w:val="20"/>
          <w:szCs w:val="20"/>
          <w:lang w:val="nl-NL"/>
        </w:rPr>
      </w:pPr>
    </w:p>
    <w:p w:rsidR="003C198D" w:rsidRPr="00C85537" w:rsidRDefault="00004A35" w:rsidP="00004A35">
      <w:pPr>
        <w:rPr>
          <w:rFonts w:ascii="Helvetica" w:hAnsi="Helvetica" w:cs="Helvetica"/>
          <w:sz w:val="20"/>
          <w:szCs w:val="20"/>
          <w:lang w:val="nl-NL"/>
        </w:rPr>
      </w:pPr>
      <w:r w:rsidRPr="00C85537">
        <w:rPr>
          <w:rFonts w:ascii="Helvetica" w:hAnsi="Helvetica" w:cs="Helvetica"/>
          <w:sz w:val="20"/>
          <w:szCs w:val="20"/>
          <w:highlight w:val="yellow"/>
          <w:lang w:val="nl-NL"/>
        </w:rPr>
        <w:t xml:space="preserve">&lt;Optioneel </w:t>
      </w:r>
      <w:r w:rsidR="00F84A90" w:rsidRPr="00C85537">
        <w:rPr>
          <w:rFonts w:ascii="Helvetica" w:hAnsi="Helvetica" w:cs="Helvetica"/>
          <w:sz w:val="20"/>
          <w:szCs w:val="20"/>
          <w:highlight w:val="yellow"/>
          <w:lang w:val="nl-NL"/>
        </w:rPr>
        <w:t xml:space="preserve">kunt u </w:t>
      </w:r>
      <w:r w:rsidRPr="00C85537">
        <w:rPr>
          <w:rFonts w:ascii="Helvetica" w:hAnsi="Helvetica" w:cs="Helvetica"/>
          <w:sz w:val="20"/>
          <w:szCs w:val="20"/>
          <w:highlight w:val="yellow"/>
          <w:lang w:val="nl-NL"/>
        </w:rPr>
        <w:t xml:space="preserve">als organisatie kiezen voor een minimale betalingstermijn, waarbij de factuur wordt betaald zodra deze akkoord is. Dit levert voor de leverancier aanzienlijke financieringsvoordelen op, waar u indirect van kunt profiteren bij contractonderhandelingen. </w:t>
      </w:r>
      <w:r w:rsidR="00452AD1" w:rsidRPr="00C85537">
        <w:rPr>
          <w:rFonts w:ascii="Helvetica" w:hAnsi="Helvetica" w:cs="Helvetica"/>
          <w:sz w:val="20"/>
          <w:szCs w:val="20"/>
          <w:highlight w:val="yellow"/>
          <w:lang w:val="nl-NL"/>
        </w:rPr>
        <w:t>Uiteraard moet u de uw financiële kosten (rentelast van eerder betalen) in uw afwegingen meenemen</w:t>
      </w:r>
      <w:r w:rsidR="003C198D" w:rsidRPr="00C85537">
        <w:rPr>
          <w:rFonts w:ascii="Helvetica" w:hAnsi="Helvetica" w:cs="Helvetica"/>
          <w:sz w:val="20"/>
          <w:szCs w:val="20"/>
          <w:highlight w:val="yellow"/>
          <w:lang w:val="nl-NL"/>
        </w:rPr>
        <w:t xml:space="preserve"> (waarschijnlijk is uw rentetarief wel lager dan de rente die uw toeleverancier betaal</w:t>
      </w:r>
      <w:r w:rsidR="0089595A" w:rsidRPr="00C85537">
        <w:rPr>
          <w:rFonts w:ascii="Helvetica" w:hAnsi="Helvetica" w:cs="Helvetica"/>
          <w:sz w:val="20"/>
          <w:szCs w:val="20"/>
          <w:highlight w:val="yellow"/>
          <w:lang w:val="nl-NL"/>
        </w:rPr>
        <w:t>t</w:t>
      </w:r>
      <w:r w:rsidR="003C198D" w:rsidRPr="00C85537">
        <w:rPr>
          <w:rFonts w:ascii="Helvetica" w:hAnsi="Helvetica" w:cs="Helvetica"/>
          <w:sz w:val="20"/>
          <w:szCs w:val="20"/>
          <w:highlight w:val="yellow"/>
          <w:lang w:val="nl-NL"/>
        </w:rPr>
        <w:t xml:space="preserve">). </w:t>
      </w:r>
      <w:r w:rsidRPr="00C85537">
        <w:rPr>
          <w:rFonts w:ascii="Helvetica" w:hAnsi="Helvetica" w:cs="Helvetica"/>
          <w:sz w:val="20"/>
          <w:szCs w:val="20"/>
          <w:highlight w:val="yellow"/>
          <w:lang w:val="nl-NL"/>
        </w:rPr>
        <w:t>Als lokale overheid kan het tevens uw voornemen zijn om uw leveranciers op een dergelijke manier te ondersteunen</w:t>
      </w:r>
      <w:r w:rsidR="001A240B" w:rsidRPr="00C85537">
        <w:rPr>
          <w:rFonts w:ascii="Helvetica" w:hAnsi="Helvetica" w:cs="Helvetica"/>
          <w:sz w:val="20"/>
          <w:szCs w:val="20"/>
          <w:highlight w:val="yellow"/>
          <w:lang w:val="nl-NL"/>
        </w:rPr>
        <w:t>.&gt;</w:t>
      </w:r>
    </w:p>
    <w:p w:rsidR="00004A35" w:rsidRPr="00C85537" w:rsidRDefault="00004A35" w:rsidP="00004A35">
      <w:pPr>
        <w:rPr>
          <w:rFonts w:ascii="Helvetica" w:hAnsi="Helvetica" w:cs="Helvetica"/>
          <w:sz w:val="20"/>
          <w:szCs w:val="20"/>
          <w:lang w:val="nl-NL"/>
        </w:rPr>
      </w:pPr>
    </w:p>
    <w:p w:rsidR="003C198D" w:rsidRPr="00C85537" w:rsidRDefault="003C198D">
      <w:pPr>
        <w:rPr>
          <w:rFonts w:ascii="Helvetica" w:hAnsi="Helvetica" w:cs="Helvetica"/>
          <w:sz w:val="20"/>
          <w:szCs w:val="20"/>
          <w:lang w:val="nl-NL"/>
        </w:rPr>
      </w:pPr>
      <w:r w:rsidRPr="00C85537">
        <w:rPr>
          <w:rFonts w:ascii="Helvetica" w:hAnsi="Helvetica" w:cs="Helvetica"/>
          <w:sz w:val="20"/>
          <w:szCs w:val="20"/>
          <w:lang w:val="nl-NL"/>
        </w:rPr>
        <w:br w:type="page"/>
      </w:r>
    </w:p>
    <w:p w:rsidR="004A0905" w:rsidRPr="00C85537" w:rsidRDefault="004A0905" w:rsidP="004A0905">
      <w:pPr>
        <w:pStyle w:val="Lijstalinea"/>
        <w:rPr>
          <w:rFonts w:ascii="Helvetica" w:hAnsi="Helvetica" w:cs="Helvetica"/>
          <w:sz w:val="20"/>
          <w:szCs w:val="20"/>
          <w:lang w:val="nl-NL"/>
        </w:rPr>
      </w:pPr>
      <w:r w:rsidRPr="00C85537">
        <w:rPr>
          <w:rFonts w:ascii="Helvetica" w:hAnsi="Helvetica" w:cs="Helvetica"/>
          <w:sz w:val="20"/>
          <w:szCs w:val="20"/>
          <w:lang w:val="nl-NL"/>
        </w:rPr>
        <w:lastRenderedPageBreak/>
        <w:t>Rechtmatigheid en fraudebestrijding</w:t>
      </w:r>
    </w:p>
    <w:p w:rsidR="004A0905" w:rsidRPr="00C85537" w:rsidRDefault="004A0905" w:rsidP="004A0905">
      <w:pPr>
        <w:rPr>
          <w:rFonts w:ascii="Helvetica" w:hAnsi="Helvetica" w:cs="Helvetica"/>
          <w:sz w:val="20"/>
          <w:szCs w:val="20"/>
          <w:lang w:val="nl-NL"/>
        </w:rPr>
      </w:pPr>
    </w:p>
    <w:p w:rsidR="004A0905" w:rsidRPr="00C85537" w:rsidRDefault="004A0905" w:rsidP="00736250">
      <w:pPr>
        <w:pStyle w:val="K01-basistekst"/>
        <w:rPr>
          <w:rFonts w:ascii="Helvetica" w:hAnsi="Helvetica" w:cs="Helvetica"/>
          <w:noProof w:val="0"/>
          <w:sz w:val="20"/>
          <w:lang w:eastAsia="en-US"/>
        </w:rPr>
      </w:pPr>
      <w:r w:rsidRPr="00C85537">
        <w:rPr>
          <w:rFonts w:ascii="Helvetica" w:hAnsi="Helvetica" w:cs="Helvetica"/>
          <w:noProof w:val="0"/>
          <w:sz w:val="20"/>
          <w:lang w:eastAsia="en-US"/>
        </w:rPr>
        <w:t>In het huidige klimaat van horizontaal toezicht door de Belastingdienst</w:t>
      </w:r>
      <w:r w:rsidR="00736250" w:rsidRPr="00C85537">
        <w:rPr>
          <w:rStyle w:val="Voetnootmarkering"/>
          <w:rFonts w:ascii="Helvetica" w:hAnsi="Helvetica" w:cs="Helvetica"/>
          <w:noProof w:val="0"/>
          <w:sz w:val="20"/>
          <w:lang w:eastAsia="en-US"/>
        </w:rPr>
        <w:footnoteReference w:id="2"/>
      </w:r>
      <w:r w:rsidRPr="00C85537">
        <w:rPr>
          <w:rFonts w:ascii="Helvetica" w:hAnsi="Helvetica" w:cs="Helvetica"/>
          <w:noProof w:val="0"/>
          <w:sz w:val="20"/>
          <w:lang w:eastAsia="en-US"/>
        </w:rPr>
        <w:t xml:space="preserve">, is een digitaal factuurmodel beter te monitoren dan een papieren model. De </w:t>
      </w:r>
      <w:r w:rsidR="00736250" w:rsidRPr="00C85537">
        <w:rPr>
          <w:rFonts w:ascii="Helvetica" w:hAnsi="Helvetica" w:cs="Helvetica"/>
          <w:noProof w:val="0"/>
          <w:sz w:val="20"/>
          <w:lang w:eastAsia="en-US"/>
        </w:rPr>
        <w:t>accountant doet een audit op de processen, de ICT-systemen en de data</w:t>
      </w:r>
      <w:r w:rsidRPr="00C85537">
        <w:rPr>
          <w:rFonts w:ascii="Helvetica" w:hAnsi="Helvetica" w:cs="Helvetica"/>
          <w:noProof w:val="0"/>
          <w:sz w:val="20"/>
          <w:lang w:eastAsia="en-US"/>
        </w:rPr>
        <w:t xml:space="preserve">, </w:t>
      </w:r>
      <w:r w:rsidR="00736250" w:rsidRPr="00C85537">
        <w:rPr>
          <w:rFonts w:ascii="Helvetica" w:hAnsi="Helvetica" w:cs="Helvetica"/>
          <w:noProof w:val="0"/>
          <w:sz w:val="20"/>
          <w:lang w:eastAsia="en-US"/>
        </w:rPr>
        <w:t>in plaats van een controle van</w:t>
      </w:r>
      <w:r w:rsidRPr="00C85537">
        <w:rPr>
          <w:rFonts w:ascii="Helvetica" w:hAnsi="Helvetica" w:cs="Helvetica"/>
          <w:noProof w:val="0"/>
          <w:sz w:val="20"/>
          <w:lang w:eastAsia="en-US"/>
        </w:rPr>
        <w:t xml:space="preserve"> de papieren administratie. </w:t>
      </w:r>
      <w:r w:rsidR="00736250" w:rsidRPr="00C85537">
        <w:rPr>
          <w:rFonts w:ascii="Helvetica" w:hAnsi="Helvetica" w:cs="Helvetica"/>
          <w:noProof w:val="0"/>
          <w:sz w:val="20"/>
          <w:lang w:eastAsia="en-US"/>
        </w:rPr>
        <w:t xml:space="preserve">De verwachting is dat hierdoor minder steekproeven en gesprekken gevoerd hoeven te worden, omdat de accountant de processen en data kan inzien. Het is nog onvoldoende in te schatten of, en zo ja hoe groot deze kostenbesparing zal zijn. De analyse van processen en data zal immers ook kosten met zich meebrengen. </w:t>
      </w:r>
    </w:p>
    <w:p w:rsidR="00736250" w:rsidRPr="00C85537" w:rsidRDefault="00736250" w:rsidP="00736250">
      <w:pPr>
        <w:pStyle w:val="K01-basistekst"/>
        <w:rPr>
          <w:rFonts w:ascii="Helvetica" w:hAnsi="Helvetica" w:cs="Helvetica"/>
          <w:sz w:val="20"/>
        </w:rPr>
      </w:pPr>
    </w:p>
    <w:p w:rsidR="004A0905" w:rsidRPr="00C85537" w:rsidRDefault="004A0905" w:rsidP="004A0905">
      <w:pPr>
        <w:rPr>
          <w:rFonts w:ascii="Helvetica" w:hAnsi="Helvetica" w:cs="Helvetica"/>
          <w:sz w:val="20"/>
          <w:szCs w:val="20"/>
          <w:lang w:val="nl-NL"/>
        </w:rPr>
      </w:pPr>
      <w:r w:rsidRPr="00C85537">
        <w:rPr>
          <w:rFonts w:ascii="Helvetica" w:hAnsi="Helvetica" w:cs="Helvetica"/>
          <w:sz w:val="20"/>
          <w:szCs w:val="20"/>
          <w:lang w:val="nl-NL"/>
        </w:rPr>
        <w:t>We verbeteren de fraudebestendigheid van onze organisatie. We verminderen de eenvoudige vormen van fraude, maar ook de onbewuste en onopgemerkte fouten (zoals: het dubbel ontvangen en betalen van facturen, spookfacturen, ongeautoriseerde wijzigingen (rekeningnummer en/of bedrag) of een onderhandse leveringsopdracht). Fraude is moeilijker in een geautomatiseerde omgeving, ook al blijft het een wedloop tussen pleger en voorkomen</w:t>
      </w:r>
      <w:r w:rsidR="00E430EA" w:rsidRPr="00C85537">
        <w:rPr>
          <w:rFonts w:ascii="Helvetica" w:hAnsi="Helvetica" w:cs="Helvetica"/>
          <w:sz w:val="20"/>
          <w:szCs w:val="20"/>
          <w:lang w:val="nl-NL"/>
        </w:rPr>
        <w:t>.</w:t>
      </w:r>
    </w:p>
    <w:p w:rsidR="004A0905" w:rsidRPr="00C85537" w:rsidRDefault="004A0905" w:rsidP="004A0905">
      <w:pPr>
        <w:rPr>
          <w:rFonts w:ascii="Helvetica" w:hAnsi="Helvetica" w:cs="Helvetica"/>
          <w:sz w:val="20"/>
          <w:szCs w:val="20"/>
          <w:lang w:val="nl-NL"/>
        </w:rPr>
      </w:pPr>
    </w:p>
    <w:p w:rsidR="001F1437" w:rsidRPr="00C85537" w:rsidRDefault="00452AD1" w:rsidP="007D64BA">
      <w:pPr>
        <w:pStyle w:val="Lijstalinea"/>
        <w:rPr>
          <w:rFonts w:ascii="Helvetica" w:hAnsi="Helvetica" w:cs="Helvetica"/>
          <w:sz w:val="20"/>
          <w:szCs w:val="20"/>
          <w:lang w:val="nl-NL"/>
        </w:rPr>
      </w:pPr>
      <w:r w:rsidRPr="00C85537">
        <w:rPr>
          <w:rFonts w:ascii="Helvetica" w:hAnsi="Helvetica" w:cs="Helvetica"/>
          <w:sz w:val="20"/>
          <w:szCs w:val="20"/>
          <w:lang w:val="nl-NL"/>
        </w:rPr>
        <w:t>Sneller</w:t>
      </w:r>
      <w:r w:rsidR="004A0905" w:rsidRPr="00C85537">
        <w:rPr>
          <w:rFonts w:ascii="Helvetica" w:hAnsi="Helvetica" w:cs="Helvetica"/>
          <w:sz w:val="20"/>
          <w:szCs w:val="20"/>
          <w:lang w:val="nl-NL"/>
        </w:rPr>
        <w:t xml:space="preserve"> zicht op de betaling</w:t>
      </w:r>
      <w:r w:rsidR="001F1437" w:rsidRPr="00C85537">
        <w:rPr>
          <w:rFonts w:ascii="Helvetica" w:hAnsi="Helvetica" w:cs="Helvetica"/>
          <w:sz w:val="20"/>
          <w:szCs w:val="20"/>
          <w:lang w:val="nl-NL"/>
        </w:rPr>
        <w:t xml:space="preserve"> voor budgethouders</w:t>
      </w:r>
      <w:r w:rsidR="00AE12A6" w:rsidRPr="00C85537">
        <w:rPr>
          <w:rFonts w:ascii="Helvetica" w:hAnsi="Helvetica" w:cs="Helvetica"/>
          <w:sz w:val="20"/>
          <w:szCs w:val="20"/>
          <w:lang w:val="nl-NL"/>
        </w:rPr>
        <w:t>, controllers en accountants</w:t>
      </w:r>
    </w:p>
    <w:p w:rsidR="001F1437" w:rsidRPr="00C85537" w:rsidRDefault="001F1437" w:rsidP="001F1437">
      <w:pPr>
        <w:rPr>
          <w:rFonts w:ascii="Helvetica" w:hAnsi="Helvetica" w:cs="Helvetica"/>
          <w:sz w:val="20"/>
          <w:szCs w:val="20"/>
          <w:lang w:val="nl-NL"/>
        </w:rPr>
      </w:pPr>
    </w:p>
    <w:p w:rsidR="00971536" w:rsidRPr="00C85537" w:rsidRDefault="00F1392B" w:rsidP="00D51FBE">
      <w:pPr>
        <w:rPr>
          <w:rFonts w:ascii="Helvetica" w:hAnsi="Helvetica" w:cs="Helvetica"/>
          <w:sz w:val="20"/>
          <w:szCs w:val="20"/>
          <w:lang w:val="nl-NL"/>
        </w:rPr>
      </w:pPr>
      <w:r w:rsidRPr="00C85537">
        <w:rPr>
          <w:rFonts w:ascii="Helvetica" w:hAnsi="Helvetica" w:cs="Helvetica"/>
          <w:sz w:val="20"/>
          <w:szCs w:val="20"/>
          <w:lang w:val="nl-NL"/>
        </w:rPr>
        <w:t xml:space="preserve">We hebben </w:t>
      </w:r>
      <w:r w:rsidR="00296CF5" w:rsidRPr="00C85537">
        <w:rPr>
          <w:rFonts w:ascii="Helvetica" w:hAnsi="Helvetica" w:cs="Helvetica"/>
          <w:sz w:val="20"/>
          <w:szCs w:val="20"/>
          <w:lang w:val="nl-NL"/>
        </w:rPr>
        <w:t xml:space="preserve">een </w:t>
      </w:r>
      <w:r w:rsidR="004A0905" w:rsidRPr="00C85537">
        <w:rPr>
          <w:rFonts w:ascii="Helvetica" w:hAnsi="Helvetica" w:cs="Helvetica"/>
          <w:sz w:val="20"/>
          <w:szCs w:val="20"/>
          <w:lang w:val="nl-NL"/>
        </w:rPr>
        <w:t>actueel zicht op de betalingen</w:t>
      </w:r>
      <w:r w:rsidRPr="00C85537">
        <w:rPr>
          <w:rFonts w:ascii="Helvetica" w:hAnsi="Helvetica" w:cs="Helvetica"/>
          <w:sz w:val="20"/>
          <w:szCs w:val="20"/>
          <w:lang w:val="nl-NL"/>
        </w:rPr>
        <w:t>, waardoor beslissingen</w:t>
      </w:r>
      <w:r w:rsidR="004A0905" w:rsidRPr="00C85537">
        <w:rPr>
          <w:rFonts w:ascii="Helvetica" w:hAnsi="Helvetica" w:cs="Helvetica"/>
          <w:sz w:val="20"/>
          <w:szCs w:val="20"/>
          <w:lang w:val="nl-NL"/>
        </w:rPr>
        <w:t xml:space="preserve"> beter</w:t>
      </w:r>
      <w:r w:rsidRPr="00C85537">
        <w:rPr>
          <w:rFonts w:ascii="Helvetica" w:hAnsi="Helvetica" w:cs="Helvetica"/>
          <w:sz w:val="20"/>
          <w:szCs w:val="20"/>
          <w:lang w:val="nl-NL"/>
        </w:rPr>
        <w:t xml:space="preserve"> te maken zijn voor budgethouders.</w:t>
      </w:r>
      <w:r w:rsidR="00971536" w:rsidRPr="00C85537">
        <w:rPr>
          <w:rFonts w:ascii="Helvetica" w:hAnsi="Helvetica" w:cs="Helvetica"/>
          <w:sz w:val="20"/>
          <w:szCs w:val="20"/>
          <w:lang w:val="nl-NL"/>
        </w:rPr>
        <w:t xml:space="preserve"> </w:t>
      </w:r>
      <w:r w:rsidR="001A240B" w:rsidRPr="00C85537">
        <w:rPr>
          <w:rFonts w:ascii="Helvetica" w:hAnsi="Helvetica" w:cs="Helvetica"/>
          <w:sz w:val="20"/>
          <w:szCs w:val="20"/>
          <w:lang w:val="nl-NL"/>
        </w:rPr>
        <w:t xml:space="preserve">Bij het goedkeuren van bestellingen en/of facturen hebben </w:t>
      </w:r>
      <w:r w:rsidR="00C20943" w:rsidRPr="00C85537">
        <w:rPr>
          <w:rFonts w:ascii="Helvetica" w:hAnsi="Helvetica" w:cs="Helvetica"/>
          <w:sz w:val="20"/>
          <w:szCs w:val="20"/>
          <w:lang w:val="nl-NL"/>
        </w:rPr>
        <w:t>de</w:t>
      </w:r>
      <w:r w:rsidR="001A240B" w:rsidRPr="00C85537">
        <w:rPr>
          <w:rFonts w:ascii="Helvetica" w:hAnsi="Helvetica" w:cs="Helvetica"/>
          <w:sz w:val="20"/>
          <w:szCs w:val="20"/>
          <w:lang w:val="nl-NL"/>
        </w:rPr>
        <w:t xml:space="preserve"> budgethouder</w:t>
      </w:r>
      <w:r w:rsidR="00C20943" w:rsidRPr="00C85537">
        <w:rPr>
          <w:rFonts w:ascii="Helvetica" w:hAnsi="Helvetica" w:cs="Helvetica"/>
          <w:sz w:val="20"/>
          <w:szCs w:val="20"/>
          <w:lang w:val="nl-NL"/>
        </w:rPr>
        <w:t>s</w:t>
      </w:r>
      <w:r w:rsidR="001A240B" w:rsidRPr="00C85537">
        <w:rPr>
          <w:rFonts w:ascii="Helvetica" w:hAnsi="Helvetica" w:cs="Helvetica"/>
          <w:sz w:val="20"/>
          <w:szCs w:val="20"/>
          <w:lang w:val="nl-NL"/>
        </w:rPr>
        <w:t xml:space="preserve"> altijd een zicht op he</w:t>
      </w:r>
      <w:r w:rsidR="001F1437" w:rsidRPr="00C85537">
        <w:rPr>
          <w:rFonts w:ascii="Helvetica" w:hAnsi="Helvetica" w:cs="Helvetica"/>
          <w:sz w:val="20"/>
          <w:szCs w:val="20"/>
          <w:lang w:val="nl-NL"/>
        </w:rPr>
        <w:t>t actuele budget voor deze post, de geldigheid én de uitputting van het contract.</w:t>
      </w:r>
    </w:p>
    <w:p w:rsidR="00AE12A6" w:rsidRPr="00C85537" w:rsidRDefault="00AE12A6" w:rsidP="00AE12A6">
      <w:pPr>
        <w:rPr>
          <w:rFonts w:ascii="Helvetica" w:hAnsi="Helvetica" w:cs="Helvetica"/>
          <w:sz w:val="20"/>
          <w:szCs w:val="20"/>
          <w:lang w:val="nl-NL"/>
        </w:rPr>
      </w:pPr>
    </w:p>
    <w:p w:rsidR="00684CC2" w:rsidRPr="00C85537" w:rsidRDefault="00684CC2" w:rsidP="00684CC2">
      <w:pPr>
        <w:pStyle w:val="Lijstalinea"/>
        <w:rPr>
          <w:rFonts w:ascii="Helvetica" w:hAnsi="Helvetica" w:cs="Helvetica"/>
          <w:sz w:val="20"/>
          <w:szCs w:val="20"/>
          <w:lang w:val="nl-NL"/>
        </w:rPr>
      </w:pPr>
      <w:r w:rsidRPr="00C85537">
        <w:rPr>
          <w:rFonts w:ascii="Helvetica" w:hAnsi="Helvetica" w:cs="Helvetica"/>
          <w:sz w:val="20"/>
          <w:szCs w:val="20"/>
          <w:lang w:val="nl-NL"/>
        </w:rPr>
        <w:t>Imago digitale overheid</w:t>
      </w:r>
    </w:p>
    <w:p w:rsidR="00684CC2" w:rsidRPr="00C85537" w:rsidRDefault="00684CC2" w:rsidP="00684CC2">
      <w:pPr>
        <w:rPr>
          <w:rFonts w:ascii="Helvetica" w:hAnsi="Helvetica" w:cs="Helvetica"/>
          <w:sz w:val="20"/>
          <w:szCs w:val="20"/>
          <w:lang w:val="nl-NL"/>
        </w:rPr>
      </w:pPr>
    </w:p>
    <w:p w:rsidR="00684CC2" w:rsidRPr="00C85537" w:rsidRDefault="00684CC2" w:rsidP="00684CC2">
      <w:pPr>
        <w:rPr>
          <w:rFonts w:ascii="Helvetica" w:hAnsi="Helvetica" w:cs="Helvetica"/>
          <w:sz w:val="20"/>
          <w:szCs w:val="20"/>
          <w:lang w:val="nl-NL"/>
        </w:rPr>
      </w:pPr>
      <w:r w:rsidRPr="00C85537">
        <w:rPr>
          <w:rFonts w:ascii="Helvetica" w:hAnsi="Helvetica" w:cs="Helvetica"/>
          <w:sz w:val="20"/>
          <w:szCs w:val="20"/>
          <w:lang w:val="nl-NL"/>
        </w:rPr>
        <w:t xml:space="preserve">Uit het regeerakkoord volgt dat burgers en bedrijven hun zaken met de overheid in 2017 digitaal kunnen regelen. Digitalisering is daarbij niet het uiteindelijke doel, maar een belangrijk middel om betere dienstverlening aan burgers en bedrijven te kunnen leveren, zo mogelijk in combinatie met een hogere efficiëntie. E-factureren is onderdeel van deze betere dienstverlening. Zie voor meer informatie het programma </w:t>
      </w:r>
      <w:hyperlink r:id="rId12" w:history="1">
        <w:r w:rsidRPr="00C85537">
          <w:rPr>
            <w:rStyle w:val="Hyperlink"/>
            <w:rFonts w:ascii="Helvetica" w:hAnsi="Helvetica" w:cs="Helvetica"/>
            <w:sz w:val="20"/>
            <w:szCs w:val="20"/>
            <w:lang w:val="nl-NL"/>
          </w:rPr>
          <w:t>Digitale Overheid</w:t>
        </w:r>
      </w:hyperlink>
      <w:r w:rsidRPr="00C85537">
        <w:rPr>
          <w:rFonts w:ascii="Helvetica" w:hAnsi="Helvetica" w:cs="Helvetica"/>
          <w:sz w:val="20"/>
          <w:szCs w:val="20"/>
          <w:lang w:val="nl-NL"/>
        </w:rPr>
        <w:t>. Als overheid die openstaat voor e-factureren levert bij bedrijven en overheidsmedewerkers het beeld op van een digitaal werkende overheid die met de tijd meegaat. Wanneer bedrijven baten ondervinden van e-factureren naar de overheid, zullen zij positief denken over de werkwijze van de overheid.</w:t>
      </w:r>
    </w:p>
    <w:p w:rsidR="00684CC2" w:rsidRPr="00C85537" w:rsidRDefault="00684CC2" w:rsidP="00684CC2">
      <w:pPr>
        <w:rPr>
          <w:rFonts w:ascii="Helvetica" w:hAnsi="Helvetica" w:cs="Helvetica"/>
          <w:sz w:val="20"/>
          <w:szCs w:val="20"/>
          <w:lang w:val="nl-NL"/>
        </w:rPr>
      </w:pPr>
    </w:p>
    <w:p w:rsidR="00AE12A6" w:rsidRPr="00C85537" w:rsidRDefault="00AE12A6" w:rsidP="007D64BA">
      <w:pPr>
        <w:pStyle w:val="Lijstalinea"/>
        <w:rPr>
          <w:rFonts w:ascii="Helvetica" w:hAnsi="Helvetica" w:cs="Helvetica"/>
          <w:sz w:val="20"/>
          <w:szCs w:val="20"/>
          <w:lang w:val="nl-NL"/>
        </w:rPr>
      </w:pPr>
      <w:r w:rsidRPr="00C85537">
        <w:rPr>
          <w:rFonts w:ascii="Helvetica" w:hAnsi="Helvetica" w:cs="Helvetica"/>
          <w:sz w:val="20"/>
          <w:szCs w:val="20"/>
          <w:lang w:val="nl-NL"/>
        </w:rPr>
        <w:t>Het nieuwe werken</w:t>
      </w:r>
      <w:r w:rsidR="00832576" w:rsidRPr="00C85537">
        <w:rPr>
          <w:rFonts w:ascii="Helvetica" w:hAnsi="Helvetica" w:cs="Helvetica"/>
          <w:sz w:val="20"/>
          <w:szCs w:val="20"/>
          <w:lang w:val="nl-NL"/>
        </w:rPr>
        <w:t>, papierloos werken</w:t>
      </w:r>
      <w:r w:rsidRPr="00C85537">
        <w:rPr>
          <w:rFonts w:ascii="Helvetica" w:hAnsi="Helvetica" w:cs="Helvetica"/>
          <w:sz w:val="20"/>
          <w:szCs w:val="20"/>
          <w:lang w:val="nl-NL"/>
        </w:rPr>
        <w:t xml:space="preserve"> en clean desk </w:t>
      </w:r>
      <w:r w:rsidR="004A0905" w:rsidRPr="00C85537">
        <w:rPr>
          <w:rFonts w:ascii="Helvetica" w:hAnsi="Helvetica" w:cs="Helvetica"/>
          <w:sz w:val="20"/>
          <w:szCs w:val="20"/>
          <w:lang w:val="nl-NL"/>
        </w:rPr>
        <w:t>beleid</w:t>
      </w:r>
    </w:p>
    <w:p w:rsidR="00AE12A6" w:rsidRPr="00C85537" w:rsidRDefault="00AE12A6" w:rsidP="00AE12A6">
      <w:pPr>
        <w:rPr>
          <w:rFonts w:ascii="Helvetica" w:hAnsi="Helvetica" w:cs="Helvetica"/>
          <w:sz w:val="20"/>
          <w:szCs w:val="20"/>
          <w:lang w:val="nl-NL"/>
        </w:rPr>
      </w:pPr>
    </w:p>
    <w:p w:rsidR="00AE12A6" w:rsidRPr="00C85537" w:rsidRDefault="00AE12A6" w:rsidP="00AE12A6">
      <w:pPr>
        <w:pStyle w:val="K01-basistekst"/>
        <w:rPr>
          <w:rFonts w:ascii="Helvetica" w:hAnsi="Helvetica" w:cs="Helvetica"/>
          <w:noProof w:val="0"/>
          <w:sz w:val="20"/>
          <w:lang w:eastAsia="en-US"/>
        </w:rPr>
      </w:pPr>
      <w:r w:rsidRPr="00C85537">
        <w:rPr>
          <w:rFonts w:ascii="Helvetica" w:hAnsi="Helvetica" w:cs="Helvetica"/>
          <w:noProof w:val="0"/>
          <w:sz w:val="20"/>
          <w:lang w:eastAsia="en-US"/>
        </w:rPr>
        <w:t xml:space="preserve">De e-factuur maakt het eenvoudiger om flexibel te werken, zowel </w:t>
      </w:r>
      <w:r w:rsidR="0090636A" w:rsidRPr="00C85537">
        <w:rPr>
          <w:rFonts w:ascii="Helvetica" w:hAnsi="Helvetica" w:cs="Helvetica"/>
          <w:noProof w:val="0"/>
          <w:sz w:val="20"/>
          <w:lang w:eastAsia="en-US"/>
        </w:rPr>
        <w:t xml:space="preserve">op kantoor als </w:t>
      </w:r>
      <w:r w:rsidRPr="00C85537">
        <w:rPr>
          <w:rFonts w:ascii="Helvetica" w:hAnsi="Helvetica" w:cs="Helvetica"/>
          <w:noProof w:val="0"/>
          <w:sz w:val="20"/>
          <w:lang w:eastAsia="en-US"/>
        </w:rPr>
        <w:t xml:space="preserve">thuis. </w:t>
      </w:r>
      <w:r w:rsidR="0090636A" w:rsidRPr="00C85537">
        <w:rPr>
          <w:rFonts w:ascii="Helvetica" w:hAnsi="Helvetica" w:cs="Helvetica"/>
          <w:noProof w:val="0"/>
          <w:sz w:val="20"/>
          <w:lang w:eastAsia="en-US"/>
        </w:rPr>
        <w:t>De p</w:t>
      </w:r>
      <w:r w:rsidRPr="00C85537">
        <w:rPr>
          <w:rFonts w:ascii="Helvetica" w:hAnsi="Helvetica" w:cs="Helvetica"/>
          <w:noProof w:val="0"/>
          <w:sz w:val="20"/>
          <w:lang w:eastAsia="en-US"/>
        </w:rPr>
        <w:t xml:space="preserve">apieren dossiers </w:t>
      </w:r>
      <w:r w:rsidR="0090636A" w:rsidRPr="00C85537">
        <w:rPr>
          <w:rFonts w:ascii="Helvetica" w:hAnsi="Helvetica" w:cs="Helvetica"/>
          <w:noProof w:val="0"/>
          <w:sz w:val="20"/>
          <w:lang w:eastAsia="en-US"/>
        </w:rPr>
        <w:t xml:space="preserve">belemmeren dit </w:t>
      </w:r>
      <w:r w:rsidRPr="00C85537">
        <w:rPr>
          <w:rFonts w:ascii="Helvetica" w:hAnsi="Helvetica" w:cs="Helvetica"/>
          <w:noProof w:val="0"/>
          <w:sz w:val="20"/>
          <w:lang w:eastAsia="en-US"/>
        </w:rPr>
        <w:t>moment</w:t>
      </w:r>
      <w:r w:rsidR="0090636A" w:rsidRPr="00C85537">
        <w:rPr>
          <w:rFonts w:ascii="Helvetica" w:hAnsi="Helvetica" w:cs="Helvetica"/>
          <w:noProof w:val="0"/>
          <w:sz w:val="20"/>
          <w:lang w:eastAsia="en-US"/>
        </w:rPr>
        <w:t>eel</w:t>
      </w:r>
      <w:r w:rsidRPr="00C85537">
        <w:rPr>
          <w:rFonts w:ascii="Helvetica" w:hAnsi="Helvetica" w:cs="Helvetica"/>
          <w:noProof w:val="0"/>
          <w:sz w:val="20"/>
          <w:lang w:eastAsia="en-US"/>
        </w:rPr>
        <w:t>. Tevens kan een e-factuur niet rondsli</w:t>
      </w:r>
      <w:r w:rsidR="0090636A" w:rsidRPr="00C85537">
        <w:rPr>
          <w:rFonts w:ascii="Helvetica" w:hAnsi="Helvetica" w:cs="Helvetica"/>
          <w:noProof w:val="0"/>
          <w:sz w:val="20"/>
          <w:lang w:eastAsia="en-US"/>
        </w:rPr>
        <w:t>ngeren op bureaus en in kasten.</w:t>
      </w:r>
    </w:p>
    <w:p w:rsidR="00832576" w:rsidRPr="00C85537" w:rsidRDefault="00832576" w:rsidP="00AE12A6">
      <w:pPr>
        <w:pStyle w:val="K01-basistekst"/>
        <w:rPr>
          <w:rFonts w:ascii="Helvetica" w:hAnsi="Helvetica" w:cs="Helvetica"/>
          <w:noProof w:val="0"/>
          <w:sz w:val="20"/>
          <w:lang w:eastAsia="en-US"/>
        </w:rPr>
      </w:pPr>
    </w:p>
    <w:p w:rsidR="00D51FBE" w:rsidRPr="00C85537" w:rsidRDefault="00D51FBE" w:rsidP="007D64BA">
      <w:pPr>
        <w:pStyle w:val="Lijstalinea"/>
        <w:rPr>
          <w:rFonts w:ascii="Helvetica" w:hAnsi="Helvetica" w:cs="Helvetica"/>
          <w:sz w:val="20"/>
          <w:szCs w:val="20"/>
          <w:lang w:val="nl-NL"/>
        </w:rPr>
      </w:pPr>
      <w:r w:rsidRPr="00C85537">
        <w:rPr>
          <w:rFonts w:ascii="Helvetica" w:hAnsi="Helvetica" w:cs="Helvetica"/>
          <w:sz w:val="20"/>
          <w:szCs w:val="20"/>
          <w:lang w:val="nl-NL"/>
        </w:rPr>
        <w:t>Bredere optimalisatie processen, organisatie en ICT</w:t>
      </w:r>
    </w:p>
    <w:p w:rsidR="00D51FBE" w:rsidRPr="00C85537" w:rsidRDefault="00D51FBE" w:rsidP="00D51FBE">
      <w:pPr>
        <w:rPr>
          <w:rFonts w:ascii="Helvetica" w:hAnsi="Helvetica" w:cs="Helvetica"/>
          <w:sz w:val="20"/>
          <w:szCs w:val="20"/>
          <w:lang w:val="nl-NL"/>
        </w:rPr>
      </w:pPr>
    </w:p>
    <w:p w:rsidR="00600B23" w:rsidRPr="00C85537" w:rsidRDefault="00901C71" w:rsidP="00D51FBE">
      <w:pPr>
        <w:pStyle w:val="K01-basistekst"/>
        <w:rPr>
          <w:rFonts w:ascii="Helvetica" w:hAnsi="Helvetica" w:cs="Helvetica"/>
          <w:noProof w:val="0"/>
          <w:sz w:val="20"/>
          <w:lang w:eastAsia="en-US"/>
        </w:rPr>
      </w:pPr>
      <w:r w:rsidRPr="00C85537">
        <w:rPr>
          <w:rFonts w:ascii="Helvetica" w:hAnsi="Helvetica" w:cs="Helvetica"/>
          <w:noProof w:val="0"/>
          <w:sz w:val="20"/>
          <w:lang w:eastAsia="en-US"/>
        </w:rPr>
        <w:t xml:space="preserve">Het implementeren van </w:t>
      </w:r>
      <w:r w:rsidR="00D51FBE" w:rsidRPr="00C85537">
        <w:rPr>
          <w:rFonts w:ascii="Helvetica" w:hAnsi="Helvetica" w:cs="Helvetica"/>
          <w:noProof w:val="0"/>
          <w:sz w:val="20"/>
          <w:lang w:eastAsia="en-US"/>
        </w:rPr>
        <w:t>e-factureren kan leiden tot bevindingen in andere organisatieonderdelen</w:t>
      </w:r>
      <w:r w:rsidR="0090636A" w:rsidRPr="00C85537">
        <w:rPr>
          <w:rFonts w:ascii="Helvetica" w:hAnsi="Helvetica" w:cs="Helvetica"/>
          <w:noProof w:val="0"/>
          <w:sz w:val="20"/>
          <w:lang w:eastAsia="en-US"/>
        </w:rPr>
        <w:t xml:space="preserve"> om processen te optimaliseren. D</w:t>
      </w:r>
      <w:r w:rsidR="00D51FBE" w:rsidRPr="00C85537">
        <w:rPr>
          <w:rFonts w:ascii="Helvetica" w:hAnsi="Helvetica" w:cs="Helvetica"/>
          <w:noProof w:val="0"/>
          <w:sz w:val="20"/>
          <w:lang w:eastAsia="en-US"/>
        </w:rPr>
        <w:t xml:space="preserve">oordat het factuurafhandelingsproces wordt ‘strakgetrokken’ </w:t>
      </w:r>
      <w:r w:rsidR="0090636A" w:rsidRPr="00C85537">
        <w:rPr>
          <w:rFonts w:ascii="Helvetica" w:hAnsi="Helvetica" w:cs="Helvetica"/>
          <w:noProof w:val="0"/>
          <w:sz w:val="20"/>
          <w:lang w:eastAsia="en-US"/>
        </w:rPr>
        <w:t xml:space="preserve">kan zichtbaar worden </w:t>
      </w:r>
      <w:r w:rsidR="00D51FBE" w:rsidRPr="00C85537">
        <w:rPr>
          <w:rFonts w:ascii="Helvetica" w:hAnsi="Helvetica" w:cs="Helvetica"/>
          <w:noProof w:val="0"/>
          <w:sz w:val="20"/>
          <w:lang w:eastAsia="en-US"/>
        </w:rPr>
        <w:t xml:space="preserve">dat </w:t>
      </w:r>
      <w:r w:rsidR="0090636A" w:rsidRPr="00C85537">
        <w:rPr>
          <w:rFonts w:ascii="Helvetica" w:hAnsi="Helvetica" w:cs="Helvetica"/>
          <w:noProof w:val="0"/>
          <w:sz w:val="20"/>
          <w:lang w:eastAsia="en-US"/>
        </w:rPr>
        <w:t xml:space="preserve">elders </w:t>
      </w:r>
      <w:r w:rsidR="00D51FBE" w:rsidRPr="00C85537">
        <w:rPr>
          <w:rFonts w:ascii="Helvetica" w:hAnsi="Helvetica" w:cs="Helvetica"/>
          <w:noProof w:val="0"/>
          <w:sz w:val="20"/>
          <w:lang w:eastAsia="en-US"/>
        </w:rPr>
        <w:t xml:space="preserve">inefficiëntie bestaat, bijvoorbeeld in het inkoopproces, of in het goedkeuringsproces bij de </w:t>
      </w:r>
      <w:r w:rsidR="00684CC2" w:rsidRPr="00C85537">
        <w:rPr>
          <w:rFonts w:ascii="Helvetica" w:hAnsi="Helvetica" w:cs="Helvetica"/>
          <w:noProof w:val="0"/>
          <w:sz w:val="20"/>
          <w:lang w:eastAsia="en-US"/>
        </w:rPr>
        <w:t>budgethouders</w:t>
      </w:r>
      <w:r w:rsidR="00D51FBE" w:rsidRPr="00C85537">
        <w:rPr>
          <w:rFonts w:ascii="Helvetica" w:hAnsi="Helvetica" w:cs="Helvetica"/>
          <w:noProof w:val="0"/>
          <w:sz w:val="20"/>
          <w:lang w:eastAsia="en-US"/>
        </w:rPr>
        <w:t xml:space="preserve">. De leerpunten uit </w:t>
      </w:r>
      <w:r w:rsidRPr="00C85537">
        <w:rPr>
          <w:rFonts w:ascii="Helvetica" w:hAnsi="Helvetica" w:cs="Helvetica"/>
          <w:noProof w:val="0"/>
          <w:sz w:val="20"/>
          <w:lang w:eastAsia="en-US"/>
        </w:rPr>
        <w:t>de implementatie van</w:t>
      </w:r>
      <w:r w:rsidR="00D51FBE" w:rsidRPr="00C85537">
        <w:rPr>
          <w:rFonts w:ascii="Helvetica" w:hAnsi="Helvetica" w:cs="Helvetica"/>
          <w:noProof w:val="0"/>
          <w:sz w:val="20"/>
          <w:lang w:eastAsia="en-US"/>
        </w:rPr>
        <w:t xml:space="preserve"> e-factureren kunnen vervolgens worden </w:t>
      </w:r>
      <w:r w:rsidR="0090636A" w:rsidRPr="00C85537">
        <w:rPr>
          <w:rFonts w:ascii="Helvetica" w:hAnsi="Helvetica" w:cs="Helvetica"/>
          <w:noProof w:val="0"/>
          <w:sz w:val="20"/>
          <w:lang w:eastAsia="en-US"/>
        </w:rPr>
        <w:t>benut</w:t>
      </w:r>
      <w:r w:rsidR="00D51FBE" w:rsidRPr="00C85537">
        <w:rPr>
          <w:rFonts w:ascii="Helvetica" w:hAnsi="Helvetica" w:cs="Helvetica"/>
          <w:noProof w:val="0"/>
          <w:sz w:val="20"/>
          <w:lang w:eastAsia="en-US"/>
        </w:rPr>
        <w:t xml:space="preserve"> om verdere efficiëntie te realiseren.</w:t>
      </w:r>
    </w:p>
    <w:p w:rsidR="004B668B" w:rsidRPr="00C85537" w:rsidRDefault="009A1162" w:rsidP="00D51FBE">
      <w:pPr>
        <w:pStyle w:val="Kop3"/>
        <w:rPr>
          <w:rFonts w:ascii="Helvetica" w:hAnsi="Helvetica" w:cs="Helvetica"/>
          <w:sz w:val="20"/>
          <w:szCs w:val="20"/>
          <w:lang w:val="nl-NL"/>
        </w:rPr>
      </w:pPr>
      <w:r w:rsidRPr="00C85537">
        <w:rPr>
          <w:rFonts w:ascii="Helvetica" w:hAnsi="Helvetica" w:cs="Helvetica"/>
          <w:sz w:val="20"/>
          <w:szCs w:val="20"/>
          <w:lang w:val="nl-NL"/>
        </w:rPr>
        <w:t>…</w:t>
      </w:r>
      <w:r w:rsidR="004B668B" w:rsidRPr="00C85537">
        <w:rPr>
          <w:rFonts w:ascii="Helvetica" w:hAnsi="Helvetica" w:cs="Helvetica"/>
          <w:sz w:val="20"/>
          <w:szCs w:val="20"/>
          <w:lang w:val="nl-NL"/>
        </w:rPr>
        <w:t xml:space="preserve"> voor de </w:t>
      </w:r>
      <w:r w:rsidRPr="00C85537">
        <w:rPr>
          <w:rFonts w:ascii="Helvetica" w:hAnsi="Helvetica" w:cs="Helvetica"/>
          <w:sz w:val="20"/>
          <w:szCs w:val="20"/>
          <w:lang w:val="nl-NL"/>
        </w:rPr>
        <w:t>facturerende leverancier:</w:t>
      </w:r>
    </w:p>
    <w:p w:rsidR="00D51FBE" w:rsidRPr="00C85537" w:rsidRDefault="00D51FBE" w:rsidP="00D51FBE">
      <w:pPr>
        <w:rPr>
          <w:rFonts w:ascii="Helvetica" w:hAnsi="Helvetica" w:cs="Helvetica"/>
          <w:sz w:val="20"/>
          <w:szCs w:val="20"/>
          <w:lang w:val="nl-NL"/>
        </w:rPr>
      </w:pPr>
    </w:p>
    <w:p w:rsidR="00D51FBE" w:rsidRPr="00C85537" w:rsidRDefault="00D51FBE" w:rsidP="00432F26">
      <w:pPr>
        <w:pStyle w:val="Lijstalinea"/>
        <w:numPr>
          <w:ilvl w:val="0"/>
          <w:numId w:val="2"/>
        </w:numPr>
        <w:rPr>
          <w:rFonts w:ascii="Helvetica" w:hAnsi="Helvetica" w:cs="Helvetica"/>
          <w:sz w:val="20"/>
          <w:szCs w:val="20"/>
          <w:lang w:val="nl-NL"/>
        </w:rPr>
      </w:pPr>
      <w:r w:rsidRPr="00C85537">
        <w:rPr>
          <w:rFonts w:ascii="Helvetica" w:hAnsi="Helvetica" w:cs="Helvetica"/>
          <w:sz w:val="20"/>
          <w:szCs w:val="20"/>
          <w:lang w:val="nl-NL"/>
        </w:rPr>
        <w:lastRenderedPageBreak/>
        <w:t>Financieringsvoordeel</w:t>
      </w:r>
    </w:p>
    <w:p w:rsidR="00D51FBE" w:rsidRPr="00C85537" w:rsidRDefault="00452AD1" w:rsidP="00D51FBE">
      <w:pPr>
        <w:rPr>
          <w:rFonts w:ascii="Helvetica" w:hAnsi="Helvetica" w:cs="Helvetica"/>
          <w:sz w:val="20"/>
          <w:szCs w:val="20"/>
          <w:lang w:val="nl-NL"/>
        </w:rPr>
      </w:pPr>
      <w:r w:rsidRPr="00C85537">
        <w:rPr>
          <w:rFonts w:ascii="Helvetica" w:hAnsi="Helvetica" w:cs="Helvetica"/>
          <w:sz w:val="20"/>
          <w:szCs w:val="20"/>
          <w:lang w:val="nl-NL"/>
        </w:rPr>
        <w:br/>
      </w:r>
      <w:r w:rsidR="000B767F" w:rsidRPr="00C85537">
        <w:rPr>
          <w:rFonts w:ascii="Helvetica" w:hAnsi="Helvetica" w:cs="Helvetica"/>
          <w:sz w:val="20"/>
          <w:szCs w:val="20"/>
          <w:lang w:val="nl-NL"/>
        </w:rPr>
        <w:t xml:space="preserve">Een </w:t>
      </w:r>
      <w:r w:rsidR="00684CC2" w:rsidRPr="00C85537">
        <w:rPr>
          <w:rFonts w:ascii="Helvetica" w:hAnsi="Helvetica" w:cs="Helvetica"/>
          <w:sz w:val="20"/>
          <w:szCs w:val="20"/>
          <w:lang w:val="nl-NL"/>
        </w:rPr>
        <w:t>snelle</w:t>
      </w:r>
      <w:r w:rsidR="00D51FBE" w:rsidRPr="00C85537">
        <w:rPr>
          <w:rFonts w:ascii="Helvetica" w:hAnsi="Helvetica" w:cs="Helvetica"/>
          <w:sz w:val="20"/>
          <w:szCs w:val="20"/>
          <w:lang w:val="nl-NL"/>
        </w:rPr>
        <w:t xml:space="preserve"> </w:t>
      </w:r>
      <w:r w:rsidR="00E430EA" w:rsidRPr="00C85537">
        <w:rPr>
          <w:rFonts w:ascii="Helvetica" w:hAnsi="Helvetica" w:cs="Helvetica"/>
          <w:sz w:val="20"/>
          <w:szCs w:val="20"/>
          <w:lang w:val="nl-NL"/>
        </w:rPr>
        <w:t xml:space="preserve">(bijvoorbeeld binnen enkele dagen) </w:t>
      </w:r>
      <w:r w:rsidR="00D51FBE" w:rsidRPr="00C85537">
        <w:rPr>
          <w:rFonts w:ascii="Helvetica" w:hAnsi="Helvetica" w:cs="Helvetica"/>
          <w:sz w:val="20"/>
          <w:szCs w:val="20"/>
          <w:lang w:val="nl-NL"/>
        </w:rPr>
        <w:t xml:space="preserve">en/of </w:t>
      </w:r>
      <w:r w:rsidR="000B767F" w:rsidRPr="00C85537">
        <w:rPr>
          <w:rFonts w:ascii="Helvetica" w:hAnsi="Helvetica" w:cs="Helvetica"/>
          <w:sz w:val="20"/>
          <w:szCs w:val="20"/>
          <w:lang w:val="nl-NL"/>
        </w:rPr>
        <w:t xml:space="preserve">een </w:t>
      </w:r>
      <w:r w:rsidR="00684CC2" w:rsidRPr="00C85537">
        <w:rPr>
          <w:rFonts w:ascii="Helvetica" w:hAnsi="Helvetica" w:cs="Helvetica"/>
          <w:sz w:val="20"/>
          <w:szCs w:val="20"/>
          <w:lang w:val="nl-NL"/>
        </w:rPr>
        <w:t>accurate</w:t>
      </w:r>
      <w:r w:rsidR="00D51FBE" w:rsidRPr="00C85537">
        <w:rPr>
          <w:rFonts w:ascii="Helvetica" w:hAnsi="Helvetica" w:cs="Helvetica"/>
          <w:sz w:val="20"/>
          <w:szCs w:val="20"/>
          <w:lang w:val="nl-NL"/>
        </w:rPr>
        <w:t xml:space="preserve"> </w:t>
      </w:r>
      <w:r w:rsidR="00E430EA" w:rsidRPr="00C85537">
        <w:rPr>
          <w:rFonts w:ascii="Helvetica" w:hAnsi="Helvetica" w:cs="Helvetica"/>
          <w:sz w:val="20"/>
          <w:szCs w:val="20"/>
          <w:lang w:val="nl-NL"/>
        </w:rPr>
        <w:t>(bijvoorbeeld altijd op de 30</w:t>
      </w:r>
      <w:r w:rsidR="00E430EA" w:rsidRPr="00C85537">
        <w:rPr>
          <w:rFonts w:ascii="Helvetica" w:hAnsi="Helvetica" w:cs="Helvetica"/>
          <w:sz w:val="20"/>
          <w:szCs w:val="20"/>
          <w:vertAlign w:val="superscript"/>
          <w:lang w:val="nl-NL"/>
        </w:rPr>
        <w:t>e</w:t>
      </w:r>
      <w:r w:rsidR="00E430EA" w:rsidRPr="00C85537">
        <w:rPr>
          <w:rFonts w:ascii="Helvetica" w:hAnsi="Helvetica" w:cs="Helvetica"/>
          <w:sz w:val="20"/>
          <w:szCs w:val="20"/>
          <w:lang w:val="nl-NL"/>
        </w:rPr>
        <w:t xml:space="preserve"> dag) </w:t>
      </w:r>
      <w:r w:rsidR="00D51FBE" w:rsidRPr="00C85537">
        <w:rPr>
          <w:rFonts w:ascii="Helvetica" w:hAnsi="Helvetica" w:cs="Helvetica"/>
          <w:sz w:val="20"/>
          <w:szCs w:val="20"/>
          <w:lang w:val="nl-NL"/>
        </w:rPr>
        <w:t>betaling</w:t>
      </w:r>
      <w:r w:rsidR="0090636A" w:rsidRPr="00C85537">
        <w:rPr>
          <w:rFonts w:ascii="Helvetica" w:hAnsi="Helvetica" w:cs="Helvetica"/>
          <w:sz w:val="20"/>
          <w:szCs w:val="20"/>
          <w:lang w:val="nl-NL"/>
        </w:rPr>
        <w:t xml:space="preserve"> </w:t>
      </w:r>
      <w:r w:rsidR="00D51FBE" w:rsidRPr="00C85537">
        <w:rPr>
          <w:rFonts w:ascii="Helvetica" w:hAnsi="Helvetica" w:cs="Helvetica"/>
          <w:sz w:val="20"/>
          <w:szCs w:val="20"/>
          <w:lang w:val="nl-NL"/>
        </w:rPr>
        <w:t>levert de leveran</w:t>
      </w:r>
      <w:r w:rsidR="00684CC2" w:rsidRPr="00C85537">
        <w:rPr>
          <w:rFonts w:ascii="Helvetica" w:hAnsi="Helvetica" w:cs="Helvetica"/>
          <w:sz w:val="20"/>
          <w:szCs w:val="20"/>
          <w:lang w:val="nl-NL"/>
        </w:rPr>
        <w:t xml:space="preserve">cier financieringsvoordelen op. </w:t>
      </w:r>
    </w:p>
    <w:p w:rsidR="0090636A" w:rsidRPr="00C85537" w:rsidRDefault="0090636A" w:rsidP="00D51FBE">
      <w:pPr>
        <w:rPr>
          <w:rFonts w:ascii="Helvetica" w:hAnsi="Helvetica" w:cs="Helvetica"/>
          <w:sz w:val="20"/>
          <w:szCs w:val="20"/>
          <w:lang w:val="nl-NL"/>
        </w:rPr>
      </w:pPr>
    </w:p>
    <w:p w:rsidR="000B767F" w:rsidRPr="00C85537" w:rsidRDefault="000B767F" w:rsidP="00432F26">
      <w:pPr>
        <w:pStyle w:val="Lijstalinea"/>
        <w:numPr>
          <w:ilvl w:val="0"/>
          <w:numId w:val="2"/>
        </w:numPr>
        <w:rPr>
          <w:rFonts w:ascii="Helvetica" w:hAnsi="Helvetica" w:cs="Helvetica"/>
          <w:sz w:val="20"/>
          <w:szCs w:val="20"/>
          <w:lang w:val="nl-NL"/>
        </w:rPr>
      </w:pPr>
      <w:r w:rsidRPr="00C85537">
        <w:rPr>
          <w:rFonts w:ascii="Helvetica" w:hAnsi="Helvetica" w:cs="Helvetica"/>
          <w:sz w:val="20"/>
          <w:szCs w:val="20"/>
          <w:lang w:val="nl-NL"/>
        </w:rPr>
        <w:t>Kostenbesparing</w:t>
      </w:r>
    </w:p>
    <w:p w:rsidR="000B767F" w:rsidRPr="00C85537" w:rsidRDefault="000B767F" w:rsidP="000B767F">
      <w:pPr>
        <w:rPr>
          <w:rFonts w:ascii="Helvetica" w:hAnsi="Helvetica" w:cs="Helvetica"/>
          <w:sz w:val="20"/>
          <w:szCs w:val="20"/>
          <w:lang w:val="nl-NL"/>
        </w:rPr>
      </w:pPr>
    </w:p>
    <w:p w:rsidR="000B767F" w:rsidRPr="00C85537" w:rsidRDefault="000B767F" w:rsidP="000B767F">
      <w:pPr>
        <w:rPr>
          <w:rFonts w:ascii="Helvetica" w:hAnsi="Helvetica" w:cs="Helvetica"/>
          <w:sz w:val="20"/>
          <w:szCs w:val="20"/>
          <w:lang w:val="nl-NL"/>
        </w:rPr>
      </w:pPr>
      <w:r w:rsidRPr="00C85537">
        <w:rPr>
          <w:rFonts w:ascii="Helvetica" w:hAnsi="Helvetica" w:cs="Helvetica"/>
          <w:sz w:val="20"/>
          <w:szCs w:val="20"/>
          <w:lang w:val="nl-NL"/>
        </w:rPr>
        <w:t xml:space="preserve">Fouten in de facturatie </w:t>
      </w:r>
      <w:r w:rsidR="0090636A" w:rsidRPr="00C85537">
        <w:rPr>
          <w:rFonts w:ascii="Helvetica" w:hAnsi="Helvetica" w:cs="Helvetica"/>
          <w:sz w:val="20"/>
          <w:szCs w:val="20"/>
          <w:lang w:val="nl-NL"/>
        </w:rPr>
        <w:t>brengt voor ons tijd en kosten</w:t>
      </w:r>
      <w:r w:rsidRPr="00C85537">
        <w:rPr>
          <w:rFonts w:ascii="Helvetica" w:hAnsi="Helvetica" w:cs="Helvetica"/>
          <w:sz w:val="20"/>
          <w:szCs w:val="20"/>
          <w:lang w:val="nl-NL"/>
        </w:rPr>
        <w:t xml:space="preserve"> </w:t>
      </w:r>
      <w:r w:rsidR="0090636A" w:rsidRPr="00C85537">
        <w:rPr>
          <w:rFonts w:ascii="Helvetica" w:hAnsi="Helvetica" w:cs="Helvetica"/>
          <w:sz w:val="20"/>
          <w:szCs w:val="20"/>
          <w:lang w:val="nl-NL"/>
        </w:rPr>
        <w:t>met zich mee, m</w:t>
      </w:r>
      <w:r w:rsidRPr="00C85537">
        <w:rPr>
          <w:rFonts w:ascii="Helvetica" w:hAnsi="Helvetica" w:cs="Helvetica"/>
          <w:sz w:val="20"/>
          <w:szCs w:val="20"/>
          <w:lang w:val="nl-NL"/>
        </w:rPr>
        <w:t>aar ook voor onze leverancier. Aan beide kanten moeten fouten worden opgespoord en/of hersteld worden. Beide moeten elkaar uitleggen waar fouten zijn gevonden en hoe deze hersteld moeten worden. Herinneringen bij vertragingen in het betalingsproces moeten door de leverancier worden gestuurd en/of doorgebeld.</w:t>
      </w:r>
      <w:r w:rsidR="0017431E" w:rsidRPr="00C85537">
        <w:rPr>
          <w:rFonts w:ascii="Helvetica" w:hAnsi="Helvetica" w:cs="Helvetica"/>
          <w:sz w:val="20"/>
          <w:szCs w:val="20"/>
          <w:lang w:val="nl-NL"/>
        </w:rPr>
        <w:t xml:space="preserve"> De automatische basale controles </w:t>
      </w:r>
      <w:r w:rsidR="0010472B" w:rsidRPr="00C85537">
        <w:rPr>
          <w:rFonts w:ascii="Helvetica" w:hAnsi="Helvetica" w:cs="Helvetica"/>
          <w:sz w:val="20"/>
          <w:szCs w:val="20"/>
          <w:lang w:val="nl-NL"/>
        </w:rPr>
        <w:t>geven</w:t>
      </w:r>
      <w:r w:rsidR="0017431E" w:rsidRPr="00C85537">
        <w:rPr>
          <w:rFonts w:ascii="Helvetica" w:hAnsi="Helvetica" w:cs="Helvetica"/>
          <w:sz w:val="20"/>
          <w:szCs w:val="20"/>
          <w:lang w:val="nl-NL"/>
        </w:rPr>
        <w:t xml:space="preserve"> snel inzicht aan de leverancier indien</w:t>
      </w:r>
      <w:r w:rsidR="0010472B" w:rsidRPr="00C85537">
        <w:rPr>
          <w:rFonts w:ascii="Helvetica" w:hAnsi="Helvetica" w:cs="Helvetica"/>
          <w:sz w:val="20"/>
          <w:szCs w:val="20"/>
          <w:lang w:val="nl-NL"/>
        </w:rPr>
        <w:t xml:space="preserve"> basale</w:t>
      </w:r>
      <w:r w:rsidR="0017431E" w:rsidRPr="00C85537">
        <w:rPr>
          <w:rFonts w:ascii="Helvetica" w:hAnsi="Helvetica" w:cs="Helvetica"/>
          <w:sz w:val="20"/>
          <w:szCs w:val="20"/>
          <w:lang w:val="nl-NL"/>
        </w:rPr>
        <w:t xml:space="preserve"> informatie ontbreekt of onjuist is. Zo kunnen fouten </w:t>
      </w:r>
      <w:r w:rsidR="0090636A" w:rsidRPr="00C85537">
        <w:rPr>
          <w:rFonts w:ascii="Helvetica" w:hAnsi="Helvetica" w:cs="Helvetica"/>
          <w:sz w:val="20"/>
          <w:szCs w:val="20"/>
          <w:lang w:val="nl-NL"/>
        </w:rPr>
        <w:t>snel</w:t>
      </w:r>
      <w:r w:rsidR="0017431E" w:rsidRPr="00C85537">
        <w:rPr>
          <w:rFonts w:ascii="Helvetica" w:hAnsi="Helvetica" w:cs="Helvetica"/>
          <w:sz w:val="20"/>
          <w:szCs w:val="20"/>
          <w:lang w:val="nl-NL"/>
        </w:rPr>
        <w:t xml:space="preserve"> worden hersteld en kan direct een juiste factuur </w:t>
      </w:r>
      <w:r w:rsidR="0010472B" w:rsidRPr="00C85537">
        <w:rPr>
          <w:rFonts w:ascii="Helvetica" w:hAnsi="Helvetica" w:cs="Helvetica"/>
          <w:sz w:val="20"/>
          <w:szCs w:val="20"/>
          <w:lang w:val="nl-NL"/>
        </w:rPr>
        <w:t>worden gestuurd</w:t>
      </w:r>
      <w:r w:rsidR="0017431E" w:rsidRPr="00C85537">
        <w:rPr>
          <w:rFonts w:ascii="Helvetica" w:hAnsi="Helvetica" w:cs="Helvetica"/>
          <w:sz w:val="20"/>
          <w:szCs w:val="20"/>
          <w:lang w:val="nl-NL"/>
        </w:rPr>
        <w:t>.</w:t>
      </w:r>
    </w:p>
    <w:p w:rsidR="000B767F" w:rsidRPr="00C85537" w:rsidRDefault="000B767F" w:rsidP="000B767F">
      <w:pPr>
        <w:rPr>
          <w:rFonts w:ascii="Helvetica" w:hAnsi="Helvetica" w:cs="Helvetica"/>
          <w:sz w:val="20"/>
          <w:szCs w:val="20"/>
          <w:lang w:val="nl-NL"/>
        </w:rPr>
      </w:pPr>
    </w:p>
    <w:p w:rsidR="000B767F" w:rsidRPr="00C85537" w:rsidRDefault="000B767F" w:rsidP="00432F26">
      <w:pPr>
        <w:pStyle w:val="Lijstalinea"/>
        <w:numPr>
          <w:ilvl w:val="0"/>
          <w:numId w:val="2"/>
        </w:numPr>
        <w:rPr>
          <w:rFonts w:ascii="Helvetica" w:hAnsi="Helvetica" w:cs="Helvetica"/>
          <w:sz w:val="20"/>
          <w:szCs w:val="20"/>
          <w:lang w:val="nl-NL"/>
        </w:rPr>
      </w:pPr>
      <w:r w:rsidRPr="00C85537">
        <w:rPr>
          <w:rFonts w:ascii="Helvetica" w:hAnsi="Helvetica" w:cs="Helvetica"/>
          <w:sz w:val="20"/>
          <w:szCs w:val="20"/>
          <w:lang w:val="nl-NL"/>
        </w:rPr>
        <w:t>Sneller factureren</w:t>
      </w:r>
    </w:p>
    <w:p w:rsidR="000B767F" w:rsidRPr="00C85537" w:rsidRDefault="000B767F" w:rsidP="000B767F">
      <w:pPr>
        <w:rPr>
          <w:rFonts w:ascii="Helvetica" w:hAnsi="Helvetica" w:cs="Helvetica"/>
          <w:sz w:val="20"/>
          <w:szCs w:val="20"/>
          <w:lang w:val="nl-NL"/>
        </w:rPr>
      </w:pPr>
    </w:p>
    <w:p w:rsidR="003C198D" w:rsidRPr="00C85537" w:rsidRDefault="0090636A" w:rsidP="000B767F">
      <w:pPr>
        <w:rPr>
          <w:rFonts w:ascii="Helvetica" w:hAnsi="Helvetica" w:cs="Helvetica"/>
          <w:sz w:val="20"/>
          <w:szCs w:val="20"/>
          <w:lang w:val="nl-NL"/>
        </w:rPr>
      </w:pPr>
      <w:r w:rsidRPr="00C85537">
        <w:rPr>
          <w:rFonts w:ascii="Helvetica" w:hAnsi="Helvetica" w:cs="Helvetica"/>
          <w:sz w:val="20"/>
          <w:szCs w:val="20"/>
          <w:lang w:val="nl-NL"/>
        </w:rPr>
        <w:t>Een e-factuur</w:t>
      </w:r>
      <w:r w:rsidR="000B767F" w:rsidRPr="00C85537">
        <w:rPr>
          <w:rFonts w:ascii="Helvetica" w:hAnsi="Helvetica" w:cs="Helvetica"/>
          <w:sz w:val="20"/>
          <w:szCs w:val="20"/>
          <w:lang w:val="nl-NL"/>
        </w:rPr>
        <w:t xml:space="preserve"> biedt de mogelijkheid om sneller en meer te factureren.</w:t>
      </w:r>
      <w:r w:rsidRPr="00C85537">
        <w:rPr>
          <w:rFonts w:ascii="Helvetica" w:hAnsi="Helvetica" w:cs="Helvetica"/>
          <w:sz w:val="20"/>
          <w:szCs w:val="20"/>
          <w:lang w:val="nl-NL"/>
        </w:rPr>
        <w:t xml:space="preserve"> De leverancier kan een factuur sturen zodra geleverd wordt en hoeft leveringen niet op te sparen tot een verzamelfactuur.</w:t>
      </w:r>
      <w:r w:rsidR="000B767F" w:rsidRPr="00C85537">
        <w:rPr>
          <w:rFonts w:ascii="Helvetica" w:hAnsi="Helvetica" w:cs="Helvetica"/>
          <w:sz w:val="20"/>
          <w:szCs w:val="20"/>
          <w:lang w:val="nl-NL"/>
        </w:rPr>
        <w:t xml:space="preserve"> </w:t>
      </w:r>
      <w:r w:rsidR="001A240B" w:rsidRPr="00C85537">
        <w:rPr>
          <w:rFonts w:ascii="Helvetica" w:hAnsi="Helvetica" w:cs="Helvetica"/>
          <w:sz w:val="20"/>
          <w:szCs w:val="20"/>
          <w:highlight w:val="yellow"/>
          <w:lang w:val="nl-NL"/>
        </w:rPr>
        <w:t>&lt;</w:t>
      </w:r>
      <w:r w:rsidR="000B767F" w:rsidRPr="00C85537">
        <w:rPr>
          <w:rFonts w:ascii="Helvetica" w:hAnsi="Helvetica" w:cs="Helvetica"/>
          <w:sz w:val="20"/>
          <w:szCs w:val="20"/>
          <w:highlight w:val="yellow"/>
          <w:lang w:val="nl-NL"/>
        </w:rPr>
        <w:t xml:space="preserve">Indien we als organisatie </w:t>
      </w:r>
      <w:r w:rsidR="001A240B" w:rsidRPr="00C85537">
        <w:rPr>
          <w:rFonts w:ascii="Helvetica" w:hAnsi="Helvetica" w:cs="Helvetica"/>
          <w:sz w:val="20"/>
          <w:szCs w:val="20"/>
          <w:highlight w:val="yellow"/>
          <w:lang w:val="nl-NL"/>
        </w:rPr>
        <w:t>ervoor kiezen</w:t>
      </w:r>
      <w:r w:rsidR="000B767F" w:rsidRPr="00C85537">
        <w:rPr>
          <w:rFonts w:ascii="Helvetica" w:hAnsi="Helvetica" w:cs="Helvetica"/>
          <w:sz w:val="20"/>
          <w:szCs w:val="20"/>
          <w:highlight w:val="yellow"/>
          <w:lang w:val="nl-NL"/>
        </w:rPr>
        <w:t xml:space="preserve"> dat contracten/bestellingen en prestatieverklaringen in de systemen bekend zijn op het moment dat een factuur binnenkomt kan deze direct worden betaald. Zo is het mogelijk als leverancier direct te factureren als is geleverd, waarmee de leverancier sneller betaald krijgt. Dit vereist wel een strak georganiseerd proces binnen onze organisatie én de leverancier.</w:t>
      </w:r>
      <w:r w:rsidR="001A240B" w:rsidRPr="00C85537">
        <w:rPr>
          <w:rFonts w:ascii="Helvetica" w:hAnsi="Helvetica" w:cs="Helvetica"/>
          <w:sz w:val="20"/>
          <w:szCs w:val="20"/>
          <w:highlight w:val="yellow"/>
          <w:lang w:val="nl-NL"/>
        </w:rPr>
        <w:t>&gt;</w:t>
      </w:r>
    </w:p>
    <w:p w:rsidR="004B668B" w:rsidRPr="00C85537" w:rsidRDefault="009A1162" w:rsidP="009A1162">
      <w:pPr>
        <w:pStyle w:val="Kop3"/>
        <w:rPr>
          <w:rFonts w:ascii="Helvetica" w:hAnsi="Helvetica" w:cs="Helvetica"/>
          <w:sz w:val="20"/>
          <w:szCs w:val="20"/>
          <w:lang w:val="nl-NL"/>
        </w:rPr>
      </w:pPr>
      <w:r w:rsidRPr="00C85537">
        <w:rPr>
          <w:rFonts w:ascii="Helvetica" w:hAnsi="Helvetica" w:cs="Helvetica"/>
          <w:sz w:val="20"/>
          <w:szCs w:val="20"/>
          <w:lang w:val="nl-NL"/>
        </w:rPr>
        <w:t>… voor de maatschappij:</w:t>
      </w:r>
    </w:p>
    <w:p w:rsidR="0017431E" w:rsidRPr="00C85537" w:rsidRDefault="0017431E" w:rsidP="0017431E">
      <w:pPr>
        <w:rPr>
          <w:rFonts w:ascii="Helvetica" w:hAnsi="Helvetica" w:cs="Helvetica"/>
          <w:sz w:val="20"/>
          <w:szCs w:val="20"/>
          <w:lang w:val="nl-NL"/>
        </w:rPr>
      </w:pPr>
    </w:p>
    <w:p w:rsidR="004B668B" w:rsidRPr="00C85537" w:rsidRDefault="004B668B" w:rsidP="00432F26">
      <w:pPr>
        <w:pStyle w:val="Lijstalinea"/>
        <w:numPr>
          <w:ilvl w:val="0"/>
          <w:numId w:val="3"/>
        </w:numPr>
        <w:rPr>
          <w:rFonts w:ascii="Helvetica" w:hAnsi="Helvetica" w:cs="Helvetica"/>
          <w:sz w:val="20"/>
          <w:szCs w:val="20"/>
          <w:lang w:val="nl-NL"/>
        </w:rPr>
      </w:pPr>
      <w:r w:rsidRPr="00C85537">
        <w:rPr>
          <w:rFonts w:ascii="Helvetica" w:hAnsi="Helvetica" w:cs="Helvetica"/>
          <w:sz w:val="20"/>
          <w:szCs w:val="20"/>
          <w:lang w:val="nl-NL"/>
        </w:rPr>
        <w:t>Verbetering liquiditeitspositie MKB en concurrentiepositie bedrijven.</w:t>
      </w:r>
    </w:p>
    <w:p w:rsidR="0017431E" w:rsidRPr="00C85537" w:rsidRDefault="0017431E" w:rsidP="0017431E">
      <w:pPr>
        <w:rPr>
          <w:rFonts w:ascii="Helvetica" w:hAnsi="Helvetica" w:cs="Helvetica"/>
          <w:sz w:val="20"/>
          <w:szCs w:val="20"/>
          <w:lang w:val="nl-NL"/>
        </w:rPr>
      </w:pPr>
    </w:p>
    <w:p w:rsidR="0017431E" w:rsidRPr="00C85537" w:rsidRDefault="0017431E" w:rsidP="0017431E">
      <w:pPr>
        <w:pStyle w:val="Default"/>
        <w:rPr>
          <w:rFonts w:ascii="Helvetica" w:hAnsi="Helvetica" w:cs="Helvetica"/>
          <w:sz w:val="20"/>
          <w:szCs w:val="20"/>
        </w:rPr>
      </w:pPr>
      <w:r w:rsidRPr="00C85537">
        <w:rPr>
          <w:rFonts w:ascii="Helvetica" w:hAnsi="Helvetica" w:cs="Helvetica"/>
          <w:sz w:val="20"/>
          <w:szCs w:val="20"/>
        </w:rPr>
        <w:t xml:space="preserve">Aangezien sneller inzicht is of </w:t>
      </w:r>
      <w:r w:rsidR="005A05E5" w:rsidRPr="00C85537">
        <w:rPr>
          <w:rFonts w:ascii="Helvetica" w:hAnsi="Helvetica" w:cs="Helvetica"/>
          <w:sz w:val="20"/>
          <w:szCs w:val="20"/>
        </w:rPr>
        <w:t xml:space="preserve">de </w:t>
      </w:r>
      <w:r w:rsidRPr="00C85537">
        <w:rPr>
          <w:rFonts w:ascii="Helvetica" w:hAnsi="Helvetica" w:cs="Helvetica"/>
          <w:sz w:val="20"/>
          <w:szCs w:val="20"/>
        </w:rPr>
        <w:t xml:space="preserve">ontvangen facturen zijn goedgekeurd, zijn er mogelijkheden om voordelen aan snelle betaling toe te kennen. Als </w:t>
      </w:r>
      <w:r w:rsidR="005A05E5" w:rsidRPr="00C85537">
        <w:rPr>
          <w:rFonts w:ascii="Helvetica" w:hAnsi="Helvetica" w:cs="Helvetica"/>
          <w:sz w:val="20"/>
          <w:szCs w:val="20"/>
        </w:rPr>
        <w:t>de leverancier en klant</w:t>
      </w:r>
      <w:r w:rsidRPr="00C85537">
        <w:rPr>
          <w:rFonts w:ascii="Helvetica" w:hAnsi="Helvetica" w:cs="Helvetica"/>
          <w:sz w:val="20"/>
          <w:szCs w:val="20"/>
        </w:rPr>
        <w:t xml:space="preserve"> e-factureren biedt dit banken de mogelijkheid om meer zicht te hebben op de status van facturen, waardoor ‘</w:t>
      </w:r>
      <w:proofErr w:type="spellStart"/>
      <w:r w:rsidRPr="00C85537">
        <w:rPr>
          <w:rFonts w:ascii="Helvetica" w:hAnsi="Helvetica" w:cs="Helvetica"/>
          <w:sz w:val="20"/>
          <w:szCs w:val="20"/>
        </w:rPr>
        <w:t>supply</w:t>
      </w:r>
      <w:proofErr w:type="spellEnd"/>
      <w:r w:rsidRPr="00C85537">
        <w:rPr>
          <w:rFonts w:ascii="Helvetica" w:hAnsi="Helvetica" w:cs="Helvetica"/>
          <w:sz w:val="20"/>
          <w:szCs w:val="20"/>
        </w:rPr>
        <w:t xml:space="preserve"> chain </w:t>
      </w:r>
      <w:proofErr w:type="spellStart"/>
      <w:r w:rsidRPr="00C85537">
        <w:rPr>
          <w:rFonts w:ascii="Helvetica" w:hAnsi="Helvetica" w:cs="Helvetica"/>
          <w:sz w:val="20"/>
          <w:szCs w:val="20"/>
        </w:rPr>
        <w:t>finance</w:t>
      </w:r>
      <w:proofErr w:type="spellEnd"/>
      <w:r w:rsidRPr="00C85537">
        <w:rPr>
          <w:rFonts w:ascii="Helvetica" w:hAnsi="Helvetica" w:cs="Helvetica"/>
          <w:sz w:val="20"/>
          <w:szCs w:val="20"/>
        </w:rPr>
        <w:t>’ een optie wordt. Hierbij neemt de bank het betalingsrisico op de kopende partij over van de leverancier. Factoring, waarbij de debiteurenportefeuille wordt uitbesteed aan een extern bedrijf, wordt ook gedaan zonder e-factureren. E-factureren maakt het echter wel gemakkelijker. Deze voordelen zijn goed voor de liquiditeitspositie van het MKB in het bijzonder en voor de concurrentiepositie van het bedrijfsleven.</w:t>
      </w:r>
    </w:p>
    <w:p w:rsidR="0017431E" w:rsidRPr="00C85537" w:rsidRDefault="0017431E" w:rsidP="0017431E">
      <w:pPr>
        <w:rPr>
          <w:rFonts w:ascii="Helvetica" w:hAnsi="Helvetica" w:cs="Helvetica"/>
          <w:sz w:val="20"/>
          <w:szCs w:val="20"/>
          <w:lang w:val="nl-NL"/>
        </w:rPr>
      </w:pPr>
    </w:p>
    <w:p w:rsidR="004B668B" w:rsidRPr="00C85537" w:rsidRDefault="004B668B" w:rsidP="00432F26">
      <w:pPr>
        <w:pStyle w:val="Lijstalinea"/>
        <w:numPr>
          <w:ilvl w:val="0"/>
          <w:numId w:val="3"/>
        </w:numPr>
        <w:rPr>
          <w:rFonts w:ascii="Helvetica" w:hAnsi="Helvetica" w:cs="Helvetica"/>
          <w:sz w:val="20"/>
          <w:szCs w:val="20"/>
          <w:lang w:val="nl-NL"/>
        </w:rPr>
      </w:pPr>
      <w:r w:rsidRPr="00C85537">
        <w:rPr>
          <w:rFonts w:ascii="Helvetica" w:hAnsi="Helvetica" w:cs="Helvetica"/>
          <w:sz w:val="20"/>
          <w:szCs w:val="20"/>
          <w:lang w:val="nl-NL"/>
        </w:rPr>
        <w:t>Stimulans voor meer digitaal werken.</w:t>
      </w:r>
    </w:p>
    <w:p w:rsidR="0017431E" w:rsidRPr="00C85537" w:rsidRDefault="0017431E" w:rsidP="0017431E">
      <w:pPr>
        <w:rPr>
          <w:rFonts w:ascii="Helvetica" w:hAnsi="Helvetica" w:cs="Helvetica"/>
          <w:sz w:val="20"/>
          <w:szCs w:val="20"/>
          <w:lang w:val="nl-NL"/>
        </w:rPr>
      </w:pPr>
    </w:p>
    <w:p w:rsidR="00452AD1" w:rsidRPr="00C85537" w:rsidRDefault="0017431E" w:rsidP="0017431E">
      <w:pPr>
        <w:rPr>
          <w:rFonts w:ascii="Helvetica" w:hAnsi="Helvetica" w:cs="Helvetica"/>
          <w:sz w:val="20"/>
          <w:szCs w:val="20"/>
          <w:lang w:val="nl-NL"/>
        </w:rPr>
      </w:pPr>
      <w:r w:rsidRPr="00C85537">
        <w:rPr>
          <w:rFonts w:ascii="Helvetica" w:hAnsi="Helvetica" w:cs="Helvetica"/>
          <w:sz w:val="20"/>
          <w:szCs w:val="20"/>
          <w:lang w:val="nl-NL"/>
        </w:rPr>
        <w:t xml:space="preserve">Indien een organisatie (verplicht) gaat e-factureren is dit een stimulans om de voor- en achterkant van het proces ook te digitaliseren en de opstap naar eProcurement in gang te zetten. </w:t>
      </w:r>
    </w:p>
    <w:p w:rsidR="0017431E" w:rsidRPr="00C85537" w:rsidRDefault="0017431E" w:rsidP="0017431E">
      <w:pPr>
        <w:rPr>
          <w:rFonts w:ascii="Helvetica" w:hAnsi="Helvetica" w:cs="Helvetica"/>
          <w:sz w:val="20"/>
          <w:szCs w:val="20"/>
          <w:lang w:val="nl-NL"/>
        </w:rPr>
      </w:pPr>
    </w:p>
    <w:p w:rsidR="004B668B" w:rsidRPr="00C85537" w:rsidRDefault="004B668B" w:rsidP="00432F26">
      <w:pPr>
        <w:pStyle w:val="Lijstalinea"/>
        <w:numPr>
          <w:ilvl w:val="0"/>
          <w:numId w:val="3"/>
        </w:numPr>
        <w:rPr>
          <w:rFonts w:ascii="Helvetica" w:hAnsi="Helvetica" w:cs="Helvetica"/>
          <w:sz w:val="20"/>
          <w:szCs w:val="20"/>
          <w:lang w:val="nl-NL"/>
        </w:rPr>
      </w:pPr>
      <w:r w:rsidRPr="00C85537">
        <w:rPr>
          <w:rFonts w:ascii="Helvetica" w:hAnsi="Helvetica" w:cs="Helvetica"/>
          <w:sz w:val="20"/>
          <w:szCs w:val="20"/>
          <w:lang w:val="nl-NL"/>
        </w:rPr>
        <w:t>Minder papier en transport nodig, waardoor minder CO2- en energiebelasting.</w:t>
      </w:r>
    </w:p>
    <w:p w:rsidR="0017431E" w:rsidRPr="00C85537" w:rsidRDefault="0017431E" w:rsidP="0017431E">
      <w:pPr>
        <w:rPr>
          <w:rFonts w:ascii="Helvetica" w:hAnsi="Helvetica" w:cs="Helvetica"/>
          <w:sz w:val="20"/>
          <w:szCs w:val="20"/>
          <w:lang w:val="nl-NL"/>
        </w:rPr>
      </w:pPr>
    </w:p>
    <w:p w:rsidR="00832576" w:rsidRPr="00C85537" w:rsidRDefault="0010472B">
      <w:pPr>
        <w:rPr>
          <w:rFonts w:ascii="Helvetica" w:hAnsi="Helvetica" w:cs="Helvetica"/>
          <w:sz w:val="20"/>
          <w:szCs w:val="20"/>
          <w:lang w:val="nl-NL"/>
        </w:rPr>
      </w:pPr>
      <w:r w:rsidRPr="00C85537">
        <w:rPr>
          <w:rFonts w:ascii="Helvetica" w:hAnsi="Helvetica" w:cs="Helvetica"/>
          <w:sz w:val="20"/>
          <w:szCs w:val="20"/>
          <w:lang w:val="nl-NL"/>
        </w:rPr>
        <w:t>Alle p</w:t>
      </w:r>
      <w:r w:rsidR="0017431E" w:rsidRPr="00C85537">
        <w:rPr>
          <w:rFonts w:ascii="Helvetica" w:hAnsi="Helvetica" w:cs="Helvetica"/>
          <w:sz w:val="20"/>
          <w:szCs w:val="20"/>
          <w:lang w:val="nl-NL"/>
        </w:rPr>
        <w:t xml:space="preserve">apieren facturen bij elkaar </w:t>
      </w:r>
      <w:r w:rsidRPr="00C85537">
        <w:rPr>
          <w:rFonts w:ascii="Helvetica" w:hAnsi="Helvetica" w:cs="Helvetica"/>
          <w:sz w:val="20"/>
          <w:szCs w:val="20"/>
          <w:lang w:val="nl-NL"/>
        </w:rPr>
        <w:t xml:space="preserve">zijn </w:t>
      </w:r>
      <w:r w:rsidR="0017431E" w:rsidRPr="00C85537">
        <w:rPr>
          <w:rFonts w:ascii="Helvetica" w:hAnsi="Helvetica" w:cs="Helvetica"/>
          <w:sz w:val="20"/>
          <w:szCs w:val="20"/>
          <w:lang w:val="nl-NL"/>
        </w:rPr>
        <w:t>een grote stapel aan papier. Hoe meer e-facturatie, hoe minder papierafval. Afval dat ook niet meer vernietigd hoeft te worden. Het versturen van papieren facturen draagt op verschillende manieren negatief bij aan de uitstoot van CO2: productie van papier, enveloppen en distributie (wegvervoer). E-factureren heeft als positief effect dat papier niet meer nodig is. Uit het onderzoek “</w:t>
      </w:r>
      <w:hyperlink r:id="rId13" w:history="1">
        <w:r w:rsidR="0017431E" w:rsidRPr="00C85537">
          <w:rPr>
            <w:rStyle w:val="Hyperlink"/>
            <w:rFonts w:ascii="Helvetica" w:hAnsi="Helvetica" w:cs="Helvetica"/>
            <w:sz w:val="20"/>
            <w:szCs w:val="20"/>
            <w:lang w:val="nl-NL"/>
          </w:rPr>
          <w:t>Energie- en CO2-besparing door elektronisch Factureren</w:t>
        </w:r>
      </w:hyperlink>
      <w:r w:rsidR="0017431E" w:rsidRPr="00C85537">
        <w:rPr>
          <w:rFonts w:ascii="Helvetica" w:hAnsi="Helvetica" w:cs="Helvetica"/>
          <w:sz w:val="20"/>
          <w:szCs w:val="20"/>
          <w:lang w:val="nl-NL"/>
        </w:rPr>
        <w:t xml:space="preserve">” (TNO, 2010) blijkt dat dat papieren facturen een bijna twee keer groter energiegebruik hebben dan digitale facturen (waaronder e-facturen). </w:t>
      </w:r>
    </w:p>
    <w:p w:rsidR="006F3B85" w:rsidRPr="00C85537" w:rsidRDefault="00D51FBE" w:rsidP="00600B23">
      <w:pPr>
        <w:pStyle w:val="Kop2"/>
        <w:rPr>
          <w:rFonts w:ascii="Helvetica" w:hAnsi="Helvetica" w:cs="Helvetica"/>
          <w:sz w:val="20"/>
          <w:szCs w:val="20"/>
        </w:rPr>
      </w:pPr>
      <w:bookmarkStart w:id="19" w:name="_Toc450739280"/>
      <w:r w:rsidRPr="00C85537">
        <w:rPr>
          <w:rFonts w:ascii="Helvetica" w:hAnsi="Helvetica" w:cs="Helvetica"/>
          <w:sz w:val="20"/>
          <w:szCs w:val="20"/>
        </w:rPr>
        <w:t>Kwantitatie</w:t>
      </w:r>
      <w:r w:rsidR="00AE6965" w:rsidRPr="00C85537">
        <w:rPr>
          <w:rFonts w:ascii="Helvetica" w:hAnsi="Helvetica" w:cs="Helvetica"/>
          <w:sz w:val="20"/>
          <w:szCs w:val="20"/>
        </w:rPr>
        <w:t>f</w:t>
      </w:r>
      <w:bookmarkEnd w:id="19"/>
    </w:p>
    <w:p w:rsidR="006F3B85" w:rsidRPr="00C85537" w:rsidRDefault="006F3B85" w:rsidP="006F3B85">
      <w:pPr>
        <w:pStyle w:val="K01-basistekst"/>
        <w:rPr>
          <w:rFonts w:ascii="Helvetica" w:hAnsi="Helvetica" w:cs="Helvetica"/>
          <w:sz w:val="20"/>
        </w:rPr>
      </w:pPr>
      <w:r w:rsidRPr="00C85537">
        <w:rPr>
          <w:rFonts w:ascii="Helvetica" w:hAnsi="Helvetica" w:cs="Helvetica"/>
          <w:sz w:val="20"/>
        </w:rPr>
        <w:t xml:space="preserve">De </w:t>
      </w:r>
      <w:r w:rsidR="00C600F2" w:rsidRPr="00C85537">
        <w:rPr>
          <w:rFonts w:ascii="Helvetica" w:hAnsi="Helvetica" w:cs="Helvetica"/>
          <w:sz w:val="20"/>
        </w:rPr>
        <w:t xml:space="preserve">financiele </w:t>
      </w:r>
      <w:r w:rsidRPr="00C85537">
        <w:rPr>
          <w:rFonts w:ascii="Helvetica" w:hAnsi="Helvetica" w:cs="Helvetica"/>
          <w:sz w:val="20"/>
        </w:rPr>
        <w:t xml:space="preserve">voordelen </w:t>
      </w:r>
      <w:r w:rsidR="00180765" w:rsidRPr="00C85537">
        <w:rPr>
          <w:rFonts w:ascii="Helvetica" w:hAnsi="Helvetica" w:cs="Helvetica"/>
          <w:sz w:val="20"/>
        </w:rPr>
        <w:t xml:space="preserve">van e-facturen kunnen </w:t>
      </w:r>
      <w:r w:rsidR="00AB710D" w:rsidRPr="00C85537">
        <w:rPr>
          <w:rFonts w:ascii="Helvetica" w:hAnsi="Helvetica" w:cs="Helvetica"/>
          <w:sz w:val="20"/>
        </w:rPr>
        <w:t xml:space="preserve">globaal </w:t>
      </w:r>
      <w:r w:rsidRPr="00C85537">
        <w:rPr>
          <w:rFonts w:ascii="Helvetica" w:hAnsi="Helvetica" w:cs="Helvetica"/>
          <w:sz w:val="20"/>
        </w:rPr>
        <w:t xml:space="preserve">op </w:t>
      </w:r>
      <w:r w:rsidR="00AB710D" w:rsidRPr="00C85537">
        <w:rPr>
          <w:rFonts w:ascii="Helvetica" w:hAnsi="Helvetica" w:cs="Helvetica"/>
          <w:sz w:val="20"/>
        </w:rPr>
        <w:t xml:space="preserve">de volgende </w:t>
      </w:r>
      <w:r w:rsidRPr="00C85537">
        <w:rPr>
          <w:rFonts w:ascii="Helvetica" w:hAnsi="Helvetica" w:cs="Helvetica"/>
          <w:sz w:val="20"/>
        </w:rPr>
        <w:t>onderdelen ontstaan</w:t>
      </w:r>
      <w:r w:rsidR="00602D61" w:rsidRPr="00C85537">
        <w:rPr>
          <w:rFonts w:ascii="Helvetica" w:hAnsi="Helvetica" w:cs="Helvetica"/>
          <w:sz w:val="20"/>
        </w:rPr>
        <w:t>.</w:t>
      </w:r>
    </w:p>
    <w:p w:rsidR="00180765" w:rsidRPr="00C85537" w:rsidRDefault="00180765" w:rsidP="00432F26">
      <w:pPr>
        <w:pStyle w:val="K01-basistekst"/>
        <w:numPr>
          <w:ilvl w:val="0"/>
          <w:numId w:val="10"/>
        </w:numPr>
        <w:rPr>
          <w:rFonts w:ascii="Helvetica" w:hAnsi="Helvetica" w:cs="Helvetica"/>
          <w:sz w:val="20"/>
          <w:u w:val="single"/>
        </w:rPr>
      </w:pPr>
      <w:r w:rsidRPr="00C85537">
        <w:rPr>
          <w:rFonts w:ascii="Helvetica" w:hAnsi="Helvetica" w:cs="Helvetica"/>
          <w:sz w:val="20"/>
          <w:u w:val="single"/>
        </w:rPr>
        <w:lastRenderedPageBreak/>
        <w:t>Procesefficientie</w:t>
      </w:r>
    </w:p>
    <w:p w:rsidR="00F83A96" w:rsidRPr="00C85537" w:rsidRDefault="00971536" w:rsidP="00F83A96">
      <w:pPr>
        <w:pStyle w:val="K01-basistekst"/>
        <w:ind w:left="720"/>
        <w:rPr>
          <w:rFonts w:ascii="Helvetica" w:hAnsi="Helvetica" w:cs="Helvetica"/>
          <w:noProof w:val="0"/>
          <w:sz w:val="20"/>
          <w:lang w:eastAsia="en-US"/>
        </w:rPr>
      </w:pPr>
      <w:r w:rsidRPr="00C85537">
        <w:rPr>
          <w:rFonts w:ascii="Helvetica" w:hAnsi="Helvetica" w:cs="Helvetica"/>
          <w:noProof w:val="0"/>
          <w:sz w:val="20"/>
          <w:lang w:eastAsia="en-US"/>
        </w:rPr>
        <w:t xml:space="preserve">Door het automatiseren </w:t>
      </w:r>
      <w:r w:rsidR="0010472B" w:rsidRPr="00C85537">
        <w:rPr>
          <w:rFonts w:ascii="Helvetica" w:hAnsi="Helvetica" w:cs="Helvetica"/>
          <w:noProof w:val="0"/>
          <w:sz w:val="20"/>
          <w:lang w:eastAsia="en-US"/>
        </w:rPr>
        <w:t>kan efficiëntie worden bereikt, door het verminderen van</w:t>
      </w:r>
      <w:r w:rsidRPr="00C85537">
        <w:rPr>
          <w:rFonts w:ascii="Helvetica" w:hAnsi="Helvetica" w:cs="Helvetica"/>
          <w:noProof w:val="0"/>
          <w:sz w:val="20"/>
          <w:lang w:eastAsia="en-US"/>
        </w:rPr>
        <w:t xml:space="preserve"> handmatige acties. De tijdwinst per deelproces per factuur zal gering zijn, maar door het volume van facturen zal </w:t>
      </w:r>
      <w:r w:rsidR="0010472B" w:rsidRPr="00C85537">
        <w:rPr>
          <w:rFonts w:ascii="Helvetica" w:hAnsi="Helvetica" w:cs="Helvetica"/>
          <w:noProof w:val="0"/>
          <w:sz w:val="20"/>
          <w:lang w:eastAsia="en-US"/>
        </w:rPr>
        <w:t>een</w:t>
      </w:r>
      <w:r w:rsidRPr="00C85537">
        <w:rPr>
          <w:rFonts w:ascii="Helvetica" w:hAnsi="Helvetica" w:cs="Helvetica"/>
          <w:noProof w:val="0"/>
          <w:sz w:val="20"/>
          <w:lang w:eastAsia="en-US"/>
        </w:rPr>
        <w:t xml:space="preserve"> geringe tijdwinst </w:t>
      </w:r>
      <w:r w:rsidR="0010472B" w:rsidRPr="00C85537">
        <w:rPr>
          <w:rFonts w:ascii="Helvetica" w:hAnsi="Helvetica" w:cs="Helvetica"/>
          <w:noProof w:val="0"/>
          <w:sz w:val="20"/>
          <w:lang w:eastAsia="en-US"/>
        </w:rPr>
        <w:t xml:space="preserve">reeds </w:t>
      </w:r>
      <w:r w:rsidRPr="00C85537">
        <w:rPr>
          <w:rFonts w:ascii="Helvetica" w:hAnsi="Helvetica" w:cs="Helvetica"/>
          <w:noProof w:val="0"/>
          <w:sz w:val="20"/>
          <w:lang w:eastAsia="en-US"/>
        </w:rPr>
        <w:t xml:space="preserve">tot tastbare baten leiden. </w:t>
      </w:r>
    </w:p>
    <w:p w:rsidR="00180765" w:rsidRPr="00C85537" w:rsidRDefault="00180765" w:rsidP="00432F26">
      <w:pPr>
        <w:pStyle w:val="K01-basistekst"/>
        <w:numPr>
          <w:ilvl w:val="0"/>
          <w:numId w:val="10"/>
        </w:numPr>
        <w:rPr>
          <w:rFonts w:ascii="Helvetica" w:hAnsi="Helvetica" w:cs="Helvetica"/>
          <w:sz w:val="20"/>
          <w:u w:val="single"/>
        </w:rPr>
      </w:pPr>
      <w:r w:rsidRPr="00C85537">
        <w:rPr>
          <w:rFonts w:ascii="Helvetica" w:hAnsi="Helvetica" w:cs="Helvetica"/>
          <w:sz w:val="20"/>
          <w:u w:val="single"/>
        </w:rPr>
        <w:t>Voorkomen van fouten en foutherstel</w:t>
      </w:r>
    </w:p>
    <w:p w:rsidR="00971536" w:rsidRPr="00C85537" w:rsidRDefault="00971536" w:rsidP="00971536">
      <w:pPr>
        <w:pStyle w:val="K01-basistekst"/>
        <w:ind w:left="720"/>
        <w:rPr>
          <w:rFonts w:ascii="Helvetica" w:hAnsi="Helvetica" w:cs="Helvetica"/>
          <w:noProof w:val="0"/>
          <w:sz w:val="20"/>
          <w:lang w:eastAsia="en-US"/>
        </w:rPr>
      </w:pPr>
      <w:r w:rsidRPr="00C85537">
        <w:rPr>
          <w:rFonts w:ascii="Helvetica" w:hAnsi="Helvetica" w:cs="Helvetica"/>
          <w:noProof w:val="0"/>
          <w:sz w:val="20"/>
          <w:lang w:eastAsia="en-US"/>
        </w:rPr>
        <w:t xml:space="preserve">Het verminderen van het aantal handmatige acties in het proces leidt tot minder fouten. Het oplossen van fouten in het afhandelen van facturen is tijdrovend, zoals (a) een factuur die naar de verkeerde budgethouder is gestuurd en de administratie deze moet herboeken, adresseren en verzenden of (b) een factuur waarop informatie onbekende of ontbrekende staat en de administratie hier de leverancier om moet vragen. Een fout in het proces leidt al snel tot driemaal zoveel tijd en daarmee kosten als dezelfde processtap direct correct wordt uitgevoerd. </w:t>
      </w:r>
    </w:p>
    <w:p w:rsidR="00180765" w:rsidRPr="00C85537" w:rsidRDefault="00180765" w:rsidP="00432F26">
      <w:pPr>
        <w:pStyle w:val="K01-basistekst"/>
        <w:numPr>
          <w:ilvl w:val="0"/>
          <w:numId w:val="10"/>
        </w:numPr>
        <w:rPr>
          <w:rFonts w:ascii="Helvetica" w:hAnsi="Helvetica" w:cs="Helvetica"/>
          <w:sz w:val="20"/>
          <w:u w:val="single"/>
        </w:rPr>
      </w:pPr>
      <w:r w:rsidRPr="00C85537">
        <w:rPr>
          <w:rFonts w:ascii="Helvetica" w:hAnsi="Helvetica" w:cs="Helvetica"/>
          <w:sz w:val="20"/>
          <w:u w:val="single"/>
        </w:rPr>
        <w:t>Versnelling van de doorlooptijd</w:t>
      </w:r>
    </w:p>
    <w:p w:rsidR="00AB710D" w:rsidRPr="00C85537" w:rsidRDefault="0010472B" w:rsidP="00971536">
      <w:pPr>
        <w:pStyle w:val="K01-basistekst"/>
        <w:ind w:left="720"/>
        <w:rPr>
          <w:rFonts w:ascii="Helvetica" w:hAnsi="Helvetica" w:cs="Helvetica"/>
          <w:noProof w:val="0"/>
          <w:sz w:val="20"/>
          <w:lang w:eastAsia="en-US"/>
        </w:rPr>
      </w:pPr>
      <w:r w:rsidRPr="00C85537">
        <w:rPr>
          <w:rFonts w:ascii="Helvetica" w:hAnsi="Helvetica" w:cs="Helvetica"/>
          <w:noProof w:val="0"/>
          <w:sz w:val="20"/>
          <w:lang w:eastAsia="en-US"/>
        </w:rPr>
        <w:t>Een s</w:t>
      </w:r>
      <w:r w:rsidR="00971536" w:rsidRPr="00C85537">
        <w:rPr>
          <w:rFonts w:ascii="Helvetica" w:hAnsi="Helvetica" w:cs="Helvetica"/>
          <w:noProof w:val="0"/>
          <w:sz w:val="20"/>
          <w:lang w:eastAsia="en-US"/>
        </w:rPr>
        <w:t>nellere betaling zal de leveranciers een lagere financieringslast opleveren. Dit onderdeel kan niet worden meegeteld in de kostenefficiëntie (het is geen bate voor de eigen organisatie) maar kan wel als maatschappelijke bate worden geïdentificeerd</w:t>
      </w:r>
      <w:r w:rsidR="00971536" w:rsidRPr="00C85537">
        <w:rPr>
          <w:rFonts w:ascii="Helvetica" w:hAnsi="Helvetica" w:cs="Helvetica"/>
          <w:sz w:val="20"/>
          <w:vertAlign w:val="superscript"/>
        </w:rPr>
        <w:footnoteReference w:id="3"/>
      </w:r>
      <w:r w:rsidR="00971536" w:rsidRPr="00C85537">
        <w:rPr>
          <w:rFonts w:ascii="Helvetica" w:hAnsi="Helvetica" w:cs="Helvetica"/>
          <w:noProof w:val="0"/>
          <w:sz w:val="20"/>
          <w:lang w:eastAsia="en-US"/>
        </w:rPr>
        <w:t xml:space="preserve">. </w:t>
      </w:r>
      <w:r w:rsidR="00AB710D" w:rsidRPr="00C85537">
        <w:rPr>
          <w:rFonts w:ascii="Helvetica" w:hAnsi="Helvetica" w:cs="Helvetica"/>
          <w:noProof w:val="0"/>
          <w:sz w:val="20"/>
          <w:lang w:eastAsia="en-US"/>
        </w:rPr>
        <w:t xml:space="preserve">Een snellere betaling levert echter ook een financieringsnadeel op voor de eigen organisatie. </w:t>
      </w:r>
    </w:p>
    <w:p w:rsidR="00AB710D" w:rsidRPr="00C85537" w:rsidRDefault="00AB710D" w:rsidP="00971536">
      <w:pPr>
        <w:pStyle w:val="K01-basistekst"/>
        <w:ind w:left="720"/>
        <w:rPr>
          <w:rFonts w:ascii="Helvetica" w:hAnsi="Helvetica" w:cs="Helvetica"/>
          <w:noProof w:val="0"/>
          <w:sz w:val="20"/>
          <w:lang w:eastAsia="en-US"/>
        </w:rPr>
      </w:pPr>
    </w:p>
    <w:p w:rsidR="00AB710D" w:rsidRPr="00C85537" w:rsidRDefault="00971536" w:rsidP="003C198D">
      <w:pPr>
        <w:pStyle w:val="K01-basistekst"/>
        <w:rPr>
          <w:rFonts w:ascii="Helvetica" w:hAnsi="Helvetica" w:cs="Helvetica"/>
          <w:sz w:val="20"/>
        </w:rPr>
      </w:pPr>
      <w:r w:rsidRPr="00C85537">
        <w:rPr>
          <w:rFonts w:ascii="Helvetica" w:hAnsi="Helvetica" w:cs="Helvetica"/>
          <w:sz w:val="20"/>
        </w:rPr>
        <w:t xml:space="preserve">De bovengenoemde baten kunnen met behulp van e-factureren gerealiseerd worden in het </w:t>
      </w:r>
      <w:r w:rsidRPr="00C85537">
        <w:rPr>
          <w:rFonts w:ascii="Helvetica" w:hAnsi="Helvetica" w:cs="Helvetica"/>
          <w:sz w:val="20"/>
          <w:u w:val="single"/>
        </w:rPr>
        <w:t>ontvangsproces</w:t>
      </w:r>
      <w:r w:rsidRPr="00C85537">
        <w:rPr>
          <w:rFonts w:ascii="Helvetica" w:hAnsi="Helvetica" w:cs="Helvetica"/>
          <w:sz w:val="20"/>
        </w:rPr>
        <w:t xml:space="preserve">, het </w:t>
      </w:r>
      <w:r w:rsidRPr="00C85537">
        <w:rPr>
          <w:rFonts w:ascii="Helvetica" w:hAnsi="Helvetica" w:cs="Helvetica"/>
          <w:sz w:val="20"/>
          <w:u w:val="single"/>
        </w:rPr>
        <w:t>verwerkproces</w:t>
      </w:r>
      <w:r w:rsidRPr="00C85537">
        <w:rPr>
          <w:rFonts w:ascii="Helvetica" w:hAnsi="Helvetica" w:cs="Helvetica"/>
          <w:sz w:val="20"/>
        </w:rPr>
        <w:t xml:space="preserve">, en het </w:t>
      </w:r>
      <w:r w:rsidRPr="00C85537">
        <w:rPr>
          <w:rFonts w:ascii="Helvetica" w:hAnsi="Helvetica" w:cs="Helvetica"/>
          <w:sz w:val="20"/>
          <w:u w:val="single"/>
        </w:rPr>
        <w:t>goedkeuringsproces</w:t>
      </w:r>
      <w:r w:rsidRPr="00C85537">
        <w:rPr>
          <w:rFonts w:ascii="Helvetica" w:hAnsi="Helvetica" w:cs="Helvetica"/>
          <w:sz w:val="20"/>
        </w:rPr>
        <w:t>. De baten in de onderdelen archivering en betaling zullen daaruit ook volgen.</w:t>
      </w:r>
      <w:r w:rsidR="00022854" w:rsidRPr="00C85537">
        <w:rPr>
          <w:rFonts w:ascii="Helvetica" w:hAnsi="Helvetica" w:cs="Helvetica"/>
          <w:sz w:val="20"/>
        </w:rPr>
        <w:t xml:space="preserve"> De </w:t>
      </w:r>
      <w:r w:rsidR="0010472B" w:rsidRPr="00C85537">
        <w:rPr>
          <w:rFonts w:ascii="Helvetica" w:hAnsi="Helvetica" w:cs="Helvetica"/>
          <w:sz w:val="20"/>
        </w:rPr>
        <w:t>berekening</w:t>
      </w:r>
      <w:r w:rsidR="00022854" w:rsidRPr="00C85537">
        <w:rPr>
          <w:rFonts w:ascii="Helvetica" w:hAnsi="Helvetica" w:cs="Helvetica"/>
          <w:sz w:val="20"/>
        </w:rPr>
        <w:t xml:space="preserve"> van deze baten is opgenomen in de </w:t>
      </w:r>
      <w:r w:rsidR="00AB710D" w:rsidRPr="00C85537">
        <w:rPr>
          <w:rFonts w:ascii="Helvetica" w:hAnsi="Helvetica" w:cs="Helvetica"/>
          <w:sz w:val="20"/>
        </w:rPr>
        <w:t>E</w:t>
      </w:r>
      <w:r w:rsidR="0010472B" w:rsidRPr="00C85537">
        <w:rPr>
          <w:rFonts w:ascii="Helvetica" w:hAnsi="Helvetica" w:cs="Helvetica"/>
          <w:sz w:val="20"/>
        </w:rPr>
        <w:t>xcelsheet, zodat ze berekend zijn o.b.v. de door ons ingegeven criteria.</w:t>
      </w:r>
    </w:p>
    <w:p w:rsidR="00971536" w:rsidRPr="00C85537" w:rsidRDefault="00971536" w:rsidP="00F84A90">
      <w:pPr>
        <w:pStyle w:val="Kop3"/>
        <w:numPr>
          <w:ilvl w:val="0"/>
          <w:numId w:val="37"/>
        </w:numPr>
        <w:rPr>
          <w:rFonts w:ascii="Helvetica" w:hAnsi="Helvetica" w:cs="Helvetica"/>
          <w:sz w:val="20"/>
          <w:szCs w:val="20"/>
        </w:rPr>
      </w:pPr>
      <w:r w:rsidRPr="00C85537">
        <w:rPr>
          <w:rFonts w:ascii="Helvetica" w:hAnsi="Helvetica" w:cs="Helvetica"/>
          <w:sz w:val="20"/>
          <w:szCs w:val="20"/>
        </w:rPr>
        <w:t>Ontvangstproces</w:t>
      </w:r>
    </w:p>
    <w:p w:rsidR="00971536" w:rsidRPr="00C85537" w:rsidRDefault="00971536" w:rsidP="00971536">
      <w:pPr>
        <w:pStyle w:val="K01-basistekst"/>
        <w:rPr>
          <w:rFonts w:ascii="Helvetica" w:hAnsi="Helvetica" w:cs="Helvetica"/>
          <w:sz w:val="20"/>
        </w:rPr>
      </w:pPr>
      <w:r w:rsidRPr="00C85537">
        <w:rPr>
          <w:rFonts w:ascii="Helvetica" w:hAnsi="Helvetica" w:cs="Helvetica"/>
          <w:sz w:val="20"/>
        </w:rPr>
        <w:t>Het ontvangstproces van facturen in een organisatie kan op een of meerdere van de volgende manieren plaatsvinden:</w:t>
      </w:r>
    </w:p>
    <w:p w:rsidR="00971536" w:rsidRPr="00C85537" w:rsidRDefault="00BD17ED" w:rsidP="00432F26">
      <w:pPr>
        <w:pStyle w:val="K01-basistekst"/>
        <w:numPr>
          <w:ilvl w:val="0"/>
          <w:numId w:val="14"/>
        </w:numPr>
        <w:rPr>
          <w:rFonts w:ascii="Helvetica" w:hAnsi="Helvetica" w:cs="Helvetica"/>
          <w:noProof w:val="0"/>
          <w:sz w:val="20"/>
          <w:lang w:eastAsia="en-US"/>
        </w:rPr>
      </w:pPr>
      <w:r w:rsidRPr="00C85537">
        <w:rPr>
          <w:rFonts w:ascii="Helvetica" w:hAnsi="Helvetica" w:cs="Helvetica"/>
          <w:noProof w:val="0"/>
          <w:sz w:val="20"/>
          <w:u w:val="single"/>
          <w:lang w:eastAsia="en-US"/>
        </w:rPr>
        <w:t>P</w:t>
      </w:r>
      <w:r w:rsidR="00971536" w:rsidRPr="00C85537">
        <w:rPr>
          <w:rFonts w:ascii="Helvetica" w:hAnsi="Helvetica" w:cs="Helvetica"/>
          <w:noProof w:val="0"/>
          <w:sz w:val="20"/>
          <w:u w:val="single"/>
          <w:lang w:eastAsia="en-US"/>
        </w:rPr>
        <w:t>apier</w:t>
      </w:r>
      <w:r w:rsidR="00971536" w:rsidRPr="00C85537">
        <w:rPr>
          <w:rFonts w:ascii="Helvetica" w:hAnsi="Helvetica" w:cs="Helvetica"/>
          <w:noProof w:val="0"/>
          <w:sz w:val="20"/>
          <w:lang w:eastAsia="en-US"/>
        </w:rPr>
        <w:t>: factuur wordt per post verzonden en ontvangen, door de postkamer, en doorgezonden naar de financiële administratie.</w:t>
      </w:r>
    </w:p>
    <w:p w:rsidR="00971536" w:rsidRPr="00C85537" w:rsidRDefault="00BD17ED" w:rsidP="00432F26">
      <w:pPr>
        <w:pStyle w:val="K01-basistekst"/>
        <w:numPr>
          <w:ilvl w:val="0"/>
          <w:numId w:val="14"/>
        </w:numPr>
        <w:rPr>
          <w:rFonts w:ascii="Helvetica" w:hAnsi="Helvetica" w:cs="Helvetica"/>
          <w:noProof w:val="0"/>
          <w:sz w:val="20"/>
          <w:lang w:eastAsia="en-US"/>
        </w:rPr>
      </w:pPr>
      <w:r w:rsidRPr="00C85537">
        <w:rPr>
          <w:rFonts w:ascii="Helvetica" w:hAnsi="Helvetica" w:cs="Helvetica"/>
          <w:noProof w:val="0"/>
          <w:sz w:val="20"/>
          <w:u w:val="single"/>
          <w:lang w:eastAsia="en-US"/>
        </w:rPr>
        <w:t>E-m</w:t>
      </w:r>
      <w:r w:rsidR="00971536" w:rsidRPr="00C85537">
        <w:rPr>
          <w:rFonts w:ascii="Helvetica" w:hAnsi="Helvetica" w:cs="Helvetica"/>
          <w:noProof w:val="0"/>
          <w:sz w:val="20"/>
          <w:u w:val="single"/>
          <w:lang w:eastAsia="en-US"/>
        </w:rPr>
        <w:t xml:space="preserve">ail </w:t>
      </w:r>
      <w:r w:rsidRPr="00C85537">
        <w:rPr>
          <w:rFonts w:ascii="Helvetica" w:hAnsi="Helvetica" w:cs="Helvetica"/>
          <w:noProof w:val="0"/>
          <w:sz w:val="20"/>
          <w:u w:val="single"/>
          <w:lang w:eastAsia="en-US"/>
        </w:rPr>
        <w:t>met</w:t>
      </w:r>
      <w:r w:rsidR="00971536" w:rsidRPr="00C85537">
        <w:rPr>
          <w:rFonts w:ascii="Helvetica" w:hAnsi="Helvetica" w:cs="Helvetica"/>
          <w:noProof w:val="0"/>
          <w:sz w:val="20"/>
          <w:u w:val="single"/>
          <w:lang w:eastAsia="en-US"/>
        </w:rPr>
        <w:t xml:space="preserve"> PDF</w:t>
      </w:r>
      <w:r w:rsidR="00971536" w:rsidRPr="00C85537">
        <w:rPr>
          <w:rFonts w:ascii="Helvetica" w:hAnsi="Helvetica" w:cs="Helvetica"/>
          <w:noProof w:val="0"/>
          <w:sz w:val="20"/>
          <w:lang w:eastAsia="en-US"/>
        </w:rPr>
        <w:t>: factuur wordt ‘elektronisch’ verzonden door de leverancier en direct ontvangen in de mailbox van de financiële administratie.</w:t>
      </w:r>
    </w:p>
    <w:p w:rsidR="00971536" w:rsidRPr="00C85537" w:rsidRDefault="00BD17ED" w:rsidP="00432F26">
      <w:pPr>
        <w:pStyle w:val="K01-basistekst"/>
        <w:numPr>
          <w:ilvl w:val="0"/>
          <w:numId w:val="14"/>
        </w:numPr>
        <w:rPr>
          <w:rFonts w:ascii="Helvetica" w:hAnsi="Helvetica" w:cs="Helvetica"/>
          <w:noProof w:val="0"/>
          <w:sz w:val="20"/>
          <w:lang w:eastAsia="en-US"/>
        </w:rPr>
      </w:pPr>
      <w:r w:rsidRPr="00C85537">
        <w:rPr>
          <w:rFonts w:ascii="Helvetica" w:hAnsi="Helvetica" w:cs="Helvetica"/>
          <w:noProof w:val="0"/>
          <w:sz w:val="20"/>
          <w:u w:val="single"/>
          <w:lang w:eastAsia="en-US"/>
        </w:rPr>
        <w:t>E-mail met PDF</w:t>
      </w:r>
      <w:r w:rsidR="00971536" w:rsidRPr="00C85537">
        <w:rPr>
          <w:rFonts w:ascii="Helvetica" w:hAnsi="Helvetica" w:cs="Helvetica"/>
          <w:noProof w:val="0"/>
          <w:sz w:val="20"/>
          <w:u w:val="single"/>
          <w:lang w:eastAsia="en-US"/>
        </w:rPr>
        <w:t xml:space="preserve"> plus </w:t>
      </w:r>
      <w:r w:rsidRPr="00C85537">
        <w:rPr>
          <w:rFonts w:ascii="Helvetica" w:hAnsi="Helvetica" w:cs="Helvetica"/>
          <w:noProof w:val="0"/>
          <w:sz w:val="20"/>
          <w:u w:val="single"/>
          <w:lang w:eastAsia="en-US"/>
        </w:rPr>
        <w:t>e-factuur:</w:t>
      </w:r>
      <w:r w:rsidRPr="00C85537">
        <w:rPr>
          <w:rFonts w:ascii="Helvetica" w:hAnsi="Helvetica" w:cs="Helvetica"/>
          <w:noProof w:val="0"/>
          <w:sz w:val="20"/>
          <w:lang w:eastAsia="en-US"/>
        </w:rPr>
        <w:t xml:space="preserve"> factuur wordt ‘elektronisch’ verzonden door de leverancier en direct ontvangen in de mailbox van de financiële administratie. De e-factuur</w:t>
      </w:r>
      <w:r w:rsidR="00971536" w:rsidRPr="00C85537">
        <w:rPr>
          <w:rFonts w:ascii="Helvetica" w:hAnsi="Helvetica" w:cs="Helvetica"/>
          <w:noProof w:val="0"/>
          <w:sz w:val="20"/>
          <w:lang w:eastAsia="en-US"/>
        </w:rPr>
        <w:t xml:space="preserve"> bevat voor een systeem leesbare gegevens.</w:t>
      </w:r>
    </w:p>
    <w:p w:rsidR="00971536" w:rsidRPr="00C85537" w:rsidRDefault="00BD17ED" w:rsidP="00432F26">
      <w:pPr>
        <w:pStyle w:val="K01-basistekst"/>
        <w:numPr>
          <w:ilvl w:val="0"/>
          <w:numId w:val="14"/>
        </w:numPr>
        <w:rPr>
          <w:rFonts w:ascii="Helvetica" w:hAnsi="Helvetica" w:cs="Helvetica"/>
          <w:noProof w:val="0"/>
          <w:sz w:val="20"/>
          <w:lang w:eastAsia="en-US"/>
        </w:rPr>
      </w:pPr>
      <w:r w:rsidRPr="00C85537">
        <w:rPr>
          <w:rFonts w:ascii="Helvetica" w:hAnsi="Helvetica" w:cs="Helvetica"/>
          <w:noProof w:val="0"/>
          <w:sz w:val="20"/>
          <w:u w:val="single"/>
          <w:lang w:eastAsia="en-US"/>
        </w:rPr>
        <w:t xml:space="preserve">Beveiligd kanaal met </w:t>
      </w:r>
      <w:r w:rsidR="00265F9B" w:rsidRPr="00C85537">
        <w:rPr>
          <w:rFonts w:ascii="Helvetica" w:hAnsi="Helvetica" w:cs="Helvetica"/>
          <w:noProof w:val="0"/>
          <w:sz w:val="20"/>
          <w:u w:val="single"/>
          <w:lang w:eastAsia="en-US"/>
        </w:rPr>
        <w:t>e-factuur (en optioneel PDF)</w:t>
      </w:r>
      <w:r w:rsidR="00971536" w:rsidRPr="00C85537">
        <w:rPr>
          <w:rFonts w:ascii="Helvetica" w:hAnsi="Helvetica" w:cs="Helvetica"/>
          <w:noProof w:val="0"/>
          <w:sz w:val="20"/>
          <w:lang w:eastAsia="en-US"/>
        </w:rPr>
        <w:t xml:space="preserve">: een applicatie waarmee de facturen worden uitgewisseld (en meestal een eerste geautomatiseerde controle wordt uitgevoerd), </w:t>
      </w:r>
      <w:r w:rsidRPr="00C85537">
        <w:rPr>
          <w:rFonts w:ascii="Helvetica" w:hAnsi="Helvetica" w:cs="Helvetica"/>
          <w:noProof w:val="0"/>
          <w:sz w:val="20"/>
          <w:lang w:eastAsia="en-US"/>
        </w:rPr>
        <w:t xml:space="preserve">bijvoorbeeld </w:t>
      </w:r>
      <w:proofErr w:type="spellStart"/>
      <w:r w:rsidRPr="00C85537">
        <w:rPr>
          <w:rFonts w:ascii="Helvetica" w:hAnsi="Helvetica" w:cs="Helvetica"/>
          <w:noProof w:val="0"/>
          <w:sz w:val="20"/>
          <w:lang w:eastAsia="en-US"/>
        </w:rPr>
        <w:t>Simpleri</w:t>
      </w:r>
      <w:r w:rsidR="00265F9B" w:rsidRPr="00C85537">
        <w:rPr>
          <w:rFonts w:ascii="Helvetica" w:hAnsi="Helvetica" w:cs="Helvetica"/>
          <w:noProof w:val="0"/>
          <w:sz w:val="20"/>
          <w:lang w:eastAsia="en-US"/>
        </w:rPr>
        <w:t>nvoicing</w:t>
      </w:r>
      <w:proofErr w:type="spellEnd"/>
      <w:r w:rsidR="00265F9B" w:rsidRPr="00C85537">
        <w:rPr>
          <w:rFonts w:ascii="Helvetica" w:hAnsi="Helvetica" w:cs="Helvetica"/>
          <w:noProof w:val="0"/>
          <w:sz w:val="20"/>
          <w:lang w:eastAsia="en-US"/>
        </w:rPr>
        <w:t xml:space="preserve">, </w:t>
      </w:r>
      <w:proofErr w:type="spellStart"/>
      <w:r w:rsidR="00265F9B" w:rsidRPr="00C85537">
        <w:rPr>
          <w:rFonts w:ascii="Helvetica" w:hAnsi="Helvetica" w:cs="Helvetica"/>
          <w:noProof w:val="0"/>
          <w:sz w:val="20"/>
          <w:lang w:eastAsia="en-US"/>
        </w:rPr>
        <w:t>Invoice</w:t>
      </w:r>
      <w:r w:rsidR="00971536" w:rsidRPr="00C85537">
        <w:rPr>
          <w:rFonts w:ascii="Helvetica" w:hAnsi="Helvetica" w:cs="Helvetica"/>
          <w:noProof w:val="0"/>
          <w:sz w:val="20"/>
          <w:lang w:eastAsia="en-US"/>
        </w:rPr>
        <w:t>Sharing</w:t>
      </w:r>
      <w:proofErr w:type="spellEnd"/>
      <w:r w:rsidR="00971536" w:rsidRPr="00C85537">
        <w:rPr>
          <w:rFonts w:ascii="Helvetica" w:hAnsi="Helvetica" w:cs="Helvetica"/>
          <w:noProof w:val="0"/>
          <w:sz w:val="20"/>
          <w:lang w:eastAsia="en-US"/>
        </w:rPr>
        <w:t>, Factuurporta</w:t>
      </w:r>
      <w:r w:rsidR="00265F9B" w:rsidRPr="00C85537">
        <w:rPr>
          <w:rFonts w:ascii="Helvetica" w:hAnsi="Helvetica" w:cs="Helvetica"/>
          <w:noProof w:val="0"/>
          <w:sz w:val="20"/>
          <w:lang w:eastAsia="en-US"/>
        </w:rPr>
        <w:t>a</w:t>
      </w:r>
      <w:r w:rsidR="00971536" w:rsidRPr="00C85537">
        <w:rPr>
          <w:rFonts w:ascii="Helvetica" w:hAnsi="Helvetica" w:cs="Helvetica"/>
          <w:noProof w:val="0"/>
          <w:sz w:val="20"/>
          <w:lang w:eastAsia="en-US"/>
        </w:rPr>
        <w:t xml:space="preserve">l, </w:t>
      </w:r>
      <w:proofErr w:type="spellStart"/>
      <w:r w:rsidR="00971536" w:rsidRPr="00C85537">
        <w:rPr>
          <w:rFonts w:ascii="Helvetica" w:hAnsi="Helvetica" w:cs="Helvetica"/>
          <w:noProof w:val="0"/>
          <w:sz w:val="20"/>
          <w:lang w:eastAsia="en-US"/>
        </w:rPr>
        <w:t>Digipoort</w:t>
      </w:r>
      <w:proofErr w:type="spellEnd"/>
      <w:r w:rsidR="00971536" w:rsidRPr="00C85537">
        <w:rPr>
          <w:rFonts w:ascii="Helvetica" w:hAnsi="Helvetica" w:cs="Helvetica"/>
          <w:noProof w:val="0"/>
          <w:sz w:val="20"/>
          <w:lang w:eastAsia="en-US"/>
        </w:rPr>
        <w:t xml:space="preserve">, etc. </w:t>
      </w:r>
    </w:p>
    <w:p w:rsidR="00971536" w:rsidRPr="00C85537" w:rsidRDefault="00971536" w:rsidP="00971536">
      <w:pPr>
        <w:pStyle w:val="K01-basistekst"/>
        <w:rPr>
          <w:rFonts w:ascii="Helvetica" w:hAnsi="Helvetica" w:cs="Helvetica"/>
          <w:sz w:val="20"/>
        </w:rPr>
      </w:pPr>
      <w:r w:rsidRPr="00C85537">
        <w:rPr>
          <w:rFonts w:ascii="Helvetica" w:hAnsi="Helvetica" w:cs="Helvetica"/>
          <w:sz w:val="20"/>
        </w:rPr>
        <w:t xml:space="preserve">De baten in het ontvangstproces zitten in het verkleinen van de fysieke papierstroom, dus het verschuiven </w:t>
      </w:r>
      <w:r w:rsidR="00BD17ED" w:rsidRPr="00C85537">
        <w:rPr>
          <w:rFonts w:ascii="Helvetica" w:hAnsi="Helvetica" w:cs="Helvetica"/>
          <w:sz w:val="20"/>
        </w:rPr>
        <w:t xml:space="preserve">van </w:t>
      </w:r>
      <w:r w:rsidR="00265F9B" w:rsidRPr="00C85537">
        <w:rPr>
          <w:rFonts w:ascii="Helvetica" w:hAnsi="Helvetica" w:cs="Helvetica"/>
          <w:sz w:val="20"/>
        </w:rPr>
        <w:t>papier</w:t>
      </w:r>
      <w:r w:rsidR="00BD17ED" w:rsidRPr="00C85537">
        <w:rPr>
          <w:rFonts w:ascii="Helvetica" w:hAnsi="Helvetica" w:cs="Helvetica"/>
          <w:sz w:val="20"/>
        </w:rPr>
        <w:t xml:space="preserve"> naar PDF of e-factuur</w:t>
      </w:r>
      <w:r w:rsidRPr="00C85537">
        <w:rPr>
          <w:rFonts w:ascii="Helvetica" w:hAnsi="Helvetica" w:cs="Helvetica"/>
          <w:sz w:val="20"/>
        </w:rPr>
        <w:t>. Ook verschuiving van bijvoorbeeld ‘</w:t>
      </w:r>
      <w:r w:rsidR="00BD17ED" w:rsidRPr="00C85537">
        <w:rPr>
          <w:rFonts w:ascii="Helvetica" w:hAnsi="Helvetica" w:cs="Helvetica"/>
          <w:sz w:val="20"/>
        </w:rPr>
        <w:t>e-</w:t>
      </w:r>
      <w:r w:rsidRPr="00C85537">
        <w:rPr>
          <w:rFonts w:ascii="Helvetica" w:hAnsi="Helvetica" w:cs="Helvetica"/>
          <w:sz w:val="20"/>
        </w:rPr>
        <w:t xml:space="preserve">mail plus PDF’ naar </w:t>
      </w:r>
      <w:r w:rsidR="00BD17ED" w:rsidRPr="00C85537">
        <w:rPr>
          <w:rFonts w:ascii="Helvetica" w:hAnsi="Helvetica" w:cs="Helvetica"/>
          <w:sz w:val="20"/>
        </w:rPr>
        <w:t>e-factuur</w:t>
      </w:r>
      <w:r w:rsidRPr="00C85537">
        <w:rPr>
          <w:rFonts w:ascii="Helvetica" w:hAnsi="Helvetica" w:cs="Helvetica"/>
          <w:sz w:val="20"/>
        </w:rPr>
        <w:t xml:space="preserve"> levert voordelen op, echter vinden we </w:t>
      </w:r>
      <w:r w:rsidR="00BD17ED" w:rsidRPr="00C85537">
        <w:rPr>
          <w:rFonts w:ascii="Helvetica" w:hAnsi="Helvetica" w:cs="Helvetica"/>
          <w:sz w:val="20"/>
        </w:rPr>
        <w:t>deze niet i</w:t>
      </w:r>
      <w:r w:rsidRPr="00C85537">
        <w:rPr>
          <w:rFonts w:ascii="Helvetica" w:hAnsi="Helvetica" w:cs="Helvetica"/>
          <w:sz w:val="20"/>
        </w:rPr>
        <w:t>n het ontvangstproces</w:t>
      </w:r>
      <w:r w:rsidR="00BD17ED" w:rsidRPr="00C85537">
        <w:rPr>
          <w:rFonts w:ascii="Helvetica" w:hAnsi="Helvetica" w:cs="Helvetica"/>
          <w:sz w:val="20"/>
        </w:rPr>
        <w:t>, maar in het verwerkingsproces</w:t>
      </w:r>
      <w:r w:rsidRPr="00C85537">
        <w:rPr>
          <w:rFonts w:ascii="Helvetica" w:hAnsi="Helvetica" w:cs="Helvetica"/>
          <w:sz w:val="20"/>
        </w:rPr>
        <w:t>.</w:t>
      </w:r>
    </w:p>
    <w:p w:rsidR="00971536" w:rsidRPr="00C85537" w:rsidRDefault="00971536" w:rsidP="00971536">
      <w:pPr>
        <w:pStyle w:val="K01-basistekst"/>
        <w:rPr>
          <w:rFonts w:ascii="Helvetica" w:hAnsi="Helvetica" w:cs="Helvetica"/>
          <w:sz w:val="20"/>
        </w:rPr>
      </w:pPr>
    </w:p>
    <w:p w:rsidR="00971536" w:rsidRPr="00C85537" w:rsidRDefault="00971536" w:rsidP="00971536">
      <w:pPr>
        <w:pStyle w:val="K01-basistekst"/>
        <w:rPr>
          <w:rFonts w:ascii="Helvetica" w:hAnsi="Helvetica" w:cs="Helvetica"/>
          <w:sz w:val="20"/>
        </w:rPr>
      </w:pPr>
      <w:r w:rsidRPr="00C85537">
        <w:rPr>
          <w:rFonts w:ascii="Helvetica" w:hAnsi="Helvetica" w:cs="Helvetica"/>
          <w:sz w:val="20"/>
        </w:rPr>
        <w:t>De volgende baten kunnen worden gerealiseerd door het verkleinen van de papieren factuurstroom:</w:t>
      </w:r>
    </w:p>
    <w:p w:rsidR="00971536" w:rsidRPr="00C85537" w:rsidRDefault="00E52F10" w:rsidP="00432F26">
      <w:pPr>
        <w:pStyle w:val="K01-basistekst"/>
        <w:numPr>
          <w:ilvl w:val="0"/>
          <w:numId w:val="13"/>
        </w:numPr>
        <w:rPr>
          <w:rFonts w:ascii="Helvetica" w:hAnsi="Helvetica" w:cs="Helvetica"/>
          <w:noProof w:val="0"/>
          <w:sz w:val="20"/>
          <w:lang w:eastAsia="en-US"/>
        </w:rPr>
      </w:pPr>
      <w:r w:rsidRPr="00C85537">
        <w:rPr>
          <w:rFonts w:ascii="Helvetica" w:hAnsi="Helvetica" w:cs="Helvetica"/>
          <w:noProof w:val="0"/>
          <w:sz w:val="20"/>
          <w:u w:val="single"/>
          <w:lang w:eastAsia="en-US"/>
        </w:rPr>
        <w:lastRenderedPageBreak/>
        <w:t>Tijdsbesparing post door minder werk</w:t>
      </w:r>
      <w:r w:rsidR="00BD17ED" w:rsidRPr="00C85537">
        <w:rPr>
          <w:rFonts w:ascii="Helvetica" w:hAnsi="Helvetica" w:cs="Helvetica"/>
          <w:noProof w:val="0"/>
          <w:sz w:val="20"/>
          <w:u w:val="single"/>
          <w:lang w:eastAsia="en-US"/>
        </w:rPr>
        <w:t>:</w:t>
      </w:r>
      <w:r w:rsidR="00BD17ED" w:rsidRPr="00C85537">
        <w:rPr>
          <w:rFonts w:ascii="Helvetica" w:hAnsi="Helvetica" w:cs="Helvetica"/>
          <w:noProof w:val="0"/>
          <w:sz w:val="20"/>
          <w:lang w:eastAsia="en-US"/>
        </w:rPr>
        <w:t xml:space="preserve"> D</w:t>
      </w:r>
      <w:r w:rsidR="00971536" w:rsidRPr="00C85537">
        <w:rPr>
          <w:rFonts w:ascii="Helvetica" w:hAnsi="Helvetica" w:cs="Helvetica"/>
          <w:noProof w:val="0"/>
          <w:sz w:val="20"/>
          <w:lang w:eastAsia="en-US"/>
        </w:rPr>
        <w:t xml:space="preserve">e factuur hoeft niet geopend, gestempeld en doorgezonden te worden. </w:t>
      </w:r>
    </w:p>
    <w:p w:rsidR="001D5FA6" w:rsidRPr="00C85537" w:rsidRDefault="00E52F10" w:rsidP="00432F26">
      <w:pPr>
        <w:pStyle w:val="K01-basistekst"/>
        <w:numPr>
          <w:ilvl w:val="0"/>
          <w:numId w:val="13"/>
        </w:numPr>
        <w:rPr>
          <w:rFonts w:ascii="Helvetica" w:hAnsi="Helvetica" w:cs="Helvetica"/>
          <w:noProof w:val="0"/>
          <w:sz w:val="20"/>
          <w:lang w:eastAsia="en-US"/>
        </w:rPr>
      </w:pPr>
      <w:r w:rsidRPr="00C85537">
        <w:rPr>
          <w:rFonts w:ascii="Helvetica" w:hAnsi="Helvetica" w:cs="Helvetica"/>
          <w:noProof w:val="0"/>
          <w:sz w:val="20"/>
          <w:u w:val="single"/>
          <w:lang w:eastAsia="en-US"/>
        </w:rPr>
        <w:t>Tijdsbesparing financiële administratie door minder foutherstel</w:t>
      </w:r>
      <w:r w:rsidR="001D5FA6" w:rsidRPr="00C85537">
        <w:rPr>
          <w:rFonts w:ascii="Helvetica" w:hAnsi="Helvetica" w:cs="Helvetica"/>
          <w:noProof w:val="0"/>
          <w:sz w:val="20"/>
          <w:u w:val="single"/>
          <w:lang w:eastAsia="en-US"/>
        </w:rPr>
        <w:t>:</w:t>
      </w:r>
      <w:r w:rsidR="001D5FA6" w:rsidRPr="00C85537">
        <w:rPr>
          <w:rFonts w:ascii="Helvetica" w:hAnsi="Helvetica" w:cs="Helvetica"/>
          <w:noProof w:val="0"/>
          <w:sz w:val="20"/>
          <w:lang w:eastAsia="en-US"/>
        </w:rPr>
        <w:t xml:space="preserve"> De factuur raakt niet zoek. Daarmee hoeven minder fouten hersteld te worden, met herinneringen, aanmaningen, telefoon en spoedbetalingen als gevolg.</w:t>
      </w:r>
      <w:r w:rsidR="00AB710D" w:rsidRPr="00C85537">
        <w:rPr>
          <w:rFonts w:ascii="Helvetica" w:hAnsi="Helvetica" w:cs="Helvetica"/>
          <w:noProof w:val="0"/>
          <w:sz w:val="20"/>
          <w:lang w:eastAsia="en-US"/>
        </w:rPr>
        <w:t xml:space="preserve"> De inschatting is dat deze baten voor de leverancier ongeveer gelijk zijn, aangezien foutherstel voor de beide partijen tijd vergt.</w:t>
      </w:r>
    </w:p>
    <w:p w:rsidR="00971536" w:rsidRPr="00C85537" w:rsidRDefault="00E52F10" w:rsidP="00432F26">
      <w:pPr>
        <w:pStyle w:val="K01-basistekst"/>
        <w:numPr>
          <w:ilvl w:val="0"/>
          <w:numId w:val="13"/>
        </w:numPr>
        <w:rPr>
          <w:rFonts w:ascii="Helvetica" w:hAnsi="Helvetica" w:cs="Helvetica"/>
          <w:noProof w:val="0"/>
          <w:sz w:val="20"/>
          <w:lang w:eastAsia="en-US"/>
        </w:rPr>
      </w:pPr>
      <w:r w:rsidRPr="00C85537">
        <w:rPr>
          <w:rFonts w:ascii="Helvetica" w:hAnsi="Helvetica" w:cs="Helvetica"/>
          <w:noProof w:val="0"/>
          <w:sz w:val="20"/>
          <w:u w:val="single"/>
          <w:lang w:eastAsia="en-US"/>
        </w:rPr>
        <w:t>Kostenbesparing leverancier door m</w:t>
      </w:r>
      <w:r w:rsidR="00B33911" w:rsidRPr="00C85537">
        <w:rPr>
          <w:rFonts w:ascii="Helvetica" w:hAnsi="Helvetica" w:cs="Helvetica"/>
          <w:noProof w:val="0"/>
          <w:sz w:val="20"/>
          <w:u w:val="single"/>
          <w:lang w:eastAsia="en-US"/>
        </w:rPr>
        <w:t>inder</w:t>
      </w:r>
      <w:r w:rsidR="00971536" w:rsidRPr="00C85537">
        <w:rPr>
          <w:rFonts w:ascii="Helvetica" w:hAnsi="Helvetica" w:cs="Helvetica"/>
          <w:noProof w:val="0"/>
          <w:sz w:val="20"/>
          <w:u w:val="single"/>
          <w:lang w:eastAsia="en-US"/>
        </w:rPr>
        <w:t xml:space="preserve"> portokosten:</w:t>
      </w:r>
      <w:r w:rsidR="00971536" w:rsidRPr="00C85537">
        <w:rPr>
          <w:rFonts w:ascii="Helvetica" w:hAnsi="Helvetica" w:cs="Helvetica"/>
          <w:noProof w:val="0"/>
          <w:sz w:val="20"/>
          <w:lang w:eastAsia="en-US"/>
        </w:rPr>
        <w:t xml:space="preserve"> Het niet pe</w:t>
      </w:r>
      <w:r w:rsidR="00287C1A" w:rsidRPr="00C85537">
        <w:rPr>
          <w:rFonts w:ascii="Helvetica" w:hAnsi="Helvetica" w:cs="Helvetica"/>
          <w:noProof w:val="0"/>
          <w:sz w:val="20"/>
          <w:lang w:eastAsia="en-US"/>
        </w:rPr>
        <w:t>r post verzenden van de factuur.</w:t>
      </w:r>
    </w:p>
    <w:p w:rsidR="001D5FA6" w:rsidRPr="00C85537" w:rsidRDefault="00E52F10" w:rsidP="00432F26">
      <w:pPr>
        <w:pStyle w:val="K01-basistekst"/>
        <w:numPr>
          <w:ilvl w:val="0"/>
          <w:numId w:val="13"/>
        </w:numPr>
        <w:rPr>
          <w:rFonts w:ascii="Helvetica" w:hAnsi="Helvetica" w:cs="Helvetica"/>
          <w:noProof w:val="0"/>
          <w:sz w:val="20"/>
          <w:lang w:eastAsia="en-US"/>
        </w:rPr>
      </w:pPr>
      <w:r w:rsidRPr="00C85537">
        <w:rPr>
          <w:rFonts w:ascii="Helvetica" w:hAnsi="Helvetica" w:cs="Helvetica"/>
          <w:noProof w:val="0"/>
          <w:sz w:val="20"/>
          <w:u w:val="single"/>
          <w:lang w:eastAsia="en-US"/>
        </w:rPr>
        <w:t>Kostenbesparing door minder pa</w:t>
      </w:r>
      <w:r w:rsidR="00971536" w:rsidRPr="00C85537">
        <w:rPr>
          <w:rFonts w:ascii="Helvetica" w:hAnsi="Helvetica" w:cs="Helvetica"/>
          <w:noProof w:val="0"/>
          <w:sz w:val="20"/>
          <w:u w:val="single"/>
          <w:lang w:eastAsia="en-US"/>
        </w:rPr>
        <w:t>pieren archief:</w:t>
      </w:r>
      <w:r w:rsidR="00971536" w:rsidRPr="00C85537">
        <w:rPr>
          <w:rFonts w:ascii="Helvetica" w:hAnsi="Helvetica" w:cs="Helvetica"/>
          <w:noProof w:val="0"/>
          <w:sz w:val="20"/>
          <w:lang w:eastAsia="en-US"/>
        </w:rPr>
        <w:t xml:space="preserve"> wanneer een factuur niet op papier ontvangen wordt, kiezen </w:t>
      </w:r>
      <w:r w:rsidR="00BD17ED" w:rsidRPr="00C85537">
        <w:rPr>
          <w:rFonts w:ascii="Helvetica" w:hAnsi="Helvetica" w:cs="Helvetica"/>
          <w:noProof w:val="0"/>
          <w:sz w:val="20"/>
          <w:lang w:eastAsia="en-US"/>
        </w:rPr>
        <w:t>organisaties</w:t>
      </w:r>
      <w:r w:rsidR="00971536" w:rsidRPr="00C85537">
        <w:rPr>
          <w:rFonts w:ascii="Helvetica" w:hAnsi="Helvetica" w:cs="Helvetica"/>
          <w:noProof w:val="0"/>
          <w:sz w:val="20"/>
          <w:lang w:eastAsia="en-US"/>
        </w:rPr>
        <w:t xml:space="preserve"> ervoor om ook niet op papier te archiveren</w:t>
      </w:r>
      <w:r w:rsidR="00BD17ED" w:rsidRPr="00C85537">
        <w:rPr>
          <w:rStyle w:val="Voetnootmarkering"/>
          <w:rFonts w:ascii="Helvetica" w:hAnsi="Helvetica" w:cs="Helvetica"/>
          <w:noProof w:val="0"/>
          <w:sz w:val="20"/>
          <w:lang w:eastAsia="en-US"/>
        </w:rPr>
        <w:footnoteReference w:id="4"/>
      </w:r>
      <w:r w:rsidR="00971536" w:rsidRPr="00C85537">
        <w:rPr>
          <w:rFonts w:ascii="Helvetica" w:hAnsi="Helvetica" w:cs="Helvetica"/>
          <w:noProof w:val="0"/>
          <w:sz w:val="20"/>
          <w:lang w:eastAsia="en-US"/>
        </w:rPr>
        <w:t xml:space="preserve">. </w:t>
      </w:r>
    </w:p>
    <w:p w:rsidR="00971536" w:rsidRPr="00C85537" w:rsidRDefault="00600B23" w:rsidP="00F84A90">
      <w:pPr>
        <w:pStyle w:val="Kop3"/>
        <w:numPr>
          <w:ilvl w:val="0"/>
          <w:numId w:val="37"/>
        </w:numPr>
        <w:rPr>
          <w:rFonts w:ascii="Helvetica" w:eastAsia="Calibri" w:hAnsi="Helvetica" w:cs="Helvetica"/>
          <w:sz w:val="20"/>
          <w:szCs w:val="20"/>
          <w:lang w:val="nl-NL"/>
        </w:rPr>
      </w:pPr>
      <w:r w:rsidRPr="00C85537">
        <w:rPr>
          <w:rFonts w:ascii="Helvetica" w:hAnsi="Helvetica" w:cs="Helvetica"/>
          <w:noProof/>
          <w:sz w:val="20"/>
          <w:szCs w:val="20"/>
          <w:lang w:val="nl-NL" w:eastAsia="nl-NL"/>
        </w:rPr>
        <w:drawing>
          <wp:anchor distT="0" distB="0" distL="114300" distR="114300" simplePos="0" relativeHeight="251657216" behindDoc="0" locked="0" layoutInCell="1" allowOverlap="1" wp14:anchorId="3D98F385" wp14:editId="2FC311F7">
            <wp:simplePos x="0" y="0"/>
            <wp:positionH relativeFrom="column">
              <wp:posOffset>3477895</wp:posOffset>
            </wp:positionH>
            <wp:positionV relativeFrom="paragraph">
              <wp:posOffset>30480</wp:posOffset>
            </wp:positionV>
            <wp:extent cx="2465070" cy="3148330"/>
            <wp:effectExtent l="19050" t="0" r="0" b="0"/>
            <wp:wrapThrough wrapText="bothSides">
              <wp:wrapPolygon edited="0">
                <wp:start x="-167" y="0"/>
                <wp:lineTo x="-167" y="21434"/>
                <wp:lineTo x="21533" y="21434"/>
                <wp:lineTo x="21533" y="0"/>
                <wp:lineTo x="-167" y="0"/>
              </wp:wrapPolygon>
            </wp:wrapThrough>
            <wp:docPr id="1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465070" cy="3148330"/>
                    </a:xfrm>
                    <a:prstGeom prst="rect">
                      <a:avLst/>
                    </a:prstGeom>
                    <a:noFill/>
                    <a:ln w="9525">
                      <a:noFill/>
                      <a:miter lim="800000"/>
                      <a:headEnd/>
                      <a:tailEnd/>
                    </a:ln>
                  </pic:spPr>
                </pic:pic>
              </a:graphicData>
            </a:graphic>
          </wp:anchor>
        </w:drawing>
      </w:r>
      <w:r w:rsidR="00971536" w:rsidRPr="00C85537">
        <w:rPr>
          <w:rFonts w:ascii="Helvetica" w:hAnsi="Helvetica" w:cs="Helvetica"/>
          <w:sz w:val="20"/>
          <w:szCs w:val="20"/>
        </w:rPr>
        <w:t>Verwerkingsproces</w:t>
      </w:r>
    </w:p>
    <w:p w:rsidR="001D5FA6" w:rsidRPr="00C85537" w:rsidRDefault="00971536" w:rsidP="001D5FA6">
      <w:pPr>
        <w:pStyle w:val="K01-basistekst"/>
        <w:rPr>
          <w:rFonts w:ascii="Helvetica" w:hAnsi="Helvetica" w:cs="Helvetica"/>
          <w:sz w:val="20"/>
        </w:rPr>
      </w:pPr>
      <w:r w:rsidRPr="00C85537">
        <w:rPr>
          <w:rFonts w:ascii="Helvetica" w:hAnsi="Helvetica" w:cs="Helvetica"/>
          <w:sz w:val="20"/>
        </w:rPr>
        <w:t xml:space="preserve">Het verwerkingsproces van facturen vindt </w:t>
      </w:r>
      <w:r w:rsidR="001D5FA6" w:rsidRPr="00C85537">
        <w:rPr>
          <w:rFonts w:ascii="Helvetica" w:hAnsi="Helvetica" w:cs="Helvetica"/>
          <w:sz w:val="20"/>
        </w:rPr>
        <w:t xml:space="preserve">op verschillende </w:t>
      </w:r>
      <w:r w:rsidRPr="00C85537">
        <w:rPr>
          <w:rFonts w:ascii="Helvetica" w:hAnsi="Helvetica" w:cs="Helvetica"/>
          <w:sz w:val="20"/>
        </w:rPr>
        <w:t>manieren plaats</w:t>
      </w:r>
      <w:r w:rsidR="001D5FA6" w:rsidRPr="00C85537">
        <w:rPr>
          <w:rFonts w:ascii="Helvetica" w:hAnsi="Helvetica" w:cs="Helvetica"/>
          <w:sz w:val="20"/>
        </w:rPr>
        <w:t>,</w:t>
      </w:r>
      <w:r w:rsidR="00265F9B" w:rsidRPr="00C85537">
        <w:rPr>
          <w:rFonts w:ascii="Helvetica" w:hAnsi="Helvetica" w:cs="Helvetica"/>
          <w:sz w:val="20"/>
        </w:rPr>
        <w:t xml:space="preserve"> vanwege paralelle inputstromen. We zien het volgende proces:</w:t>
      </w:r>
      <w:r w:rsidR="001D5FA6" w:rsidRPr="00C85537">
        <w:rPr>
          <w:rFonts w:ascii="Helvetica" w:hAnsi="Helvetica" w:cs="Helvetica"/>
          <w:sz w:val="20"/>
        </w:rPr>
        <w:t xml:space="preserve"> </w:t>
      </w:r>
    </w:p>
    <w:p w:rsidR="001D5FA6" w:rsidRPr="00C85537" w:rsidRDefault="00971536" w:rsidP="00432F26">
      <w:pPr>
        <w:pStyle w:val="K01-basistekst"/>
        <w:numPr>
          <w:ilvl w:val="0"/>
          <w:numId w:val="15"/>
        </w:numPr>
        <w:rPr>
          <w:rFonts w:ascii="Helvetica" w:hAnsi="Helvetica" w:cs="Helvetica"/>
          <w:sz w:val="20"/>
        </w:rPr>
      </w:pPr>
      <w:r w:rsidRPr="00C85537">
        <w:rPr>
          <w:rFonts w:ascii="Helvetica" w:hAnsi="Helvetica" w:cs="Helvetica"/>
          <w:sz w:val="20"/>
        </w:rPr>
        <w:t xml:space="preserve">Papieren facturen </w:t>
      </w:r>
      <w:r w:rsidR="001D5FA6" w:rsidRPr="00C85537">
        <w:rPr>
          <w:rFonts w:ascii="Helvetica" w:hAnsi="Helvetica" w:cs="Helvetica"/>
          <w:sz w:val="20"/>
        </w:rPr>
        <w:t xml:space="preserve">worden </w:t>
      </w:r>
      <w:r w:rsidRPr="00C85537">
        <w:rPr>
          <w:rFonts w:ascii="Helvetica" w:hAnsi="Helvetica" w:cs="Helvetica"/>
          <w:sz w:val="20"/>
        </w:rPr>
        <w:t>eerst gescand</w:t>
      </w:r>
      <w:r w:rsidR="001D5FA6" w:rsidRPr="00C85537">
        <w:rPr>
          <w:rFonts w:ascii="Helvetica" w:hAnsi="Helvetica" w:cs="Helvetica"/>
          <w:sz w:val="20"/>
        </w:rPr>
        <w:t xml:space="preserve">. </w:t>
      </w:r>
    </w:p>
    <w:p w:rsidR="007338A0" w:rsidRPr="00C85537" w:rsidRDefault="001D5FA6" w:rsidP="00432F26">
      <w:pPr>
        <w:pStyle w:val="K01-basistekst"/>
        <w:numPr>
          <w:ilvl w:val="0"/>
          <w:numId w:val="15"/>
        </w:numPr>
        <w:rPr>
          <w:rFonts w:ascii="Helvetica" w:hAnsi="Helvetica" w:cs="Helvetica"/>
          <w:sz w:val="20"/>
        </w:rPr>
      </w:pPr>
      <w:r w:rsidRPr="00C85537">
        <w:rPr>
          <w:rFonts w:ascii="Helvetica" w:hAnsi="Helvetica" w:cs="Helvetica"/>
          <w:sz w:val="20"/>
        </w:rPr>
        <w:t>Papieren facturen worden samen met PDF facturen h</w:t>
      </w:r>
      <w:r w:rsidR="00971536" w:rsidRPr="00C85537">
        <w:rPr>
          <w:rFonts w:ascii="Helvetica" w:hAnsi="Helvetica" w:cs="Helvetica"/>
          <w:sz w:val="20"/>
        </w:rPr>
        <w:t>andmatig gec</w:t>
      </w:r>
      <w:r w:rsidRPr="00C85537">
        <w:rPr>
          <w:rFonts w:ascii="Helvetica" w:hAnsi="Helvetica" w:cs="Helvetica"/>
          <w:sz w:val="20"/>
        </w:rPr>
        <w:t xml:space="preserve">odeerd, geboekt en geadresseerd OF </w:t>
      </w:r>
      <w:r w:rsidR="00971536" w:rsidRPr="00C85537">
        <w:rPr>
          <w:rFonts w:ascii="Helvetica" w:hAnsi="Helvetica" w:cs="Helvetica"/>
          <w:sz w:val="20"/>
        </w:rPr>
        <w:t>door herkenningssoftware</w:t>
      </w:r>
      <w:r w:rsidR="007338A0" w:rsidRPr="00C85537">
        <w:rPr>
          <w:rFonts w:ascii="Helvetica" w:hAnsi="Helvetica" w:cs="Helvetica"/>
          <w:sz w:val="20"/>
        </w:rPr>
        <w:t xml:space="preserve"> (OCR)</w:t>
      </w:r>
      <w:r w:rsidR="00971536" w:rsidRPr="00C85537">
        <w:rPr>
          <w:rFonts w:ascii="Helvetica" w:hAnsi="Helvetica" w:cs="Helvetica"/>
          <w:sz w:val="20"/>
        </w:rPr>
        <w:t xml:space="preserve"> omgezet in boekingsgegevens</w:t>
      </w:r>
      <w:r w:rsidRPr="00C85537">
        <w:rPr>
          <w:rFonts w:ascii="Helvetica" w:hAnsi="Helvetica" w:cs="Helvetica"/>
          <w:sz w:val="20"/>
        </w:rPr>
        <w:t>.</w:t>
      </w:r>
      <w:r w:rsidR="007338A0" w:rsidRPr="00C85537">
        <w:rPr>
          <w:rFonts w:ascii="Helvetica" w:hAnsi="Helvetica" w:cs="Helvetica"/>
          <w:sz w:val="20"/>
        </w:rPr>
        <w:t xml:space="preserve"> </w:t>
      </w:r>
      <w:r w:rsidRPr="00C85537">
        <w:rPr>
          <w:rFonts w:ascii="Helvetica" w:hAnsi="Helvetica" w:cs="Helvetica"/>
          <w:sz w:val="20"/>
        </w:rPr>
        <w:t>Vervolgstappen kunnen g</w:t>
      </w:r>
      <w:r w:rsidR="00971536" w:rsidRPr="00C85537">
        <w:rPr>
          <w:rFonts w:ascii="Helvetica" w:hAnsi="Helvetica" w:cs="Helvetica"/>
          <w:sz w:val="20"/>
        </w:rPr>
        <w:t xml:space="preserve">eautomatiseerd zijn, als er een koppeling met de verplichtingenadministratie is. </w:t>
      </w:r>
    </w:p>
    <w:p w:rsidR="007338A0" w:rsidRPr="00C85537" w:rsidRDefault="00971536" w:rsidP="00432F26">
      <w:pPr>
        <w:pStyle w:val="K01-basistekst"/>
        <w:numPr>
          <w:ilvl w:val="0"/>
          <w:numId w:val="15"/>
        </w:numPr>
        <w:rPr>
          <w:rFonts w:ascii="Helvetica" w:hAnsi="Helvetica" w:cs="Helvetica"/>
          <w:sz w:val="20"/>
        </w:rPr>
      </w:pPr>
      <w:r w:rsidRPr="00C85537">
        <w:rPr>
          <w:rFonts w:ascii="Helvetica" w:hAnsi="Helvetica" w:cs="Helvetica"/>
          <w:sz w:val="20"/>
        </w:rPr>
        <w:t xml:space="preserve">E-facturen kunnen </w:t>
      </w:r>
      <w:r w:rsidR="007338A0" w:rsidRPr="00C85537">
        <w:rPr>
          <w:rFonts w:ascii="Helvetica" w:hAnsi="Helvetica" w:cs="Helvetica"/>
          <w:sz w:val="20"/>
        </w:rPr>
        <w:t xml:space="preserve">ook </w:t>
      </w:r>
      <w:r w:rsidRPr="00C85537">
        <w:rPr>
          <w:rFonts w:ascii="Helvetica" w:hAnsi="Helvetica" w:cs="Helvetica"/>
          <w:sz w:val="20"/>
        </w:rPr>
        <w:t xml:space="preserve">automatisch worden gecodeerd, geboekt en geadresseerd. </w:t>
      </w:r>
    </w:p>
    <w:p w:rsidR="00971536" w:rsidRPr="00C85537" w:rsidRDefault="00265F9B" w:rsidP="00432F26">
      <w:pPr>
        <w:pStyle w:val="K01-basistekst"/>
        <w:numPr>
          <w:ilvl w:val="0"/>
          <w:numId w:val="15"/>
        </w:numPr>
        <w:rPr>
          <w:rFonts w:ascii="Helvetica" w:hAnsi="Helvetica" w:cs="Helvetica"/>
          <w:sz w:val="20"/>
        </w:rPr>
      </w:pPr>
      <w:r w:rsidRPr="00C85537">
        <w:rPr>
          <w:rFonts w:ascii="Helvetica" w:hAnsi="Helvetica" w:cs="Helvetica"/>
          <w:sz w:val="20"/>
        </w:rPr>
        <w:t>A</w:t>
      </w:r>
      <w:r w:rsidR="00971536" w:rsidRPr="00C85537">
        <w:rPr>
          <w:rFonts w:ascii="Helvetica" w:hAnsi="Helvetica" w:cs="Helvetica"/>
          <w:sz w:val="20"/>
        </w:rPr>
        <w:t xml:space="preserve">lle facturen </w:t>
      </w:r>
      <w:r w:rsidRPr="00C85537">
        <w:rPr>
          <w:rFonts w:ascii="Helvetica" w:hAnsi="Helvetica" w:cs="Helvetica"/>
          <w:sz w:val="20"/>
        </w:rPr>
        <w:t xml:space="preserve">worden </w:t>
      </w:r>
      <w:r w:rsidR="00971536" w:rsidRPr="00C85537">
        <w:rPr>
          <w:rFonts w:ascii="Helvetica" w:hAnsi="Helvetica" w:cs="Helvetica"/>
          <w:sz w:val="20"/>
        </w:rPr>
        <w:t>verzonden voor goedkeuring (</w:t>
      </w:r>
      <w:r w:rsidR="007338A0" w:rsidRPr="00C85537">
        <w:rPr>
          <w:rFonts w:ascii="Helvetica" w:hAnsi="Helvetica" w:cs="Helvetica"/>
          <w:sz w:val="20"/>
        </w:rPr>
        <w:t>veelal elektronisch</w:t>
      </w:r>
      <w:r w:rsidRPr="00C85537">
        <w:rPr>
          <w:rFonts w:ascii="Helvetica" w:hAnsi="Helvetica" w:cs="Helvetica"/>
          <w:sz w:val="20"/>
        </w:rPr>
        <w:t xml:space="preserve">), </w:t>
      </w:r>
      <w:r w:rsidR="00971536" w:rsidRPr="00C85537">
        <w:rPr>
          <w:rFonts w:ascii="Helvetica" w:hAnsi="Helvetica" w:cs="Helvetica"/>
          <w:sz w:val="20"/>
        </w:rPr>
        <w:t xml:space="preserve">verwerkt en betaalbaar gesteld. </w:t>
      </w:r>
    </w:p>
    <w:p w:rsidR="007338A0" w:rsidRPr="00C85537" w:rsidRDefault="007338A0" w:rsidP="00971536">
      <w:pPr>
        <w:pStyle w:val="K01-basistekst"/>
        <w:rPr>
          <w:rFonts w:ascii="Helvetica" w:hAnsi="Helvetica" w:cs="Helvetica"/>
          <w:sz w:val="20"/>
        </w:rPr>
      </w:pPr>
    </w:p>
    <w:p w:rsidR="00971536" w:rsidRPr="00C85537" w:rsidRDefault="00971536" w:rsidP="00971536">
      <w:pPr>
        <w:pStyle w:val="K01-basistekst"/>
        <w:rPr>
          <w:rFonts w:ascii="Helvetica" w:hAnsi="Helvetica" w:cs="Helvetica"/>
          <w:sz w:val="20"/>
        </w:rPr>
      </w:pPr>
      <w:r w:rsidRPr="00C85537">
        <w:rPr>
          <w:rFonts w:ascii="Helvetica" w:hAnsi="Helvetica" w:cs="Helvetica"/>
          <w:sz w:val="20"/>
        </w:rPr>
        <w:t xml:space="preserve">In dit proces kan uitval plaatsvinden door afkeuring van facturen, waarna het proces bij ‘coderen’ moet worden hervat. Ook kan er vertraging plaatsvinden in de goedkeuring, waarop de budgethouder herinnerd moet worden. Ten slotte vindt er uitval plaats in de geautomatiseerde processen: Bij het OCR-en kan een factuur ongeschikt blijken (handmatig vervolg). Bij de koppeling met de verplichtingenadministratie kan de koppeling missen (handmatig vervolg) en bij de automatische matching kunnen gegevens ontbreken (handmatig vervolg). </w:t>
      </w:r>
    </w:p>
    <w:p w:rsidR="00971536" w:rsidRPr="00C85537" w:rsidRDefault="00971536" w:rsidP="00971536">
      <w:pPr>
        <w:pStyle w:val="K01-basistekst"/>
        <w:rPr>
          <w:rFonts w:ascii="Helvetica" w:hAnsi="Helvetica" w:cs="Helvetica"/>
          <w:sz w:val="20"/>
        </w:rPr>
      </w:pPr>
    </w:p>
    <w:p w:rsidR="00971536" w:rsidRPr="00C85537" w:rsidRDefault="00971536" w:rsidP="00971536">
      <w:pPr>
        <w:pStyle w:val="K01-basistekst"/>
        <w:rPr>
          <w:rFonts w:ascii="Helvetica" w:hAnsi="Helvetica" w:cs="Helvetica"/>
          <w:sz w:val="20"/>
        </w:rPr>
      </w:pPr>
      <w:r w:rsidRPr="00C85537">
        <w:rPr>
          <w:rFonts w:ascii="Helvetica" w:hAnsi="Helvetica" w:cs="Helvetica"/>
          <w:sz w:val="20"/>
        </w:rPr>
        <w:t>De baten in het verwerkingsproces kunnen worden gerealiseerd door het vermijden van handmatige processtappen: scannen, coderen, boeken en adresseren.</w:t>
      </w:r>
      <w:r w:rsidR="0090636A" w:rsidRPr="00C85537">
        <w:rPr>
          <w:rFonts w:ascii="Helvetica" w:hAnsi="Helvetica" w:cs="Helvetica"/>
          <w:sz w:val="20"/>
        </w:rPr>
        <w:t xml:space="preserve"> </w:t>
      </w:r>
      <w:r w:rsidRPr="00C85537">
        <w:rPr>
          <w:rFonts w:ascii="Helvetica" w:hAnsi="Helvetica" w:cs="Helvetica"/>
          <w:sz w:val="20"/>
        </w:rPr>
        <w:t>Dit levert besparingen (baten) op de volgende onderdelen:</w:t>
      </w:r>
    </w:p>
    <w:p w:rsidR="00971536" w:rsidRPr="00C85537" w:rsidRDefault="00E52F10" w:rsidP="00432F26">
      <w:pPr>
        <w:pStyle w:val="K01-basistekst"/>
        <w:numPr>
          <w:ilvl w:val="0"/>
          <w:numId w:val="12"/>
        </w:numPr>
        <w:rPr>
          <w:rFonts w:ascii="Helvetica" w:hAnsi="Helvetica" w:cs="Helvetica"/>
          <w:noProof w:val="0"/>
          <w:sz w:val="20"/>
          <w:lang w:eastAsia="en-US"/>
        </w:rPr>
      </w:pPr>
      <w:r w:rsidRPr="00C85537">
        <w:rPr>
          <w:rFonts w:ascii="Helvetica" w:hAnsi="Helvetica" w:cs="Helvetica"/>
          <w:noProof w:val="0"/>
          <w:sz w:val="20"/>
          <w:u w:val="single"/>
          <w:lang w:eastAsia="en-US"/>
        </w:rPr>
        <w:t>Tijdsbesparing financiële administratie door p</w:t>
      </w:r>
      <w:r w:rsidR="00971536" w:rsidRPr="00C85537">
        <w:rPr>
          <w:rFonts w:ascii="Helvetica" w:hAnsi="Helvetica" w:cs="Helvetica"/>
          <w:noProof w:val="0"/>
          <w:sz w:val="20"/>
          <w:u w:val="single"/>
          <w:lang w:eastAsia="en-US"/>
        </w:rPr>
        <w:t>rocesefficiëntie:</w:t>
      </w:r>
      <w:r w:rsidR="00971536" w:rsidRPr="00C85537">
        <w:rPr>
          <w:rFonts w:ascii="Helvetica" w:hAnsi="Helvetica" w:cs="Helvetica"/>
          <w:noProof w:val="0"/>
          <w:sz w:val="20"/>
          <w:lang w:eastAsia="en-US"/>
        </w:rPr>
        <w:t xml:space="preserve"> de geautomatiseerde processen vergen minder handmatige arbeid. </w:t>
      </w:r>
      <w:r w:rsidR="007338A0" w:rsidRPr="00C85537">
        <w:rPr>
          <w:rFonts w:ascii="Helvetica" w:hAnsi="Helvetica" w:cs="Helvetica"/>
          <w:noProof w:val="0"/>
          <w:sz w:val="20"/>
          <w:lang w:eastAsia="en-US"/>
        </w:rPr>
        <w:t xml:space="preserve">De schatting is een </w:t>
      </w:r>
      <w:r w:rsidR="00971536" w:rsidRPr="00C85537">
        <w:rPr>
          <w:rFonts w:ascii="Helvetica" w:hAnsi="Helvetica" w:cs="Helvetica"/>
          <w:noProof w:val="0"/>
          <w:sz w:val="20"/>
          <w:lang w:eastAsia="en-US"/>
        </w:rPr>
        <w:t>tijdsbesparing voor</w:t>
      </w:r>
      <w:r w:rsidR="007338A0" w:rsidRPr="00C85537">
        <w:rPr>
          <w:rFonts w:ascii="Helvetica" w:hAnsi="Helvetica" w:cs="Helvetica"/>
          <w:noProof w:val="0"/>
          <w:sz w:val="20"/>
          <w:lang w:eastAsia="en-US"/>
        </w:rPr>
        <w:t xml:space="preserve"> deze vier processen gezamenlijk. </w:t>
      </w:r>
      <w:r w:rsidR="00971536" w:rsidRPr="00C85537">
        <w:rPr>
          <w:rFonts w:ascii="Helvetica" w:hAnsi="Helvetica" w:cs="Helvetica"/>
          <w:noProof w:val="0"/>
          <w:sz w:val="20"/>
          <w:lang w:eastAsia="en-US"/>
        </w:rPr>
        <w:t>Daartegenover dient wel een controle plaats te vinden va</w:t>
      </w:r>
      <w:r w:rsidR="007338A0" w:rsidRPr="00C85537">
        <w:rPr>
          <w:rFonts w:ascii="Helvetica" w:hAnsi="Helvetica" w:cs="Helvetica"/>
          <w:noProof w:val="0"/>
          <w:sz w:val="20"/>
          <w:lang w:eastAsia="en-US"/>
        </w:rPr>
        <w:t xml:space="preserve">n de geautomatiseerde codering, </w:t>
      </w:r>
      <w:r w:rsidR="00971536" w:rsidRPr="00C85537">
        <w:rPr>
          <w:rFonts w:ascii="Helvetica" w:hAnsi="Helvetica" w:cs="Helvetica"/>
          <w:noProof w:val="0"/>
          <w:sz w:val="20"/>
          <w:lang w:eastAsia="en-US"/>
        </w:rPr>
        <w:t xml:space="preserve">boeking </w:t>
      </w:r>
      <w:r w:rsidR="007338A0" w:rsidRPr="00C85537">
        <w:rPr>
          <w:rFonts w:ascii="Helvetica" w:hAnsi="Helvetica" w:cs="Helvetica"/>
          <w:noProof w:val="0"/>
          <w:sz w:val="20"/>
          <w:lang w:eastAsia="en-US"/>
        </w:rPr>
        <w:t xml:space="preserve">en </w:t>
      </w:r>
      <w:r w:rsidR="00971536" w:rsidRPr="00C85537">
        <w:rPr>
          <w:rFonts w:ascii="Helvetica" w:hAnsi="Helvetica" w:cs="Helvetica"/>
          <w:noProof w:val="0"/>
          <w:sz w:val="20"/>
          <w:lang w:eastAsia="en-US"/>
        </w:rPr>
        <w:t>adressering</w:t>
      </w:r>
      <w:r w:rsidR="007338A0" w:rsidRPr="00C85537">
        <w:rPr>
          <w:rFonts w:ascii="Helvetica" w:hAnsi="Helvetica" w:cs="Helvetica"/>
          <w:noProof w:val="0"/>
          <w:sz w:val="20"/>
          <w:lang w:eastAsia="en-US"/>
        </w:rPr>
        <w:t xml:space="preserve"> van circa </w:t>
      </w:r>
      <w:r w:rsidR="00971536" w:rsidRPr="00C85537">
        <w:rPr>
          <w:rFonts w:ascii="Helvetica" w:hAnsi="Helvetica" w:cs="Helvetica"/>
          <w:noProof w:val="0"/>
          <w:sz w:val="20"/>
          <w:lang w:eastAsia="en-US"/>
        </w:rPr>
        <w:t>2 minuten</w:t>
      </w:r>
      <w:r w:rsidR="007338A0" w:rsidRPr="00C85537">
        <w:rPr>
          <w:rFonts w:ascii="Helvetica" w:hAnsi="Helvetica" w:cs="Helvetica"/>
          <w:noProof w:val="0"/>
          <w:sz w:val="20"/>
          <w:lang w:eastAsia="en-US"/>
        </w:rPr>
        <w:t xml:space="preserve">. </w:t>
      </w:r>
    </w:p>
    <w:p w:rsidR="00971536" w:rsidRPr="00C85537" w:rsidRDefault="00BB17ED" w:rsidP="00432F26">
      <w:pPr>
        <w:pStyle w:val="K01-basistekst"/>
        <w:numPr>
          <w:ilvl w:val="0"/>
          <w:numId w:val="12"/>
        </w:numPr>
        <w:rPr>
          <w:rFonts w:ascii="Helvetica" w:hAnsi="Helvetica" w:cs="Helvetica"/>
          <w:noProof w:val="0"/>
          <w:sz w:val="20"/>
          <w:lang w:eastAsia="en-US"/>
        </w:rPr>
      </w:pPr>
      <w:r w:rsidRPr="00C85537">
        <w:rPr>
          <w:rFonts w:ascii="Helvetica" w:hAnsi="Helvetica" w:cs="Helvetica"/>
          <w:noProof w:val="0"/>
          <w:sz w:val="20"/>
          <w:u w:val="single"/>
          <w:lang w:eastAsia="en-US"/>
        </w:rPr>
        <w:lastRenderedPageBreak/>
        <w:t>Tijdsbesparing financiële administratie</w:t>
      </w:r>
      <w:r w:rsidR="00E52F10" w:rsidRPr="00C85537">
        <w:rPr>
          <w:rFonts w:ascii="Helvetica" w:hAnsi="Helvetica" w:cs="Helvetica"/>
          <w:noProof w:val="0"/>
          <w:sz w:val="20"/>
          <w:u w:val="single"/>
          <w:lang w:eastAsia="en-US"/>
        </w:rPr>
        <w:t xml:space="preserve"> </w:t>
      </w:r>
      <w:r w:rsidRPr="00C85537">
        <w:rPr>
          <w:rFonts w:ascii="Helvetica" w:hAnsi="Helvetica" w:cs="Helvetica"/>
          <w:noProof w:val="0"/>
          <w:sz w:val="20"/>
          <w:u w:val="single"/>
          <w:lang w:eastAsia="en-US"/>
        </w:rPr>
        <w:t>door m</w:t>
      </w:r>
      <w:r w:rsidR="00937033" w:rsidRPr="00C85537">
        <w:rPr>
          <w:rFonts w:ascii="Helvetica" w:hAnsi="Helvetica" w:cs="Helvetica"/>
          <w:noProof w:val="0"/>
          <w:sz w:val="20"/>
          <w:u w:val="single"/>
          <w:lang w:eastAsia="en-US"/>
        </w:rPr>
        <w:t xml:space="preserve">inder </w:t>
      </w:r>
      <w:r w:rsidRPr="00C85537">
        <w:rPr>
          <w:rFonts w:ascii="Helvetica" w:hAnsi="Helvetica" w:cs="Helvetica"/>
          <w:noProof w:val="0"/>
          <w:sz w:val="20"/>
          <w:u w:val="single"/>
          <w:lang w:eastAsia="en-US"/>
        </w:rPr>
        <w:t>foutherstel</w:t>
      </w:r>
      <w:r w:rsidR="00971536" w:rsidRPr="00C85537">
        <w:rPr>
          <w:rFonts w:ascii="Helvetica" w:hAnsi="Helvetica" w:cs="Helvetica"/>
          <w:noProof w:val="0"/>
          <w:sz w:val="20"/>
          <w:u w:val="single"/>
          <w:lang w:eastAsia="en-US"/>
        </w:rPr>
        <w:t>:</w:t>
      </w:r>
      <w:r w:rsidR="00971536" w:rsidRPr="00C85537">
        <w:rPr>
          <w:rFonts w:ascii="Helvetica" w:hAnsi="Helvetica" w:cs="Helvetica"/>
          <w:noProof w:val="0"/>
          <w:sz w:val="20"/>
          <w:lang w:eastAsia="en-US"/>
        </w:rPr>
        <w:t xml:space="preserve"> het handmatige proces van coderen, boeken en adresseren is foutgevoelig. Een foutpercentage </w:t>
      </w:r>
      <w:r w:rsidR="00937033" w:rsidRPr="00C85537">
        <w:rPr>
          <w:rFonts w:ascii="Helvetica" w:hAnsi="Helvetica" w:cs="Helvetica"/>
          <w:noProof w:val="0"/>
          <w:sz w:val="20"/>
          <w:lang w:eastAsia="en-US"/>
        </w:rPr>
        <w:t xml:space="preserve">van 20% is niet ongebruikelijk. </w:t>
      </w:r>
      <w:r w:rsidR="007338A0" w:rsidRPr="00C85537">
        <w:rPr>
          <w:rFonts w:ascii="Helvetica" w:hAnsi="Helvetica" w:cs="Helvetica"/>
          <w:noProof w:val="0"/>
          <w:sz w:val="20"/>
          <w:lang w:eastAsia="en-US"/>
        </w:rPr>
        <w:t>D</w:t>
      </w:r>
      <w:r w:rsidR="00971536" w:rsidRPr="00C85537">
        <w:rPr>
          <w:rFonts w:ascii="Helvetica" w:hAnsi="Helvetica" w:cs="Helvetica"/>
          <w:noProof w:val="0"/>
          <w:sz w:val="20"/>
          <w:lang w:eastAsia="en-US"/>
        </w:rPr>
        <w:t xml:space="preserve">aarbij is het herstel van fouten tijdrovend: de budgethouder die de fout signaleert besteedt hier tijd aan, moet dan de factuur terugsturen voor correctie, correctie moet worden uitgevoerd. Dit kost twee keer de originele productietijd (coderen, boeken, adresseren), waarvan één keer tegen hogere uur kosten (hogere </w:t>
      </w:r>
      <w:r w:rsidR="00375EE3" w:rsidRPr="00C85537">
        <w:rPr>
          <w:rFonts w:ascii="Helvetica" w:hAnsi="Helvetica" w:cs="Helvetica"/>
          <w:noProof w:val="0"/>
          <w:sz w:val="20"/>
          <w:lang w:eastAsia="en-US"/>
        </w:rPr>
        <w:t>functieschaal van budgethouder).</w:t>
      </w:r>
      <w:r w:rsidR="00375EE3" w:rsidRPr="00C85537">
        <w:rPr>
          <w:rStyle w:val="Voetnootmarkering"/>
          <w:rFonts w:ascii="Helvetica" w:hAnsi="Helvetica" w:cs="Helvetica"/>
          <w:noProof w:val="0"/>
          <w:sz w:val="20"/>
          <w:lang w:eastAsia="en-US"/>
        </w:rPr>
        <w:footnoteReference w:id="5"/>
      </w:r>
    </w:p>
    <w:p w:rsidR="00971536" w:rsidRPr="00C85537" w:rsidRDefault="00971536" w:rsidP="00971536">
      <w:pPr>
        <w:pStyle w:val="K01-basistekst"/>
        <w:rPr>
          <w:rFonts w:ascii="Helvetica" w:hAnsi="Helvetica" w:cs="Helvetica"/>
          <w:sz w:val="20"/>
        </w:rPr>
      </w:pPr>
    </w:p>
    <w:p w:rsidR="00971536" w:rsidRPr="00C85537" w:rsidRDefault="00971536" w:rsidP="00971536">
      <w:pPr>
        <w:pStyle w:val="K01-basistekst"/>
        <w:rPr>
          <w:rFonts w:ascii="Helvetica" w:hAnsi="Helvetica" w:cs="Helvetica"/>
          <w:sz w:val="20"/>
        </w:rPr>
      </w:pPr>
      <w:r w:rsidRPr="00C85537">
        <w:rPr>
          <w:rFonts w:ascii="Helvetica" w:hAnsi="Helvetica" w:cs="Helvetica"/>
          <w:sz w:val="20"/>
        </w:rPr>
        <w:t xml:space="preserve">De koppeling aan de verplichtingenadministratie is, in aanvulling, een randvoorwaarde voor de volgende stap in procesverbetering: de automatische goedkeuring. </w:t>
      </w:r>
    </w:p>
    <w:p w:rsidR="00971536" w:rsidRPr="00C85537" w:rsidRDefault="00971536" w:rsidP="00F84A90">
      <w:pPr>
        <w:pStyle w:val="Kop3"/>
        <w:numPr>
          <w:ilvl w:val="0"/>
          <w:numId w:val="37"/>
        </w:numPr>
        <w:rPr>
          <w:rFonts w:ascii="Helvetica" w:eastAsia="Calibri" w:hAnsi="Helvetica" w:cs="Helvetica"/>
          <w:sz w:val="20"/>
          <w:szCs w:val="20"/>
          <w:lang w:val="nl-NL"/>
        </w:rPr>
      </w:pPr>
      <w:r w:rsidRPr="00C85537">
        <w:rPr>
          <w:rFonts w:ascii="Helvetica" w:eastAsia="Calibri" w:hAnsi="Helvetica" w:cs="Helvetica"/>
          <w:sz w:val="20"/>
          <w:szCs w:val="20"/>
          <w:lang w:val="nl-NL"/>
        </w:rPr>
        <w:t>Goedkeuringsproces</w:t>
      </w:r>
    </w:p>
    <w:p w:rsidR="00971536" w:rsidRPr="00C85537" w:rsidRDefault="00971536" w:rsidP="00971536">
      <w:pPr>
        <w:pStyle w:val="K01-basistekst"/>
        <w:rPr>
          <w:rFonts w:ascii="Helvetica" w:hAnsi="Helvetica" w:cs="Helvetica"/>
          <w:sz w:val="20"/>
        </w:rPr>
      </w:pPr>
      <w:r w:rsidRPr="00C85537">
        <w:rPr>
          <w:rFonts w:ascii="Helvetica" w:hAnsi="Helvetica" w:cs="Helvetica"/>
          <w:sz w:val="20"/>
        </w:rPr>
        <w:t xml:space="preserve">Het goedkeuringsproces vindt bij de meeste </w:t>
      </w:r>
      <w:r w:rsidR="00375EE3" w:rsidRPr="00C85537">
        <w:rPr>
          <w:rFonts w:ascii="Helvetica" w:hAnsi="Helvetica" w:cs="Helvetica"/>
          <w:sz w:val="20"/>
        </w:rPr>
        <w:t>lokale overheden</w:t>
      </w:r>
      <w:r w:rsidRPr="00C85537">
        <w:rPr>
          <w:rFonts w:ascii="Helvetica" w:hAnsi="Helvetica" w:cs="Helvetica"/>
          <w:sz w:val="20"/>
        </w:rPr>
        <w:t xml:space="preserve"> nog op de traditionele manier plaats, al of niet door automatisering ondersteund: facturen worden (digitaal) naar een budgethouder gestuurd en door hem/haar goedgekeurd. Meestal wordt zelfs gebruik gemaakt van dubbele goedkeuring: één voor levering, en één voor betaling. Vervolgens wordt de goedkeuring verwerkt en de betaling vrijgegeven.</w:t>
      </w:r>
    </w:p>
    <w:p w:rsidR="00971536" w:rsidRPr="00C85537" w:rsidRDefault="00971536" w:rsidP="00971536">
      <w:pPr>
        <w:pStyle w:val="K01-basistekst"/>
        <w:rPr>
          <w:rFonts w:ascii="Helvetica" w:hAnsi="Helvetica" w:cs="Helvetica"/>
          <w:sz w:val="20"/>
        </w:rPr>
      </w:pPr>
    </w:p>
    <w:p w:rsidR="002569C4" w:rsidRPr="00C85537" w:rsidRDefault="00971536" w:rsidP="00971536">
      <w:pPr>
        <w:pStyle w:val="K01-basistekst"/>
        <w:rPr>
          <w:rFonts w:ascii="Helvetica" w:hAnsi="Helvetica" w:cs="Helvetica"/>
          <w:sz w:val="20"/>
        </w:rPr>
      </w:pPr>
      <w:r w:rsidRPr="00C85537">
        <w:rPr>
          <w:rFonts w:ascii="Helvetica" w:hAnsi="Helvetica" w:cs="Helvetica"/>
          <w:sz w:val="20"/>
        </w:rPr>
        <w:t>De baten in deze processtap zijn deels al ben</w:t>
      </w:r>
      <w:r w:rsidR="00375EE3" w:rsidRPr="00C85537">
        <w:rPr>
          <w:rFonts w:ascii="Helvetica" w:hAnsi="Helvetica" w:cs="Helvetica"/>
          <w:sz w:val="20"/>
        </w:rPr>
        <w:t xml:space="preserve">oemd en berekend bij het verwerkingsproces. Het vermijden van foutherstel EN het </w:t>
      </w:r>
      <w:r w:rsidRPr="00C85537">
        <w:rPr>
          <w:rFonts w:ascii="Helvetica" w:hAnsi="Helvetica" w:cs="Helvetica"/>
          <w:sz w:val="20"/>
        </w:rPr>
        <w:t>verkeerd geadresseerd</w:t>
      </w:r>
      <w:r w:rsidR="00375EE3" w:rsidRPr="00C85537">
        <w:rPr>
          <w:rFonts w:ascii="Helvetica" w:hAnsi="Helvetica" w:cs="Helvetica"/>
          <w:sz w:val="20"/>
        </w:rPr>
        <w:t>e/</w:t>
      </w:r>
      <w:r w:rsidRPr="00C85537">
        <w:rPr>
          <w:rFonts w:ascii="Helvetica" w:hAnsi="Helvetica" w:cs="Helvetica"/>
          <w:sz w:val="20"/>
        </w:rPr>
        <w:t xml:space="preserve">gecodeerde of geboekte facturen leiden </w:t>
      </w:r>
      <w:r w:rsidR="00375EE3" w:rsidRPr="00C85537">
        <w:rPr>
          <w:rFonts w:ascii="Helvetica" w:hAnsi="Helvetica" w:cs="Helvetica"/>
          <w:sz w:val="20"/>
        </w:rPr>
        <w:t xml:space="preserve">ook in het goedkeuringsproces </w:t>
      </w:r>
      <w:r w:rsidRPr="00C85537">
        <w:rPr>
          <w:rFonts w:ascii="Helvetica" w:hAnsi="Helvetica" w:cs="Helvetica"/>
          <w:sz w:val="20"/>
        </w:rPr>
        <w:t>tot extra handelingen. De baten in het goedkeuringsproces zelf ontstaan door het aut</w:t>
      </w:r>
      <w:r w:rsidR="00375EE3" w:rsidRPr="00C85537">
        <w:rPr>
          <w:rFonts w:ascii="Helvetica" w:hAnsi="Helvetica" w:cs="Helvetica"/>
          <w:sz w:val="20"/>
        </w:rPr>
        <w:t>omatiseren van deze goedkeuring of</w:t>
      </w:r>
      <w:r w:rsidRPr="00C85537">
        <w:rPr>
          <w:rFonts w:ascii="Helvetica" w:hAnsi="Helvetica" w:cs="Helvetica"/>
          <w:sz w:val="20"/>
        </w:rPr>
        <w:t xml:space="preserve"> automatische 3 way-matching. Daartoe moet de leverancier in zijn e-factuur niet alleen gegevens opnemen om te koppelen met de verplichtingenadministratie (verplichtingennummer of IO-nummer), maar ook informatie over artikelnummer, hoeveelheid en prijs</w:t>
      </w:r>
      <w:r w:rsidRPr="00C85537">
        <w:rPr>
          <w:rStyle w:val="Voetnootmarkering"/>
          <w:rFonts w:ascii="Helvetica" w:hAnsi="Helvetica" w:cs="Helvetica"/>
          <w:sz w:val="20"/>
        </w:rPr>
        <w:footnoteReference w:id="6"/>
      </w:r>
      <w:r w:rsidRPr="00C85537">
        <w:rPr>
          <w:rFonts w:ascii="Helvetica" w:hAnsi="Helvetica" w:cs="Helvetica"/>
          <w:sz w:val="20"/>
        </w:rPr>
        <w:t xml:space="preserve">. </w:t>
      </w:r>
    </w:p>
    <w:p w:rsidR="002569C4" w:rsidRPr="00C85537" w:rsidRDefault="002569C4" w:rsidP="00971536">
      <w:pPr>
        <w:pStyle w:val="K01-basistekst"/>
        <w:rPr>
          <w:rFonts w:ascii="Helvetica" w:hAnsi="Helvetica" w:cs="Helvetica"/>
          <w:sz w:val="20"/>
        </w:rPr>
      </w:pPr>
    </w:p>
    <w:p w:rsidR="00971536" w:rsidRPr="00C85537" w:rsidRDefault="00971536" w:rsidP="00971536">
      <w:pPr>
        <w:pStyle w:val="K01-basistekst"/>
        <w:rPr>
          <w:rFonts w:ascii="Helvetica" w:hAnsi="Helvetica" w:cs="Helvetica"/>
          <w:sz w:val="20"/>
        </w:rPr>
      </w:pPr>
      <w:r w:rsidRPr="00C85537">
        <w:rPr>
          <w:rFonts w:ascii="Helvetica" w:hAnsi="Helvetica" w:cs="Helvetica"/>
          <w:sz w:val="20"/>
        </w:rPr>
        <w:t>Dit levert besparingen (baten) op de volgende onderdelen:</w:t>
      </w:r>
    </w:p>
    <w:p w:rsidR="00971536" w:rsidRPr="00C85537" w:rsidRDefault="00E52F10" w:rsidP="00432F26">
      <w:pPr>
        <w:pStyle w:val="K01-basistekst"/>
        <w:numPr>
          <w:ilvl w:val="0"/>
          <w:numId w:val="11"/>
        </w:numPr>
        <w:rPr>
          <w:rFonts w:ascii="Helvetica" w:hAnsi="Helvetica" w:cs="Helvetica"/>
          <w:noProof w:val="0"/>
          <w:sz w:val="20"/>
          <w:lang w:eastAsia="en-US"/>
        </w:rPr>
      </w:pPr>
      <w:r w:rsidRPr="00C85537">
        <w:rPr>
          <w:rFonts w:ascii="Helvetica" w:hAnsi="Helvetica" w:cs="Helvetica"/>
          <w:noProof w:val="0"/>
          <w:sz w:val="20"/>
          <w:u w:val="single"/>
          <w:lang w:eastAsia="en-US"/>
        </w:rPr>
        <w:t>Tijdsbesparing budgethouder en financiële administratie door p</w:t>
      </w:r>
      <w:r w:rsidR="00971536" w:rsidRPr="00C85537">
        <w:rPr>
          <w:rFonts w:ascii="Helvetica" w:hAnsi="Helvetica" w:cs="Helvetica"/>
          <w:noProof w:val="0"/>
          <w:sz w:val="20"/>
          <w:u w:val="single"/>
          <w:lang w:eastAsia="en-US"/>
        </w:rPr>
        <w:t>rocesefficiëntie:</w:t>
      </w:r>
      <w:r w:rsidR="00971536" w:rsidRPr="00C85537">
        <w:rPr>
          <w:rFonts w:ascii="Helvetica" w:hAnsi="Helvetica" w:cs="Helvetica"/>
          <w:noProof w:val="0"/>
          <w:sz w:val="20"/>
          <w:lang w:eastAsia="en-US"/>
        </w:rPr>
        <w:t xml:space="preserve"> het goedkeuringsproces kost </w:t>
      </w:r>
      <w:r w:rsidR="009F2EB1" w:rsidRPr="00C85537">
        <w:rPr>
          <w:rFonts w:ascii="Helvetica" w:hAnsi="Helvetica" w:cs="Helvetica"/>
          <w:noProof w:val="0"/>
          <w:sz w:val="20"/>
          <w:lang w:eastAsia="en-US"/>
        </w:rPr>
        <w:t>voornamelijk tijd</w:t>
      </w:r>
      <w:r w:rsidR="00971536" w:rsidRPr="00C85537">
        <w:rPr>
          <w:rFonts w:ascii="Helvetica" w:hAnsi="Helvetica" w:cs="Helvetica"/>
          <w:noProof w:val="0"/>
          <w:sz w:val="20"/>
          <w:lang w:eastAsia="en-US"/>
        </w:rPr>
        <w:t xml:space="preserve"> </w:t>
      </w:r>
      <w:r w:rsidR="009F2EB1" w:rsidRPr="00C85537">
        <w:rPr>
          <w:rFonts w:ascii="Helvetica" w:hAnsi="Helvetica" w:cs="Helvetica"/>
          <w:noProof w:val="0"/>
          <w:sz w:val="20"/>
          <w:lang w:eastAsia="en-US"/>
        </w:rPr>
        <w:t xml:space="preserve">van de </w:t>
      </w:r>
      <w:r w:rsidR="00971536" w:rsidRPr="00C85537">
        <w:rPr>
          <w:rFonts w:ascii="Helvetica" w:hAnsi="Helvetica" w:cs="Helvetica"/>
          <w:noProof w:val="0"/>
          <w:sz w:val="20"/>
          <w:lang w:eastAsia="en-US"/>
        </w:rPr>
        <w:t xml:space="preserve">budgethouder. Daarbij zal (in het </w:t>
      </w:r>
      <w:r w:rsidR="002569C4" w:rsidRPr="00C85537">
        <w:rPr>
          <w:rFonts w:ascii="Helvetica" w:hAnsi="Helvetica" w:cs="Helvetica"/>
          <w:noProof w:val="0"/>
          <w:sz w:val="20"/>
          <w:lang w:eastAsia="en-US"/>
        </w:rPr>
        <w:t>papieren</w:t>
      </w:r>
      <w:r w:rsidR="00971536" w:rsidRPr="00C85537">
        <w:rPr>
          <w:rFonts w:ascii="Helvetica" w:hAnsi="Helvetica" w:cs="Helvetica"/>
          <w:noProof w:val="0"/>
          <w:sz w:val="20"/>
          <w:lang w:eastAsia="en-US"/>
        </w:rPr>
        <w:t xml:space="preserve"> proces) </w:t>
      </w:r>
      <w:r w:rsidR="009F2EB1" w:rsidRPr="00C85537">
        <w:rPr>
          <w:rFonts w:ascii="Helvetica" w:hAnsi="Helvetica" w:cs="Helvetica"/>
          <w:noProof w:val="0"/>
          <w:sz w:val="20"/>
          <w:lang w:eastAsia="en-US"/>
        </w:rPr>
        <w:t>een percentage</w:t>
      </w:r>
      <w:r w:rsidR="00971536" w:rsidRPr="00C85537">
        <w:rPr>
          <w:rFonts w:ascii="Helvetica" w:hAnsi="Helvetica" w:cs="Helvetica"/>
          <w:noProof w:val="0"/>
          <w:sz w:val="20"/>
          <w:lang w:eastAsia="en-US"/>
        </w:rPr>
        <w:t xml:space="preserve"> van de facturen leiden tot een herinnering aan de budgethouder, die zowel de medewerker </w:t>
      </w:r>
      <w:r w:rsidR="002569C4" w:rsidRPr="00C85537">
        <w:rPr>
          <w:rFonts w:ascii="Helvetica" w:hAnsi="Helvetica" w:cs="Helvetica"/>
          <w:noProof w:val="0"/>
          <w:sz w:val="20"/>
          <w:lang w:eastAsia="en-US"/>
        </w:rPr>
        <w:t xml:space="preserve">financiële administratie </w:t>
      </w:r>
      <w:r w:rsidR="009F2EB1" w:rsidRPr="00C85537">
        <w:rPr>
          <w:rFonts w:ascii="Helvetica" w:hAnsi="Helvetica" w:cs="Helvetica"/>
          <w:noProof w:val="0"/>
          <w:sz w:val="20"/>
          <w:lang w:eastAsia="en-US"/>
        </w:rPr>
        <w:t>als de budgethouder tijd kost</w:t>
      </w:r>
      <w:r w:rsidR="00971536" w:rsidRPr="00C85537">
        <w:rPr>
          <w:rFonts w:ascii="Helvetica" w:hAnsi="Helvetica" w:cs="Helvetica"/>
          <w:noProof w:val="0"/>
          <w:sz w:val="20"/>
          <w:lang w:eastAsia="en-US"/>
        </w:rPr>
        <w:t>.</w:t>
      </w:r>
    </w:p>
    <w:p w:rsidR="00971536" w:rsidRPr="00C85537" w:rsidRDefault="008A526A" w:rsidP="00F84A90">
      <w:pPr>
        <w:pStyle w:val="Kop3"/>
        <w:numPr>
          <w:ilvl w:val="0"/>
          <w:numId w:val="37"/>
        </w:numPr>
        <w:rPr>
          <w:rFonts w:ascii="Helvetica" w:hAnsi="Helvetica" w:cs="Helvetica"/>
          <w:sz w:val="20"/>
          <w:szCs w:val="20"/>
          <w:lang w:val="nl-NL"/>
        </w:rPr>
      </w:pPr>
      <w:bookmarkStart w:id="20" w:name="_Ref449953973"/>
      <w:r w:rsidRPr="00C85537">
        <w:rPr>
          <w:rFonts w:ascii="Helvetica" w:hAnsi="Helvetica" w:cs="Helvetica"/>
          <w:sz w:val="20"/>
          <w:szCs w:val="20"/>
          <w:lang w:val="nl-NL"/>
        </w:rPr>
        <w:t>Algemeen</w:t>
      </w:r>
      <w:bookmarkEnd w:id="20"/>
    </w:p>
    <w:p w:rsidR="00951CBB" w:rsidRPr="00C85537" w:rsidRDefault="00951CBB" w:rsidP="00951CBB">
      <w:pPr>
        <w:rPr>
          <w:rFonts w:ascii="Helvetica" w:hAnsi="Helvetica" w:cs="Helvetica"/>
          <w:sz w:val="20"/>
          <w:szCs w:val="20"/>
          <w:lang w:val="nl-NL"/>
        </w:rPr>
      </w:pPr>
      <w:r w:rsidRPr="00C85537">
        <w:rPr>
          <w:rFonts w:ascii="Helvetica" w:hAnsi="Helvetica" w:cs="Helvetica"/>
          <w:sz w:val="20"/>
          <w:szCs w:val="20"/>
          <w:lang w:val="nl-NL"/>
        </w:rPr>
        <w:t xml:space="preserve">In het algemeen zijn er de volgende baten: </w:t>
      </w:r>
    </w:p>
    <w:p w:rsidR="00951CBB" w:rsidRPr="00C85537" w:rsidRDefault="00951CBB" w:rsidP="00951CBB">
      <w:pPr>
        <w:pStyle w:val="Lijstalinea"/>
        <w:numPr>
          <w:ilvl w:val="0"/>
          <w:numId w:val="31"/>
        </w:numPr>
        <w:rPr>
          <w:rFonts w:ascii="Helvetica" w:hAnsi="Helvetica" w:cs="Helvetica"/>
          <w:sz w:val="20"/>
          <w:szCs w:val="20"/>
          <w:lang w:val="nl-NL"/>
        </w:rPr>
      </w:pPr>
      <w:r w:rsidRPr="00C85537">
        <w:rPr>
          <w:rFonts w:ascii="Helvetica" w:hAnsi="Helvetica" w:cs="Helvetica"/>
          <w:sz w:val="20"/>
          <w:szCs w:val="20"/>
          <w:u w:val="single"/>
          <w:lang w:val="nl-NL"/>
        </w:rPr>
        <w:t>Leveranciersmanagement:</w:t>
      </w:r>
    </w:p>
    <w:p w:rsidR="00043FDC" w:rsidRPr="00C85537" w:rsidRDefault="00951CBB" w:rsidP="00043FDC">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t>De verwachting is dat er minder kosten zijn door het wegvallen van algemene discussie over het facturatieproces per leverancier. Echter zullen op deze post ook meer kosten zijn door de begeleiding van leveranciers ten behoeve van e-factureren. De inschatting is dat deze kosten/baten ten opzichte van elkaar kunnen worden weggestreept (zie ook ‘kosten’).</w:t>
      </w:r>
    </w:p>
    <w:p w:rsidR="00043FDC" w:rsidRPr="00C85537" w:rsidRDefault="00043FDC" w:rsidP="00043FDC">
      <w:pPr>
        <w:pStyle w:val="Lijstalinea"/>
        <w:numPr>
          <w:ilvl w:val="0"/>
          <w:numId w:val="31"/>
        </w:numPr>
        <w:rPr>
          <w:rFonts w:ascii="Helvetica" w:hAnsi="Helvetica" w:cs="Helvetica"/>
          <w:sz w:val="20"/>
          <w:szCs w:val="20"/>
          <w:lang w:val="nl-NL"/>
        </w:rPr>
      </w:pPr>
      <w:r w:rsidRPr="00C85537">
        <w:rPr>
          <w:rFonts w:ascii="Helvetica" w:hAnsi="Helvetica" w:cs="Helvetica"/>
          <w:sz w:val="20"/>
          <w:szCs w:val="20"/>
          <w:u w:val="single"/>
          <w:lang w:val="nl-NL"/>
        </w:rPr>
        <w:t>Financieringsvoordeel leverancier door snellere doorlooptijd:</w:t>
      </w:r>
      <w:r w:rsidRPr="00C85537">
        <w:rPr>
          <w:rFonts w:ascii="Helvetica" w:hAnsi="Helvetica" w:cs="Helvetica"/>
          <w:sz w:val="20"/>
          <w:szCs w:val="20"/>
          <w:lang w:val="nl-NL"/>
        </w:rPr>
        <w:t xml:space="preserve"> </w:t>
      </w:r>
      <w:r w:rsidRPr="00C85537">
        <w:rPr>
          <w:rFonts w:ascii="Helvetica" w:hAnsi="Helvetica" w:cs="Helvetica"/>
          <w:sz w:val="20"/>
          <w:szCs w:val="20"/>
          <w:lang w:val="nl-NL"/>
        </w:rPr>
        <w:br/>
        <w:t xml:space="preserve">De elektronisch verzonden factuur is eerder op de financiële administratie. Dit kan leiden tot verkorting van de doorlooptijd (sneller betalen dan de afgesproken betalingstermijn). Zie </w:t>
      </w:r>
      <w:r w:rsidR="00DD56F2" w:rsidRPr="00C85537">
        <w:rPr>
          <w:rFonts w:ascii="Helvetica" w:hAnsi="Helvetica" w:cs="Helvetica"/>
          <w:sz w:val="20"/>
          <w:szCs w:val="20"/>
          <w:lang w:val="nl-NL"/>
        </w:rPr>
        <w:t>ook</w:t>
      </w:r>
      <w:r w:rsidRPr="00C85537">
        <w:rPr>
          <w:rFonts w:ascii="Helvetica" w:hAnsi="Helvetica" w:cs="Helvetica"/>
          <w:sz w:val="20"/>
          <w:szCs w:val="20"/>
          <w:lang w:val="nl-NL"/>
        </w:rPr>
        <w:t xml:space="preserve"> de opmerking bij</w:t>
      </w:r>
      <w:r w:rsidR="00DD56F2" w:rsidRPr="00C85537">
        <w:rPr>
          <w:rFonts w:ascii="Helvetica" w:hAnsi="Helvetica" w:cs="Helvetica"/>
          <w:sz w:val="20"/>
          <w:szCs w:val="20"/>
          <w:lang w:val="nl-NL"/>
        </w:rPr>
        <w:t xml:space="preserve"> “</w:t>
      </w:r>
      <w:r w:rsidR="008C6279" w:rsidRPr="00C85537">
        <w:rPr>
          <w:rFonts w:ascii="Helvetica" w:hAnsi="Helvetica" w:cs="Helvetica"/>
          <w:sz w:val="20"/>
          <w:szCs w:val="20"/>
          <w:lang w:val="nl-NL"/>
        </w:rPr>
        <w:fldChar w:fldCharType="begin"/>
      </w:r>
      <w:r w:rsidR="00DD56F2" w:rsidRPr="00C85537">
        <w:rPr>
          <w:rFonts w:ascii="Helvetica" w:hAnsi="Helvetica" w:cs="Helvetica"/>
          <w:sz w:val="20"/>
          <w:szCs w:val="20"/>
          <w:lang w:val="nl-NL"/>
        </w:rPr>
        <w:instrText xml:space="preserve"> REF _Ref448767554 \h </w:instrText>
      </w:r>
      <w:r w:rsidR="008C6279" w:rsidRPr="00C85537">
        <w:rPr>
          <w:rFonts w:ascii="Helvetica" w:hAnsi="Helvetica" w:cs="Helvetica"/>
          <w:sz w:val="20"/>
          <w:szCs w:val="20"/>
          <w:lang w:val="nl-NL"/>
        </w:rPr>
      </w:r>
      <w:r w:rsidR="00C85537" w:rsidRPr="00C85537">
        <w:rPr>
          <w:rFonts w:ascii="Helvetica" w:hAnsi="Helvetica" w:cs="Helvetica"/>
          <w:sz w:val="20"/>
          <w:szCs w:val="20"/>
          <w:lang w:val="nl-NL"/>
        </w:rPr>
        <w:instrText xml:space="preserve"> \* MERGEFORMAT </w:instrText>
      </w:r>
      <w:r w:rsidR="008C6279" w:rsidRPr="00C85537">
        <w:rPr>
          <w:rFonts w:ascii="Helvetica" w:hAnsi="Helvetica" w:cs="Helvetica"/>
          <w:sz w:val="20"/>
          <w:szCs w:val="20"/>
          <w:lang w:val="nl-NL"/>
        </w:rPr>
        <w:fldChar w:fldCharType="separate"/>
      </w:r>
      <w:r w:rsidR="00DD56F2" w:rsidRPr="00C85537">
        <w:rPr>
          <w:rFonts w:ascii="Helvetica" w:hAnsi="Helvetica" w:cs="Helvetica"/>
          <w:sz w:val="20"/>
          <w:szCs w:val="20"/>
          <w:lang w:val="nl-NL"/>
        </w:rPr>
        <w:t>Jaarlijkse kosten</w:t>
      </w:r>
      <w:r w:rsidR="008C6279" w:rsidRPr="00C85537">
        <w:rPr>
          <w:rFonts w:ascii="Helvetica" w:hAnsi="Helvetica" w:cs="Helvetica"/>
          <w:sz w:val="20"/>
          <w:szCs w:val="20"/>
          <w:lang w:val="nl-NL"/>
        </w:rPr>
        <w:fldChar w:fldCharType="end"/>
      </w:r>
      <w:r w:rsidR="00DD56F2" w:rsidRPr="00C85537">
        <w:rPr>
          <w:rFonts w:ascii="Helvetica" w:hAnsi="Helvetica" w:cs="Helvetica"/>
          <w:sz w:val="20"/>
          <w:szCs w:val="20"/>
          <w:lang w:val="nl-NL"/>
        </w:rPr>
        <w:t>”.</w:t>
      </w:r>
    </w:p>
    <w:p w:rsidR="00951CBB" w:rsidRPr="00C85537" w:rsidRDefault="00951CBB" w:rsidP="00145A7C">
      <w:pPr>
        <w:pStyle w:val="Lijstalinea"/>
        <w:numPr>
          <w:ilvl w:val="0"/>
          <w:numId w:val="31"/>
        </w:numPr>
        <w:rPr>
          <w:rFonts w:ascii="Helvetica" w:hAnsi="Helvetica" w:cs="Helvetica"/>
          <w:sz w:val="20"/>
          <w:szCs w:val="20"/>
          <w:lang w:val="nl-NL"/>
        </w:rPr>
      </w:pPr>
      <w:r w:rsidRPr="00C85537">
        <w:rPr>
          <w:rFonts w:ascii="Helvetica" w:hAnsi="Helvetica" w:cs="Helvetica"/>
          <w:sz w:val="20"/>
          <w:szCs w:val="20"/>
          <w:u w:val="single"/>
          <w:lang w:val="nl-NL"/>
        </w:rPr>
        <w:lastRenderedPageBreak/>
        <w:t>Tijdsbesparing manager financiële administratie:</w:t>
      </w:r>
      <w:r w:rsidRPr="00C85537">
        <w:rPr>
          <w:rFonts w:ascii="Helvetica" w:hAnsi="Helvetica" w:cs="Helvetica"/>
          <w:sz w:val="20"/>
          <w:szCs w:val="20"/>
          <w:u w:val="single"/>
          <w:lang w:val="nl-NL"/>
        </w:rPr>
        <w:br/>
      </w:r>
      <w:r w:rsidRPr="00C85537">
        <w:rPr>
          <w:rFonts w:ascii="Helvetica" w:hAnsi="Helvetica" w:cs="Helvetica"/>
          <w:sz w:val="20"/>
          <w:szCs w:val="20"/>
          <w:lang w:val="nl-NL"/>
        </w:rPr>
        <w:t xml:space="preserve">De besparing op medewerkers financiële administratie maakt dat er ook minder managementtaken zijn om in te vullen. In de berekening gaan we uit </w:t>
      </w:r>
      <w:r w:rsidR="00145A7C" w:rsidRPr="00C85537">
        <w:rPr>
          <w:rFonts w:ascii="Helvetica" w:hAnsi="Helvetica" w:cs="Helvetica"/>
          <w:sz w:val="20"/>
          <w:szCs w:val="20"/>
          <w:lang w:val="nl-NL"/>
        </w:rPr>
        <w:t xml:space="preserve">dat 1 FTE manager financiële administratie een team van 20 medewerkers financiële administratie aanstuurt. </w:t>
      </w:r>
      <w:r w:rsidR="005D408A" w:rsidRPr="00C85537">
        <w:rPr>
          <w:rFonts w:ascii="Helvetica" w:hAnsi="Helvetica" w:cs="Helvetica"/>
          <w:sz w:val="20"/>
          <w:szCs w:val="20"/>
          <w:lang w:val="nl-NL"/>
        </w:rPr>
        <w:t xml:space="preserve">Tegen een </w:t>
      </w:r>
      <w:r w:rsidR="001A240B" w:rsidRPr="00C85537">
        <w:rPr>
          <w:rFonts w:ascii="Helvetica" w:hAnsi="Helvetica" w:cs="Helvetica"/>
          <w:sz w:val="20"/>
          <w:szCs w:val="20"/>
          <w:lang w:val="nl-NL"/>
        </w:rPr>
        <w:t>opbrengst staat echter wel een investering van een expert financiële administratie die de uitval van complexe e-factureren verwerkt, de processen en ICT verder optimaliseert en communiceert over de facturatie met toeleveranciers. Zie hiervoor ook de paragraaf “</w:t>
      </w:r>
      <w:r w:rsidR="009E4CF1" w:rsidRPr="00C85537">
        <w:rPr>
          <w:rFonts w:ascii="Helvetica" w:hAnsi="Helvetica" w:cs="Helvetica"/>
          <w:sz w:val="20"/>
          <w:szCs w:val="20"/>
        </w:rPr>
        <w:fldChar w:fldCharType="begin"/>
      </w:r>
      <w:r w:rsidR="009E4CF1" w:rsidRPr="00C85537">
        <w:rPr>
          <w:rFonts w:ascii="Helvetica" w:hAnsi="Helvetica" w:cs="Helvetica"/>
          <w:sz w:val="20"/>
          <w:szCs w:val="20"/>
        </w:rPr>
        <w:instrText xml:space="preserve"> REF _Ref448767554 \h  \* MERGEFORMAT </w:instrText>
      </w:r>
      <w:r w:rsidR="009E4CF1" w:rsidRPr="00C85537">
        <w:rPr>
          <w:rFonts w:ascii="Helvetica" w:hAnsi="Helvetica" w:cs="Helvetica"/>
          <w:sz w:val="20"/>
          <w:szCs w:val="20"/>
        </w:rPr>
      </w:r>
      <w:r w:rsidR="009E4CF1" w:rsidRPr="00C85537">
        <w:rPr>
          <w:rFonts w:ascii="Helvetica" w:hAnsi="Helvetica" w:cs="Helvetica"/>
          <w:sz w:val="20"/>
          <w:szCs w:val="20"/>
        </w:rPr>
        <w:fldChar w:fldCharType="separate"/>
      </w:r>
      <w:r w:rsidR="001A240B" w:rsidRPr="00C85537">
        <w:rPr>
          <w:rFonts w:ascii="Helvetica" w:hAnsi="Helvetica" w:cs="Helvetica"/>
          <w:sz w:val="20"/>
          <w:szCs w:val="20"/>
          <w:lang w:val="nl-NL"/>
        </w:rPr>
        <w:t>Jaarlijkse kosten</w:t>
      </w:r>
      <w:r w:rsidR="009E4CF1" w:rsidRPr="00C85537">
        <w:rPr>
          <w:rFonts w:ascii="Helvetica" w:hAnsi="Helvetica" w:cs="Helvetica"/>
          <w:sz w:val="20"/>
          <w:szCs w:val="20"/>
        </w:rPr>
        <w:fldChar w:fldCharType="end"/>
      </w:r>
      <w:r w:rsidR="001A240B" w:rsidRPr="00C85537">
        <w:rPr>
          <w:rFonts w:ascii="Helvetica" w:hAnsi="Helvetica" w:cs="Helvetica"/>
          <w:sz w:val="20"/>
          <w:szCs w:val="20"/>
          <w:lang w:val="nl-NL"/>
        </w:rPr>
        <w:t xml:space="preserve">”. </w:t>
      </w:r>
    </w:p>
    <w:p w:rsidR="001A240B" w:rsidRPr="00C85537" w:rsidRDefault="001A240B" w:rsidP="001A240B">
      <w:pPr>
        <w:rPr>
          <w:rFonts w:ascii="Helvetica" w:hAnsi="Helvetica" w:cs="Helvetica"/>
          <w:sz w:val="20"/>
          <w:szCs w:val="20"/>
          <w:lang w:val="nl-NL"/>
        </w:rPr>
      </w:pPr>
    </w:p>
    <w:p w:rsidR="005A17FB" w:rsidRPr="00C85537" w:rsidRDefault="00110130" w:rsidP="006F7A83">
      <w:pPr>
        <w:pStyle w:val="Kop1"/>
        <w:rPr>
          <w:rFonts w:ascii="Helvetica" w:hAnsi="Helvetica" w:cs="Helvetica"/>
          <w:sz w:val="20"/>
          <w:szCs w:val="20"/>
        </w:rPr>
      </w:pPr>
      <w:bookmarkStart w:id="21" w:name="_Ref448480424"/>
      <w:bookmarkStart w:id="22" w:name="_Toc450739281"/>
      <w:r w:rsidRPr="00C85537">
        <w:rPr>
          <w:rFonts w:ascii="Helvetica" w:hAnsi="Helvetica" w:cs="Helvetica"/>
          <w:sz w:val="20"/>
          <w:szCs w:val="20"/>
        </w:rPr>
        <w:lastRenderedPageBreak/>
        <w:t>K</w:t>
      </w:r>
      <w:r w:rsidR="00971536" w:rsidRPr="00C85537">
        <w:rPr>
          <w:rFonts w:ascii="Helvetica" w:hAnsi="Helvetica" w:cs="Helvetica"/>
          <w:sz w:val="20"/>
          <w:szCs w:val="20"/>
        </w:rPr>
        <w:t>osten</w:t>
      </w:r>
      <w:bookmarkEnd w:id="21"/>
      <w:r w:rsidR="00AC3AD4" w:rsidRPr="00C85537">
        <w:rPr>
          <w:rFonts w:ascii="Helvetica" w:hAnsi="Helvetica" w:cs="Helvetica"/>
          <w:sz w:val="20"/>
          <w:szCs w:val="20"/>
        </w:rPr>
        <w:t>: Welke nadelen verwachten we?</w:t>
      </w:r>
      <w:bookmarkEnd w:id="22"/>
    </w:p>
    <w:p w:rsidR="003F5FD6" w:rsidRPr="00C85537" w:rsidRDefault="00AE6965" w:rsidP="00600B23">
      <w:pPr>
        <w:pStyle w:val="Kop2"/>
        <w:rPr>
          <w:rFonts w:ascii="Helvetica" w:hAnsi="Helvetica" w:cs="Helvetica"/>
          <w:sz w:val="20"/>
          <w:szCs w:val="20"/>
        </w:rPr>
      </w:pPr>
      <w:bookmarkStart w:id="23" w:name="_Toc450739282"/>
      <w:r w:rsidRPr="00C85537">
        <w:rPr>
          <w:rFonts w:ascii="Helvetica" w:hAnsi="Helvetica" w:cs="Helvetica"/>
          <w:sz w:val="20"/>
          <w:szCs w:val="20"/>
        </w:rPr>
        <w:t>Kwalitatief</w:t>
      </w:r>
      <w:bookmarkEnd w:id="23"/>
    </w:p>
    <w:p w:rsidR="005775AD" w:rsidRPr="00C85537" w:rsidRDefault="00602D61" w:rsidP="005775AD">
      <w:pPr>
        <w:rPr>
          <w:rFonts w:ascii="Helvetica" w:hAnsi="Helvetica" w:cs="Helvetica"/>
          <w:sz w:val="20"/>
          <w:szCs w:val="20"/>
          <w:lang w:val="nl-NL"/>
        </w:rPr>
      </w:pPr>
      <w:r w:rsidRPr="00C85537">
        <w:rPr>
          <w:rFonts w:ascii="Helvetica" w:hAnsi="Helvetica" w:cs="Helvetica"/>
          <w:sz w:val="20"/>
          <w:szCs w:val="20"/>
          <w:lang w:val="nl-NL"/>
        </w:rPr>
        <w:t xml:space="preserve">De nadelen die e-factureren met zich meebrengt betreffen </w:t>
      </w:r>
      <w:r w:rsidR="009A1162" w:rsidRPr="00C85537">
        <w:rPr>
          <w:rFonts w:ascii="Helvetica" w:hAnsi="Helvetica" w:cs="Helvetica"/>
          <w:sz w:val="20"/>
          <w:szCs w:val="20"/>
          <w:lang w:val="nl-NL"/>
        </w:rPr>
        <w:t>de</w:t>
      </w:r>
      <w:r w:rsidR="00330B29" w:rsidRPr="00C85537">
        <w:rPr>
          <w:rFonts w:ascii="Helvetica" w:hAnsi="Helvetica" w:cs="Helvetica"/>
          <w:sz w:val="20"/>
          <w:szCs w:val="20"/>
          <w:lang w:val="nl-NL"/>
        </w:rPr>
        <w:t xml:space="preserve"> </w:t>
      </w:r>
      <w:r w:rsidRPr="00C85537">
        <w:rPr>
          <w:rFonts w:ascii="Helvetica" w:hAnsi="Helvetica" w:cs="Helvetica"/>
          <w:sz w:val="20"/>
          <w:szCs w:val="20"/>
          <w:lang w:val="nl-NL"/>
        </w:rPr>
        <w:t>veranderingen ten opzichte van de huidige situatie en da</w:t>
      </w:r>
      <w:r w:rsidR="007F76A9" w:rsidRPr="00C85537">
        <w:rPr>
          <w:rFonts w:ascii="Helvetica" w:hAnsi="Helvetica" w:cs="Helvetica"/>
          <w:sz w:val="20"/>
          <w:szCs w:val="20"/>
          <w:lang w:val="nl-NL"/>
        </w:rPr>
        <w:t xml:space="preserve">araan verbonden investeringen. </w:t>
      </w:r>
      <w:r w:rsidR="004B668B" w:rsidRPr="00C85537">
        <w:rPr>
          <w:rFonts w:ascii="Helvetica" w:hAnsi="Helvetica" w:cs="Helvetica"/>
          <w:sz w:val="20"/>
          <w:szCs w:val="20"/>
          <w:lang w:val="nl-NL"/>
        </w:rPr>
        <w:t>Deze aanpassingen zijn sterk afhankelijk van de bestaande organisatie en werkwijze van factureren, de huidige mogelijkheden en ontwikkelingen van uw ICT-systeem én de ervaring en ontwikkeling van uw ICT-leverancier met e-factureren.</w:t>
      </w:r>
      <w:r w:rsidR="009A1162" w:rsidRPr="00C85537">
        <w:rPr>
          <w:rFonts w:ascii="Helvetica" w:hAnsi="Helvetica" w:cs="Helvetica"/>
          <w:sz w:val="20"/>
          <w:szCs w:val="20"/>
          <w:lang w:val="nl-NL"/>
        </w:rPr>
        <w:t xml:space="preserve"> </w:t>
      </w:r>
    </w:p>
    <w:p w:rsidR="007F76A9" w:rsidRPr="00C85537" w:rsidRDefault="009A1162" w:rsidP="007F76A9">
      <w:pPr>
        <w:pStyle w:val="Kop3"/>
        <w:rPr>
          <w:rFonts w:ascii="Helvetica" w:hAnsi="Helvetica" w:cs="Helvetica"/>
          <w:sz w:val="20"/>
          <w:szCs w:val="20"/>
          <w:lang w:val="nl-NL"/>
        </w:rPr>
      </w:pPr>
      <w:r w:rsidRPr="00C85537">
        <w:rPr>
          <w:rFonts w:ascii="Helvetica" w:hAnsi="Helvetica" w:cs="Helvetica"/>
          <w:sz w:val="20"/>
          <w:szCs w:val="20"/>
          <w:lang w:val="nl-NL"/>
        </w:rPr>
        <w:t>… v</w:t>
      </w:r>
      <w:r w:rsidR="007F76A9" w:rsidRPr="00C85537">
        <w:rPr>
          <w:rFonts w:ascii="Helvetica" w:hAnsi="Helvetica" w:cs="Helvetica"/>
          <w:sz w:val="20"/>
          <w:szCs w:val="20"/>
          <w:lang w:val="nl-NL"/>
        </w:rPr>
        <w:t>oor onze organisatie</w:t>
      </w:r>
      <w:r w:rsidRPr="00C85537">
        <w:rPr>
          <w:rFonts w:ascii="Helvetica" w:hAnsi="Helvetica" w:cs="Helvetica"/>
          <w:sz w:val="20"/>
          <w:szCs w:val="20"/>
          <w:lang w:val="nl-NL"/>
        </w:rPr>
        <w:t>:</w:t>
      </w:r>
    </w:p>
    <w:p w:rsidR="00600B23" w:rsidRPr="00C85537" w:rsidRDefault="00600B23" w:rsidP="00330B29">
      <w:pPr>
        <w:rPr>
          <w:rFonts w:ascii="Helvetica" w:hAnsi="Helvetica" w:cs="Helvetica"/>
          <w:sz w:val="20"/>
          <w:szCs w:val="20"/>
          <w:lang w:val="nl-NL"/>
        </w:rPr>
      </w:pPr>
    </w:p>
    <w:p w:rsidR="00330B29" w:rsidRPr="00C85537" w:rsidRDefault="007F76A9" w:rsidP="00330B29">
      <w:pPr>
        <w:rPr>
          <w:rFonts w:ascii="Helvetica" w:hAnsi="Helvetica" w:cs="Helvetica"/>
          <w:sz w:val="20"/>
          <w:szCs w:val="20"/>
          <w:lang w:val="nl-NL"/>
        </w:rPr>
      </w:pPr>
      <w:r w:rsidRPr="00C85537">
        <w:rPr>
          <w:rFonts w:ascii="Helvetica" w:hAnsi="Helvetica" w:cs="Helvetica"/>
          <w:sz w:val="20"/>
          <w:szCs w:val="20"/>
          <w:lang w:val="nl-NL"/>
        </w:rPr>
        <w:t>Bestuurders, managers en medewerkers kunnen een negatieve grondhouding hebben ten opzichte van verandering. Het veranderen van een papieren proces naar e-factureren maakt dat betrokken medewerkers, afdelingen, procedures, inkoopbeleid en ICT-systemen veranderen.</w:t>
      </w:r>
      <w:r w:rsidR="0090636A" w:rsidRPr="00C85537">
        <w:rPr>
          <w:rFonts w:ascii="Helvetica" w:hAnsi="Helvetica" w:cs="Helvetica"/>
          <w:sz w:val="20"/>
          <w:szCs w:val="20"/>
          <w:lang w:val="nl-NL"/>
        </w:rPr>
        <w:t xml:space="preserve"> </w:t>
      </w:r>
      <w:r w:rsidRPr="00C85537">
        <w:rPr>
          <w:rFonts w:ascii="Helvetica" w:hAnsi="Helvetica" w:cs="Helvetica"/>
          <w:sz w:val="20"/>
          <w:szCs w:val="20"/>
          <w:lang w:val="nl-NL"/>
        </w:rPr>
        <w:t>In elke ve</w:t>
      </w:r>
      <w:r w:rsidR="00771922" w:rsidRPr="00C85537">
        <w:rPr>
          <w:rFonts w:ascii="Helvetica" w:hAnsi="Helvetica" w:cs="Helvetica"/>
          <w:sz w:val="20"/>
          <w:szCs w:val="20"/>
          <w:lang w:val="nl-NL"/>
        </w:rPr>
        <w:t>randering staan er mensen in de frontlinie</w:t>
      </w:r>
      <w:r w:rsidRPr="00C85537">
        <w:rPr>
          <w:rFonts w:ascii="Helvetica" w:hAnsi="Helvetica" w:cs="Helvetica"/>
          <w:sz w:val="20"/>
          <w:szCs w:val="20"/>
          <w:lang w:val="nl-NL"/>
        </w:rPr>
        <w:t xml:space="preserve"> en </w:t>
      </w:r>
      <w:r w:rsidR="00771922" w:rsidRPr="00C85537">
        <w:rPr>
          <w:rFonts w:ascii="Helvetica" w:hAnsi="Helvetica" w:cs="Helvetica"/>
          <w:sz w:val="20"/>
          <w:szCs w:val="20"/>
          <w:lang w:val="nl-NL"/>
        </w:rPr>
        <w:t xml:space="preserve">staan er </w:t>
      </w:r>
      <w:r w:rsidRPr="00C85537">
        <w:rPr>
          <w:rFonts w:ascii="Helvetica" w:hAnsi="Helvetica" w:cs="Helvetica"/>
          <w:sz w:val="20"/>
          <w:szCs w:val="20"/>
          <w:lang w:val="nl-NL"/>
        </w:rPr>
        <w:t xml:space="preserve">mensen met de hakken in het zand. </w:t>
      </w:r>
      <w:r w:rsidR="00330B29" w:rsidRPr="00C85537">
        <w:rPr>
          <w:rFonts w:ascii="Helvetica" w:hAnsi="Helvetica" w:cs="Helvetica"/>
          <w:sz w:val="20"/>
          <w:szCs w:val="20"/>
          <w:lang w:val="nl-NL"/>
        </w:rPr>
        <w:t xml:space="preserve">De verandering moet worden begeleid wat kosten met zich meebrengt. </w:t>
      </w:r>
      <w:r w:rsidR="007D64BA" w:rsidRPr="00C85537">
        <w:rPr>
          <w:rFonts w:ascii="Helvetica" w:hAnsi="Helvetica" w:cs="Helvetica"/>
          <w:sz w:val="20"/>
          <w:szCs w:val="20"/>
          <w:lang w:val="nl-NL"/>
        </w:rPr>
        <w:t>Afhankelijk van de omvang van de verandering kan het wenselijk zijn hier een project voor in te richten, mogelijk als onderdeel v</w:t>
      </w:r>
      <w:r w:rsidR="009A1162" w:rsidRPr="00C85537">
        <w:rPr>
          <w:rFonts w:ascii="Helvetica" w:hAnsi="Helvetica" w:cs="Helvetica"/>
          <w:sz w:val="20"/>
          <w:szCs w:val="20"/>
          <w:lang w:val="nl-NL"/>
        </w:rPr>
        <w:t xml:space="preserve">an een groter veranderprogramma. </w:t>
      </w:r>
    </w:p>
    <w:p w:rsidR="009A1162" w:rsidRPr="00C85537" w:rsidRDefault="009A1162" w:rsidP="00330B29">
      <w:pPr>
        <w:rPr>
          <w:rFonts w:ascii="Helvetica" w:hAnsi="Helvetica" w:cs="Helvetica"/>
          <w:sz w:val="20"/>
          <w:szCs w:val="20"/>
          <w:lang w:val="nl-NL"/>
        </w:rPr>
      </w:pPr>
    </w:p>
    <w:p w:rsidR="009A1162" w:rsidRPr="00C85537" w:rsidRDefault="009A1162" w:rsidP="00330B29">
      <w:pPr>
        <w:rPr>
          <w:rFonts w:ascii="Helvetica" w:hAnsi="Helvetica" w:cs="Helvetica"/>
          <w:sz w:val="20"/>
          <w:szCs w:val="20"/>
          <w:lang w:val="nl-NL"/>
        </w:rPr>
      </w:pPr>
      <w:r w:rsidRPr="00C85537">
        <w:rPr>
          <w:rFonts w:ascii="Helvetica" w:hAnsi="Helvetica" w:cs="Helvetica"/>
          <w:sz w:val="20"/>
          <w:szCs w:val="20"/>
          <w:lang w:val="nl-NL"/>
        </w:rPr>
        <w:t>Pas de volgende stappen toe op de processen (facturatie, inkoop, bestellen), beleid (inkoopvoorwaarden), afdelingen (post, financiële administratie, inkoop, budgethouders), toeleveranciers (alle) en ICT-leverancier (van facturatie/inkoopsysteem).</w:t>
      </w:r>
    </w:p>
    <w:p w:rsidR="00330B29" w:rsidRPr="00C85537" w:rsidRDefault="00330B29" w:rsidP="009A1162">
      <w:pPr>
        <w:pStyle w:val="Lijstalinea"/>
        <w:numPr>
          <w:ilvl w:val="0"/>
          <w:numId w:val="24"/>
        </w:numPr>
        <w:rPr>
          <w:rFonts w:ascii="Helvetica" w:hAnsi="Helvetica" w:cs="Helvetica"/>
          <w:sz w:val="20"/>
          <w:szCs w:val="20"/>
          <w:lang w:val="nl-NL"/>
        </w:rPr>
      </w:pPr>
      <w:r w:rsidRPr="00C85537">
        <w:rPr>
          <w:rFonts w:ascii="Helvetica" w:hAnsi="Helvetica" w:cs="Helvetica"/>
          <w:sz w:val="20"/>
          <w:szCs w:val="20"/>
          <w:lang w:val="nl-NL"/>
        </w:rPr>
        <w:t>Beschrijf de huidige situatie in het kort</w:t>
      </w:r>
    </w:p>
    <w:p w:rsidR="00330B29" w:rsidRPr="00C85537" w:rsidRDefault="00330B29" w:rsidP="005B451F">
      <w:pPr>
        <w:pStyle w:val="Lijstalinea"/>
        <w:numPr>
          <w:ilvl w:val="0"/>
          <w:numId w:val="24"/>
        </w:numPr>
        <w:rPr>
          <w:rFonts w:ascii="Helvetica" w:hAnsi="Helvetica" w:cs="Helvetica"/>
          <w:sz w:val="20"/>
          <w:szCs w:val="20"/>
          <w:lang w:val="nl-NL"/>
        </w:rPr>
      </w:pPr>
      <w:r w:rsidRPr="00C85537">
        <w:rPr>
          <w:rFonts w:ascii="Helvetica" w:hAnsi="Helvetica" w:cs="Helvetica"/>
          <w:sz w:val="20"/>
          <w:szCs w:val="20"/>
          <w:lang w:val="nl-NL"/>
        </w:rPr>
        <w:t xml:space="preserve">Beschrijf de toekomstige situatie (medewerkers, afdelingen, procedures, inkoopbeleid en ICT-systemen), zodat voor iedereen duidelijk is wat de verandering voor hen gaat opleveren en wat er wordt verwacht. </w:t>
      </w:r>
    </w:p>
    <w:p w:rsidR="00330B29" w:rsidRPr="00C85537" w:rsidRDefault="005B451F" w:rsidP="005B451F">
      <w:pPr>
        <w:pStyle w:val="Lijstalinea"/>
        <w:numPr>
          <w:ilvl w:val="0"/>
          <w:numId w:val="24"/>
        </w:numPr>
        <w:rPr>
          <w:rFonts w:ascii="Helvetica" w:hAnsi="Helvetica" w:cs="Helvetica"/>
          <w:sz w:val="20"/>
          <w:szCs w:val="20"/>
          <w:lang w:val="nl-NL"/>
        </w:rPr>
      </w:pPr>
      <w:r w:rsidRPr="00C85537">
        <w:rPr>
          <w:rFonts w:ascii="Helvetica" w:hAnsi="Helvetica" w:cs="Helvetica"/>
          <w:sz w:val="20"/>
          <w:szCs w:val="20"/>
          <w:lang w:val="nl-NL"/>
        </w:rPr>
        <w:t xml:space="preserve">Vergelijk de huidige en toekomstige situatie en geef aan welke </w:t>
      </w:r>
      <w:proofErr w:type="spellStart"/>
      <w:r w:rsidR="00330B29" w:rsidRPr="00C85537">
        <w:rPr>
          <w:rFonts w:ascii="Helvetica" w:hAnsi="Helvetica" w:cs="Helvetica"/>
          <w:sz w:val="20"/>
          <w:szCs w:val="20"/>
          <w:lang w:val="nl-NL"/>
        </w:rPr>
        <w:t>FIT</w:t>
      </w:r>
      <w:r w:rsidRPr="00C85537">
        <w:rPr>
          <w:rFonts w:ascii="Helvetica" w:hAnsi="Helvetica" w:cs="Helvetica"/>
          <w:sz w:val="20"/>
          <w:szCs w:val="20"/>
          <w:lang w:val="nl-NL"/>
        </w:rPr>
        <w:t>s</w:t>
      </w:r>
      <w:proofErr w:type="spellEnd"/>
      <w:r w:rsidR="00330B29" w:rsidRPr="00C85537">
        <w:rPr>
          <w:rFonts w:ascii="Helvetica" w:hAnsi="Helvetica" w:cs="Helvetica"/>
          <w:sz w:val="20"/>
          <w:szCs w:val="20"/>
          <w:lang w:val="nl-NL"/>
        </w:rPr>
        <w:t xml:space="preserve"> en </w:t>
      </w:r>
      <w:proofErr w:type="spellStart"/>
      <w:r w:rsidRPr="00C85537">
        <w:rPr>
          <w:rFonts w:ascii="Helvetica" w:hAnsi="Helvetica" w:cs="Helvetica"/>
          <w:sz w:val="20"/>
          <w:szCs w:val="20"/>
          <w:lang w:val="nl-NL"/>
        </w:rPr>
        <w:t>GAPs</w:t>
      </w:r>
      <w:proofErr w:type="spellEnd"/>
      <w:r w:rsidRPr="00C85537">
        <w:rPr>
          <w:rFonts w:ascii="Helvetica" w:hAnsi="Helvetica" w:cs="Helvetica"/>
          <w:sz w:val="20"/>
          <w:szCs w:val="20"/>
          <w:lang w:val="nl-NL"/>
        </w:rPr>
        <w:t xml:space="preserve"> er zijn</w:t>
      </w:r>
      <w:r w:rsidR="00330B29" w:rsidRPr="00C85537">
        <w:rPr>
          <w:rFonts w:ascii="Helvetica" w:hAnsi="Helvetica" w:cs="Helvetica"/>
          <w:sz w:val="20"/>
          <w:szCs w:val="20"/>
          <w:lang w:val="nl-NL"/>
        </w:rPr>
        <w:t>.</w:t>
      </w:r>
    </w:p>
    <w:p w:rsidR="00330B29" w:rsidRPr="00C85537" w:rsidRDefault="00330B29" w:rsidP="005B451F">
      <w:pPr>
        <w:pStyle w:val="Lijstalinea"/>
        <w:numPr>
          <w:ilvl w:val="0"/>
          <w:numId w:val="24"/>
        </w:numPr>
        <w:rPr>
          <w:rFonts w:ascii="Helvetica" w:hAnsi="Helvetica" w:cs="Helvetica"/>
          <w:sz w:val="20"/>
          <w:szCs w:val="20"/>
          <w:lang w:val="nl-NL"/>
        </w:rPr>
      </w:pPr>
      <w:r w:rsidRPr="00C85537">
        <w:rPr>
          <w:rFonts w:ascii="Helvetica" w:hAnsi="Helvetica" w:cs="Helvetica"/>
          <w:sz w:val="20"/>
          <w:szCs w:val="20"/>
          <w:lang w:val="nl-NL"/>
        </w:rPr>
        <w:t xml:space="preserve">Beschrijf voor iedere GAP een </w:t>
      </w:r>
      <w:r w:rsidR="005B451F" w:rsidRPr="00C85537">
        <w:rPr>
          <w:rFonts w:ascii="Helvetica" w:hAnsi="Helvetica" w:cs="Helvetica"/>
          <w:sz w:val="20"/>
          <w:szCs w:val="20"/>
          <w:lang w:val="nl-NL"/>
        </w:rPr>
        <w:t>verander</w:t>
      </w:r>
      <w:r w:rsidRPr="00C85537">
        <w:rPr>
          <w:rFonts w:ascii="Helvetica" w:hAnsi="Helvetica" w:cs="Helvetica"/>
          <w:sz w:val="20"/>
          <w:szCs w:val="20"/>
          <w:lang w:val="nl-NL"/>
        </w:rPr>
        <w:t>maatregel.</w:t>
      </w:r>
    </w:p>
    <w:p w:rsidR="00330B29" w:rsidRPr="00C85537" w:rsidRDefault="00330B29" w:rsidP="005B451F">
      <w:pPr>
        <w:pStyle w:val="Lijstalinea"/>
        <w:numPr>
          <w:ilvl w:val="0"/>
          <w:numId w:val="24"/>
        </w:numPr>
        <w:rPr>
          <w:rFonts w:ascii="Helvetica" w:hAnsi="Helvetica" w:cs="Helvetica"/>
          <w:sz w:val="20"/>
          <w:szCs w:val="20"/>
          <w:lang w:val="nl-NL"/>
        </w:rPr>
      </w:pPr>
      <w:r w:rsidRPr="00C85537">
        <w:rPr>
          <w:rFonts w:ascii="Helvetica" w:hAnsi="Helvetica" w:cs="Helvetica"/>
          <w:sz w:val="20"/>
          <w:szCs w:val="20"/>
          <w:lang w:val="nl-NL"/>
        </w:rPr>
        <w:t>Maak van de maatregelen samen een verander</w:t>
      </w:r>
      <w:r w:rsidR="005B451F" w:rsidRPr="00C85537">
        <w:rPr>
          <w:rFonts w:ascii="Helvetica" w:hAnsi="Helvetica" w:cs="Helvetica"/>
          <w:sz w:val="20"/>
          <w:szCs w:val="20"/>
          <w:lang w:val="nl-NL"/>
        </w:rPr>
        <w:t>plan en v</w:t>
      </w:r>
      <w:r w:rsidRPr="00C85537">
        <w:rPr>
          <w:rFonts w:ascii="Helvetica" w:hAnsi="Helvetica" w:cs="Helvetica"/>
          <w:sz w:val="20"/>
          <w:szCs w:val="20"/>
          <w:lang w:val="nl-NL"/>
        </w:rPr>
        <w:t>oer het veranderplan uit.</w:t>
      </w:r>
    </w:p>
    <w:p w:rsidR="00330B29" w:rsidRPr="00C85537" w:rsidRDefault="00330B29" w:rsidP="00330B29">
      <w:pPr>
        <w:rPr>
          <w:rFonts w:ascii="Helvetica" w:hAnsi="Helvetica" w:cs="Helvetica"/>
          <w:sz w:val="20"/>
          <w:szCs w:val="20"/>
          <w:lang w:val="nl-NL"/>
        </w:rPr>
      </w:pPr>
    </w:p>
    <w:p w:rsidR="009A1162" w:rsidRPr="00C85537" w:rsidRDefault="009A1162" w:rsidP="009A1162">
      <w:pPr>
        <w:rPr>
          <w:rFonts w:ascii="Helvetica" w:hAnsi="Helvetica" w:cs="Helvetica"/>
          <w:sz w:val="20"/>
          <w:szCs w:val="20"/>
          <w:lang w:val="nl-NL"/>
        </w:rPr>
      </w:pPr>
      <w:r w:rsidRPr="00C85537">
        <w:rPr>
          <w:rFonts w:ascii="Helvetica" w:hAnsi="Helvetica" w:cs="Helvetica"/>
          <w:sz w:val="20"/>
          <w:szCs w:val="20"/>
          <w:lang w:val="nl-NL"/>
        </w:rPr>
        <w:t>Tevens zal de verandering een investering vergen én brengt jaarlijkse kosten met zich mee. Deze kosten zijn opgenomen onder ‘kwantitatief’.</w:t>
      </w:r>
    </w:p>
    <w:p w:rsidR="009A1162" w:rsidRPr="00C85537" w:rsidRDefault="009A1162" w:rsidP="007D64BA">
      <w:pPr>
        <w:rPr>
          <w:rFonts w:ascii="Helvetica" w:hAnsi="Helvetica" w:cs="Helvetica"/>
          <w:sz w:val="20"/>
          <w:szCs w:val="20"/>
          <w:lang w:val="nl-NL"/>
        </w:rPr>
      </w:pPr>
    </w:p>
    <w:p w:rsidR="007D64BA" w:rsidRPr="00C85537" w:rsidRDefault="009A1162" w:rsidP="007D64BA">
      <w:pPr>
        <w:pStyle w:val="Kop3"/>
        <w:rPr>
          <w:rFonts w:ascii="Helvetica" w:hAnsi="Helvetica" w:cs="Helvetica"/>
          <w:sz w:val="20"/>
          <w:szCs w:val="20"/>
          <w:lang w:val="nl-NL"/>
        </w:rPr>
      </w:pPr>
      <w:r w:rsidRPr="00C85537">
        <w:rPr>
          <w:rFonts w:ascii="Helvetica" w:hAnsi="Helvetica" w:cs="Helvetica"/>
          <w:sz w:val="20"/>
          <w:szCs w:val="20"/>
          <w:lang w:val="nl-NL"/>
        </w:rPr>
        <w:t>… v</w:t>
      </w:r>
      <w:r w:rsidR="007D64BA" w:rsidRPr="00C85537">
        <w:rPr>
          <w:rFonts w:ascii="Helvetica" w:hAnsi="Helvetica" w:cs="Helvetica"/>
          <w:sz w:val="20"/>
          <w:szCs w:val="20"/>
          <w:lang w:val="nl-NL"/>
        </w:rPr>
        <w:t>oor de facturerende leverancier:</w:t>
      </w:r>
    </w:p>
    <w:p w:rsidR="00600B23" w:rsidRPr="00C85537" w:rsidRDefault="00600B23" w:rsidP="009A1162">
      <w:pPr>
        <w:rPr>
          <w:rFonts w:ascii="Helvetica" w:hAnsi="Helvetica" w:cs="Helvetica"/>
          <w:sz w:val="20"/>
          <w:szCs w:val="20"/>
          <w:lang w:val="nl-NL"/>
        </w:rPr>
      </w:pPr>
    </w:p>
    <w:p w:rsidR="009A1162" w:rsidRPr="00C85537" w:rsidRDefault="009A1162" w:rsidP="009A1162">
      <w:pPr>
        <w:rPr>
          <w:rFonts w:ascii="Helvetica" w:hAnsi="Helvetica" w:cs="Helvetica"/>
          <w:sz w:val="20"/>
          <w:szCs w:val="20"/>
          <w:lang w:val="nl-NL"/>
        </w:rPr>
      </w:pPr>
      <w:r w:rsidRPr="00C85537">
        <w:rPr>
          <w:rFonts w:ascii="Helvetica" w:hAnsi="Helvetica" w:cs="Helvetica"/>
          <w:sz w:val="20"/>
          <w:szCs w:val="20"/>
          <w:lang w:val="nl-NL"/>
        </w:rPr>
        <w:t xml:space="preserve">Tevens zal het voor de facturerende leverancier een verandering </w:t>
      </w:r>
      <w:r w:rsidRPr="00C85537">
        <w:rPr>
          <w:rFonts w:ascii="Helvetica" w:hAnsi="Helvetica" w:cs="Helvetica"/>
          <w:sz w:val="20"/>
          <w:szCs w:val="20"/>
          <w:u w:val="single"/>
          <w:lang w:val="nl-NL"/>
        </w:rPr>
        <w:t>kunnen</w:t>
      </w:r>
      <w:r w:rsidRPr="00C85537">
        <w:rPr>
          <w:rFonts w:ascii="Helvetica" w:hAnsi="Helvetica" w:cs="Helvetica"/>
          <w:sz w:val="20"/>
          <w:szCs w:val="20"/>
          <w:lang w:val="nl-NL"/>
        </w:rPr>
        <w:t xml:space="preserve"> betekenen. De leverancier kan eventueel met diens financiële pakket al e-factureren. Afhankelijk van de keuze voor het kanaal is de leverancier reeds in staat op deze wijze e-facturen te versturen aan u. Anders vergt dit een aanpassing voor de leverancier, en daarmee kosten in de vorm van investering in en onderhoud van ICT-functionaliteit. </w:t>
      </w:r>
      <w:r w:rsidRPr="00C85537">
        <w:rPr>
          <w:rFonts w:ascii="Helvetica" w:hAnsi="Helvetica" w:cs="Helvetica"/>
          <w:sz w:val="20"/>
          <w:szCs w:val="20"/>
          <w:highlight w:val="yellow"/>
          <w:lang w:val="nl-NL"/>
        </w:rPr>
        <w:t xml:space="preserve">Verder zijn kosten afhankelijk van de kanalen die u </w:t>
      </w:r>
      <w:r w:rsidR="0089595A" w:rsidRPr="00C85537">
        <w:rPr>
          <w:rFonts w:ascii="Helvetica" w:hAnsi="Helvetica" w:cs="Helvetica"/>
          <w:sz w:val="20"/>
          <w:szCs w:val="20"/>
          <w:highlight w:val="yellow"/>
          <w:lang w:val="nl-NL"/>
        </w:rPr>
        <w:t>als organisatie aanbiedt</w:t>
      </w:r>
      <w:r w:rsidRPr="00C85537">
        <w:rPr>
          <w:rFonts w:ascii="Helvetica" w:hAnsi="Helvetica" w:cs="Helvetica"/>
          <w:sz w:val="20"/>
          <w:szCs w:val="20"/>
          <w:highlight w:val="yellow"/>
          <w:lang w:val="nl-NL"/>
        </w:rPr>
        <w:t>.</w:t>
      </w:r>
      <w:r w:rsidRPr="00C85537">
        <w:rPr>
          <w:rFonts w:ascii="Helvetica" w:hAnsi="Helvetica" w:cs="Helvetica"/>
          <w:sz w:val="20"/>
          <w:szCs w:val="20"/>
          <w:lang w:val="nl-NL"/>
        </w:rPr>
        <w:t xml:space="preserve"> </w:t>
      </w:r>
    </w:p>
    <w:p w:rsidR="007D64BA" w:rsidRPr="00C85537" w:rsidRDefault="007D64BA" w:rsidP="007D64BA">
      <w:pPr>
        <w:tabs>
          <w:tab w:val="left" w:pos="1290"/>
        </w:tabs>
        <w:rPr>
          <w:rFonts w:ascii="Helvetica" w:hAnsi="Helvetica" w:cs="Helvetica"/>
          <w:sz w:val="20"/>
          <w:szCs w:val="20"/>
          <w:lang w:val="nl-NL"/>
        </w:rPr>
      </w:pPr>
      <w:r w:rsidRPr="00C85537">
        <w:rPr>
          <w:rFonts w:ascii="Helvetica" w:hAnsi="Helvetica" w:cs="Helvetica"/>
          <w:sz w:val="20"/>
          <w:szCs w:val="20"/>
          <w:lang w:val="nl-NL"/>
        </w:rPr>
        <w:tab/>
      </w:r>
    </w:p>
    <w:p w:rsidR="007D64BA" w:rsidRPr="00C85537" w:rsidRDefault="009A1162" w:rsidP="007D64BA">
      <w:pPr>
        <w:pStyle w:val="Kop3"/>
        <w:rPr>
          <w:rFonts w:ascii="Helvetica" w:hAnsi="Helvetica" w:cs="Helvetica"/>
          <w:sz w:val="20"/>
          <w:szCs w:val="20"/>
          <w:lang w:val="nl-NL"/>
        </w:rPr>
      </w:pPr>
      <w:r w:rsidRPr="00C85537">
        <w:rPr>
          <w:rFonts w:ascii="Helvetica" w:hAnsi="Helvetica" w:cs="Helvetica"/>
          <w:sz w:val="20"/>
          <w:szCs w:val="20"/>
          <w:lang w:val="nl-NL"/>
        </w:rPr>
        <w:t>… v</w:t>
      </w:r>
      <w:r w:rsidR="007D64BA" w:rsidRPr="00C85537">
        <w:rPr>
          <w:rFonts w:ascii="Helvetica" w:hAnsi="Helvetica" w:cs="Helvetica"/>
          <w:sz w:val="20"/>
          <w:szCs w:val="20"/>
          <w:lang w:val="nl-NL"/>
        </w:rPr>
        <w:t>oor de maatschappij:</w:t>
      </w:r>
    </w:p>
    <w:p w:rsidR="007D64BA" w:rsidRPr="00C85537" w:rsidRDefault="007D64BA" w:rsidP="007D64BA">
      <w:pPr>
        <w:rPr>
          <w:rFonts w:ascii="Helvetica" w:hAnsi="Helvetica" w:cs="Helvetica"/>
          <w:sz w:val="20"/>
          <w:szCs w:val="20"/>
          <w:lang w:val="nl-NL"/>
        </w:rPr>
      </w:pPr>
    </w:p>
    <w:p w:rsidR="007D64BA" w:rsidRPr="00C85537" w:rsidRDefault="007D64BA" w:rsidP="00432F26">
      <w:pPr>
        <w:pStyle w:val="Lijstalinea"/>
        <w:numPr>
          <w:ilvl w:val="0"/>
          <w:numId w:val="19"/>
        </w:numPr>
        <w:rPr>
          <w:rFonts w:ascii="Helvetica" w:hAnsi="Helvetica" w:cs="Helvetica"/>
          <w:sz w:val="20"/>
          <w:szCs w:val="20"/>
          <w:lang w:val="nl-NL"/>
        </w:rPr>
      </w:pPr>
      <w:r w:rsidRPr="00C85537">
        <w:rPr>
          <w:rFonts w:ascii="Helvetica" w:hAnsi="Helvetica" w:cs="Helvetica"/>
          <w:sz w:val="20"/>
          <w:szCs w:val="20"/>
          <w:lang w:val="nl-NL"/>
        </w:rPr>
        <w:t>CO2 uitstoot omhoog voor continue beschikbaarheid servers</w:t>
      </w:r>
    </w:p>
    <w:p w:rsidR="007D64BA" w:rsidRPr="00C85537" w:rsidRDefault="007D64BA" w:rsidP="007D64BA">
      <w:pPr>
        <w:rPr>
          <w:rFonts w:ascii="Helvetica" w:hAnsi="Helvetica" w:cs="Helvetica"/>
          <w:sz w:val="20"/>
          <w:szCs w:val="20"/>
          <w:lang w:val="nl-NL"/>
        </w:rPr>
      </w:pPr>
    </w:p>
    <w:p w:rsidR="007D64BA" w:rsidRPr="00C85537" w:rsidRDefault="007D64BA" w:rsidP="007D64BA">
      <w:pPr>
        <w:rPr>
          <w:rFonts w:ascii="Helvetica" w:hAnsi="Helvetica" w:cs="Helvetica"/>
          <w:sz w:val="20"/>
          <w:szCs w:val="20"/>
          <w:lang w:val="nl-NL"/>
        </w:rPr>
      </w:pPr>
      <w:r w:rsidRPr="00C85537">
        <w:rPr>
          <w:rFonts w:ascii="Helvetica" w:hAnsi="Helvetica" w:cs="Helvetica"/>
          <w:sz w:val="20"/>
          <w:szCs w:val="20"/>
          <w:lang w:val="nl-NL"/>
        </w:rPr>
        <w:lastRenderedPageBreak/>
        <w:t>E-factureren kan ook een negatieve bijdrage leveren aan de uitstoot van CO2 door gebruik te maken van servers die niet op schone elektriciteit draaien ofschoon computercentra meer en meer groene energie toepassen.</w:t>
      </w:r>
    </w:p>
    <w:p w:rsidR="007F76A9" w:rsidRPr="00C85537" w:rsidRDefault="007F76A9" w:rsidP="005775AD">
      <w:pPr>
        <w:rPr>
          <w:rFonts w:ascii="Helvetica" w:hAnsi="Helvetica" w:cs="Helvetica"/>
          <w:sz w:val="20"/>
          <w:szCs w:val="20"/>
          <w:lang w:val="nl-NL"/>
        </w:rPr>
      </w:pPr>
    </w:p>
    <w:p w:rsidR="007D64BA" w:rsidRPr="00C85537" w:rsidRDefault="00330B29" w:rsidP="00432F26">
      <w:pPr>
        <w:pStyle w:val="Lijstalinea"/>
        <w:numPr>
          <w:ilvl w:val="0"/>
          <w:numId w:val="19"/>
        </w:numPr>
        <w:rPr>
          <w:rFonts w:ascii="Helvetica" w:hAnsi="Helvetica" w:cs="Helvetica"/>
          <w:sz w:val="20"/>
          <w:szCs w:val="20"/>
          <w:lang w:val="nl-NL"/>
        </w:rPr>
      </w:pPr>
      <w:r w:rsidRPr="00C85537">
        <w:rPr>
          <w:rFonts w:ascii="Helvetica" w:hAnsi="Helvetica" w:cs="Helvetica"/>
          <w:sz w:val="20"/>
          <w:szCs w:val="20"/>
          <w:lang w:val="nl-NL"/>
        </w:rPr>
        <w:t>Verschuiving werkgelegenheid</w:t>
      </w:r>
    </w:p>
    <w:p w:rsidR="00330B29" w:rsidRPr="00C85537" w:rsidRDefault="00330B29" w:rsidP="00330B29">
      <w:pPr>
        <w:rPr>
          <w:rFonts w:ascii="Helvetica" w:hAnsi="Helvetica" w:cs="Helvetica"/>
          <w:sz w:val="20"/>
          <w:szCs w:val="20"/>
          <w:lang w:val="nl-NL"/>
        </w:rPr>
      </w:pPr>
    </w:p>
    <w:p w:rsidR="007D7045" w:rsidRPr="00C85537" w:rsidRDefault="00330B29" w:rsidP="005775AD">
      <w:pPr>
        <w:rPr>
          <w:rFonts w:ascii="Helvetica" w:hAnsi="Helvetica" w:cs="Helvetica"/>
          <w:sz w:val="20"/>
          <w:szCs w:val="20"/>
          <w:lang w:val="nl-NL"/>
        </w:rPr>
      </w:pPr>
      <w:r w:rsidRPr="00C85537">
        <w:rPr>
          <w:rFonts w:ascii="Helvetica" w:hAnsi="Helvetica" w:cs="Helvetica"/>
          <w:sz w:val="20"/>
          <w:szCs w:val="20"/>
          <w:lang w:val="nl-NL"/>
        </w:rPr>
        <w:t>Het feit dat er minder wordt geprint voor facturen en dat facturen niet meer via post of koerier worden bezorgd, heeft tot gevolg dat bepaald werk minder wordt. Hier tegenover staat dat de digitale informatie mogelijkheden biedt voor actuelere en complete analyses van factuurstromen. Dit biedt echter wel kansen voor onder andere ICT-experts en data-analisten.</w:t>
      </w:r>
    </w:p>
    <w:p w:rsidR="005A01E1" w:rsidRPr="00C85537" w:rsidRDefault="00AE6965" w:rsidP="00600B23">
      <w:pPr>
        <w:pStyle w:val="Kop2"/>
        <w:rPr>
          <w:rFonts w:ascii="Helvetica" w:hAnsi="Helvetica" w:cs="Helvetica"/>
          <w:sz w:val="20"/>
          <w:szCs w:val="20"/>
        </w:rPr>
      </w:pPr>
      <w:bookmarkStart w:id="24" w:name="_Toc450739283"/>
      <w:r w:rsidRPr="00C85537">
        <w:rPr>
          <w:rFonts w:ascii="Helvetica" w:hAnsi="Helvetica" w:cs="Helvetica"/>
          <w:sz w:val="20"/>
          <w:szCs w:val="20"/>
        </w:rPr>
        <w:t>Kwantitatief</w:t>
      </w:r>
      <w:bookmarkEnd w:id="24"/>
    </w:p>
    <w:p w:rsidR="00C37575" w:rsidRPr="00C85537" w:rsidRDefault="00C37575" w:rsidP="00600B23">
      <w:pPr>
        <w:rPr>
          <w:rFonts w:ascii="Helvetica" w:hAnsi="Helvetica" w:cs="Helvetica"/>
          <w:sz w:val="20"/>
          <w:szCs w:val="20"/>
          <w:lang w:val="nl-NL"/>
        </w:rPr>
      </w:pPr>
      <w:r w:rsidRPr="00C85537">
        <w:rPr>
          <w:rFonts w:ascii="Helvetica" w:hAnsi="Helvetica" w:cs="Helvetica"/>
          <w:sz w:val="20"/>
          <w:szCs w:val="20"/>
          <w:lang w:val="nl-NL"/>
        </w:rPr>
        <w:t xml:space="preserve">Om de e-factuur te ontwikkelen zijn er </w:t>
      </w:r>
      <w:r w:rsidR="0012504D" w:rsidRPr="00C85537">
        <w:rPr>
          <w:rFonts w:ascii="Helvetica" w:hAnsi="Helvetica" w:cs="Helvetica"/>
          <w:sz w:val="20"/>
          <w:szCs w:val="20"/>
          <w:lang w:val="nl-NL"/>
        </w:rPr>
        <w:t xml:space="preserve">zowel eenmalige kosten als jaarlijkse kosten voorzien. </w:t>
      </w:r>
      <w:r w:rsidR="00AB710D" w:rsidRPr="00C85537">
        <w:rPr>
          <w:rFonts w:ascii="Helvetica" w:hAnsi="Helvetica" w:cs="Helvetica"/>
          <w:sz w:val="20"/>
          <w:szCs w:val="20"/>
          <w:lang w:val="nl-NL"/>
        </w:rPr>
        <w:t>De becijfering van deze kosten is opgenomen in de Excelsheet.</w:t>
      </w:r>
      <w:r w:rsidR="0012504D" w:rsidRPr="00C85537">
        <w:rPr>
          <w:rFonts w:ascii="Helvetica" w:hAnsi="Helvetica" w:cs="Helvetica"/>
          <w:sz w:val="20"/>
          <w:szCs w:val="20"/>
          <w:lang w:val="nl-NL"/>
        </w:rPr>
        <w:t xml:space="preserve"> </w:t>
      </w:r>
      <w:r w:rsidR="0012504D" w:rsidRPr="00C85537">
        <w:rPr>
          <w:rFonts w:ascii="Helvetica" w:hAnsi="Helvetica" w:cs="Helvetica"/>
          <w:sz w:val="20"/>
          <w:szCs w:val="20"/>
          <w:highlight w:val="yellow"/>
          <w:lang w:val="nl-NL"/>
        </w:rPr>
        <w:t xml:space="preserve">&lt;vul de parameters in de bijgeleverde excelsheet in voor uw organisatie en maak zo de business case specifiek voor uw organisatie. Hierbij onderzoekt PIANOo nog de kosten van overige kanalen, maar is nu uitgegaan van de verwachte kosten voor gebruik van </w:t>
      </w:r>
      <w:r w:rsidR="008073D6" w:rsidRPr="00C85537">
        <w:rPr>
          <w:rFonts w:ascii="Helvetica" w:hAnsi="Helvetica" w:cs="Helvetica"/>
          <w:sz w:val="20"/>
          <w:szCs w:val="20"/>
          <w:highlight w:val="yellow"/>
          <w:lang w:val="nl-NL"/>
        </w:rPr>
        <w:t>Simplerinvoicing</w:t>
      </w:r>
      <w:r w:rsidR="00AA7F53" w:rsidRPr="00C85537">
        <w:rPr>
          <w:rFonts w:ascii="Helvetica" w:hAnsi="Helvetica" w:cs="Helvetica"/>
          <w:sz w:val="20"/>
          <w:szCs w:val="20"/>
          <w:highlight w:val="yellow"/>
          <w:lang w:val="nl-NL"/>
        </w:rPr>
        <w:t xml:space="preserve">. Teven zijn de kosten zeer afhankelijk van de eigen ervaringen met dergelijke projecten en kan PIANOo slechts zeer indicatief een schatting geven.&gt; </w:t>
      </w:r>
    </w:p>
    <w:p w:rsidR="00432F26" w:rsidRPr="00C85537" w:rsidRDefault="00AA7F53" w:rsidP="00AA7F53">
      <w:pPr>
        <w:pStyle w:val="Kop3"/>
        <w:rPr>
          <w:rFonts w:ascii="Helvetica" w:hAnsi="Helvetica" w:cs="Helvetica"/>
          <w:sz w:val="20"/>
          <w:szCs w:val="20"/>
          <w:lang w:val="nl-NL"/>
        </w:rPr>
      </w:pPr>
      <w:r w:rsidRPr="00C85537">
        <w:rPr>
          <w:rFonts w:ascii="Helvetica" w:hAnsi="Helvetica" w:cs="Helvetica"/>
          <w:sz w:val="20"/>
          <w:szCs w:val="20"/>
          <w:lang w:val="nl-NL"/>
        </w:rPr>
        <w:t>Eenmalige kosten</w:t>
      </w:r>
    </w:p>
    <w:p w:rsidR="00AA7F53" w:rsidRPr="00C85537" w:rsidRDefault="00AA7F53" w:rsidP="00AA7F53">
      <w:pPr>
        <w:rPr>
          <w:rFonts w:ascii="Helvetica" w:hAnsi="Helvetica" w:cs="Helvetica"/>
          <w:sz w:val="20"/>
          <w:szCs w:val="20"/>
          <w:lang w:val="nl-NL"/>
        </w:rPr>
      </w:pPr>
      <w:r w:rsidRPr="00C85537">
        <w:rPr>
          <w:rFonts w:ascii="Helvetica" w:hAnsi="Helvetica" w:cs="Helvetica"/>
          <w:sz w:val="20"/>
          <w:szCs w:val="20"/>
          <w:lang w:val="nl-NL"/>
        </w:rPr>
        <w:t xml:space="preserve">Om e-factureren te realiseren zien we </w:t>
      </w:r>
      <w:r w:rsidR="00D17A31" w:rsidRPr="00C85537">
        <w:rPr>
          <w:rFonts w:ascii="Helvetica" w:hAnsi="Helvetica" w:cs="Helvetica"/>
          <w:sz w:val="20"/>
          <w:szCs w:val="20"/>
          <w:lang w:val="nl-NL"/>
        </w:rPr>
        <w:t>de volgende eenmalige kostenposten:</w:t>
      </w:r>
    </w:p>
    <w:p w:rsidR="00AA7F53" w:rsidRPr="00C85537" w:rsidRDefault="00AA7F53" w:rsidP="00AA7F53">
      <w:pPr>
        <w:pStyle w:val="Lijstalinea"/>
        <w:numPr>
          <w:ilvl w:val="0"/>
          <w:numId w:val="25"/>
        </w:numPr>
        <w:rPr>
          <w:rFonts w:ascii="Helvetica" w:hAnsi="Helvetica" w:cs="Helvetica"/>
          <w:sz w:val="20"/>
          <w:szCs w:val="20"/>
          <w:u w:val="single"/>
          <w:lang w:val="nl-NL"/>
        </w:rPr>
      </w:pPr>
      <w:r w:rsidRPr="00C85537">
        <w:rPr>
          <w:rFonts w:ascii="Helvetica" w:hAnsi="Helvetica" w:cs="Helvetica"/>
          <w:sz w:val="20"/>
          <w:szCs w:val="20"/>
          <w:u w:val="single"/>
          <w:lang w:val="nl-NL"/>
        </w:rPr>
        <w:t>Opstartkosten</w:t>
      </w:r>
    </w:p>
    <w:p w:rsidR="00AA7F53" w:rsidRPr="00C85537" w:rsidRDefault="00AA7F53" w:rsidP="00AA7F53">
      <w:pPr>
        <w:pStyle w:val="Lijstalinea"/>
        <w:numPr>
          <w:ilvl w:val="0"/>
          <w:numId w:val="25"/>
        </w:numPr>
        <w:rPr>
          <w:rFonts w:ascii="Helvetica" w:hAnsi="Helvetica" w:cs="Helvetica"/>
          <w:sz w:val="20"/>
          <w:szCs w:val="20"/>
          <w:u w:val="single"/>
          <w:lang w:val="nl-NL"/>
        </w:rPr>
      </w:pPr>
      <w:r w:rsidRPr="00C85537">
        <w:rPr>
          <w:rFonts w:ascii="Helvetica" w:hAnsi="Helvetica" w:cs="Helvetica"/>
          <w:sz w:val="20"/>
          <w:szCs w:val="20"/>
          <w:u w:val="single"/>
          <w:lang w:val="nl-NL"/>
        </w:rPr>
        <w:t>Processen beschrijven</w:t>
      </w:r>
    </w:p>
    <w:p w:rsidR="008407E0" w:rsidRPr="00C85537" w:rsidRDefault="008407E0" w:rsidP="008407E0">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t>De nieuwe processen moeten beschreven worden, zodat voor iedereen duidelijk is hoe alle activiteiten uitgevoerd moeten worden en hoe deze met elkaar samenhangen. Dit ten behoeve van de financiële afdeling, postkamer, inkoop, ICT en budgethouders.</w:t>
      </w:r>
    </w:p>
    <w:p w:rsidR="00AA7F53" w:rsidRPr="00C85537" w:rsidRDefault="00AA7F53" w:rsidP="00AA7F53">
      <w:pPr>
        <w:pStyle w:val="Lijstalinea"/>
        <w:numPr>
          <w:ilvl w:val="0"/>
          <w:numId w:val="25"/>
        </w:numPr>
        <w:rPr>
          <w:rFonts w:ascii="Helvetica" w:hAnsi="Helvetica" w:cs="Helvetica"/>
          <w:sz w:val="20"/>
          <w:szCs w:val="20"/>
          <w:u w:val="single"/>
          <w:lang w:val="nl-NL"/>
        </w:rPr>
      </w:pPr>
      <w:r w:rsidRPr="00C85537">
        <w:rPr>
          <w:rFonts w:ascii="Helvetica" w:hAnsi="Helvetica" w:cs="Helvetica"/>
          <w:sz w:val="20"/>
          <w:szCs w:val="20"/>
          <w:u w:val="single"/>
          <w:lang w:val="nl-NL"/>
        </w:rPr>
        <w:t>Selectie ICT-pakket en kanaal</w:t>
      </w:r>
    </w:p>
    <w:p w:rsidR="008407E0" w:rsidRPr="00C85537" w:rsidRDefault="008407E0" w:rsidP="008407E0">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t xml:space="preserve">Het kanaal en eventueel ICT-pakket om e-factureren te kunnen ontvangen moet worden geselecteerd. </w:t>
      </w:r>
    </w:p>
    <w:p w:rsidR="00AA7F53" w:rsidRPr="00C85537" w:rsidRDefault="00AA7F53" w:rsidP="00AA7F53">
      <w:pPr>
        <w:pStyle w:val="Lijstalinea"/>
        <w:numPr>
          <w:ilvl w:val="0"/>
          <w:numId w:val="25"/>
        </w:numPr>
        <w:rPr>
          <w:rFonts w:ascii="Helvetica" w:hAnsi="Helvetica" w:cs="Helvetica"/>
          <w:sz w:val="20"/>
          <w:szCs w:val="20"/>
          <w:u w:val="single"/>
          <w:lang w:val="nl-NL"/>
        </w:rPr>
      </w:pPr>
      <w:r w:rsidRPr="00C85537">
        <w:rPr>
          <w:rFonts w:ascii="Helvetica" w:hAnsi="Helvetica" w:cs="Helvetica"/>
          <w:sz w:val="20"/>
          <w:szCs w:val="20"/>
          <w:u w:val="single"/>
          <w:lang w:val="nl-NL"/>
        </w:rPr>
        <w:t>Implementatie techniek (ICT)</w:t>
      </w:r>
    </w:p>
    <w:p w:rsidR="008407E0" w:rsidRPr="00C85537" w:rsidRDefault="008407E0" w:rsidP="008407E0">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t>De ICT moet worden geïmplementeerd. Hierbij moeten we standaard uitgaan van het ontwerp, configuratie, ontwikkelen van interfaces, testen, acceptatie, rapportages bouwen en migratie. Het beeld is om gebruik te maken van standaard rapportages die het ICT-pakket beschikbaar stelt. Tevens is de verwachting dat er geen migratie van bestaande facturen en/of factuurinformatie uitgevoerd zal worden.</w:t>
      </w:r>
    </w:p>
    <w:p w:rsidR="00AA7F53" w:rsidRPr="00C85537" w:rsidRDefault="00AA7F53" w:rsidP="00AA7F53">
      <w:pPr>
        <w:pStyle w:val="Lijstalinea"/>
        <w:numPr>
          <w:ilvl w:val="0"/>
          <w:numId w:val="25"/>
        </w:numPr>
        <w:rPr>
          <w:rFonts w:ascii="Helvetica" w:hAnsi="Helvetica" w:cs="Helvetica"/>
          <w:sz w:val="20"/>
          <w:szCs w:val="20"/>
          <w:u w:val="single"/>
          <w:lang w:val="nl-NL"/>
        </w:rPr>
      </w:pPr>
      <w:r w:rsidRPr="00C85537">
        <w:rPr>
          <w:rFonts w:ascii="Helvetica" w:hAnsi="Helvetica" w:cs="Helvetica"/>
          <w:sz w:val="20"/>
          <w:szCs w:val="20"/>
          <w:u w:val="single"/>
          <w:lang w:val="nl-NL"/>
        </w:rPr>
        <w:t>Implementatie proces en organisatie</w:t>
      </w:r>
    </w:p>
    <w:p w:rsidR="008407E0" w:rsidRPr="00C85537" w:rsidRDefault="008407E0" w:rsidP="008407E0">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t xml:space="preserve">Het nieuwe proces zal met de nieuwe ICT ondersteuning geïmplementeerd moeten worden bij de financiële administratie, budgethouders, controllers en accountants. De inkoop zal de nieuwe inkoopvoorwaarden moeten implementeren. </w:t>
      </w:r>
    </w:p>
    <w:p w:rsidR="00AA7F53" w:rsidRPr="00C85537" w:rsidRDefault="00AA7F53" w:rsidP="00AA7F53">
      <w:pPr>
        <w:pStyle w:val="Lijstalinea"/>
        <w:numPr>
          <w:ilvl w:val="0"/>
          <w:numId w:val="25"/>
        </w:numPr>
        <w:rPr>
          <w:rFonts w:ascii="Helvetica" w:hAnsi="Helvetica" w:cs="Helvetica"/>
          <w:sz w:val="20"/>
          <w:szCs w:val="20"/>
          <w:u w:val="single"/>
          <w:lang w:val="nl-NL"/>
        </w:rPr>
      </w:pPr>
      <w:r w:rsidRPr="00C85537">
        <w:rPr>
          <w:rFonts w:ascii="Helvetica" w:hAnsi="Helvetica" w:cs="Helvetica"/>
          <w:sz w:val="20"/>
          <w:szCs w:val="20"/>
          <w:u w:val="single"/>
          <w:lang w:val="nl-NL"/>
        </w:rPr>
        <w:t>Implementatie bij leverancier</w:t>
      </w:r>
    </w:p>
    <w:p w:rsidR="00AA7F53" w:rsidRPr="00C85537" w:rsidRDefault="00D17A31" w:rsidP="00D17A31">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t xml:space="preserve">De bestaande leveranciers zullen aangehaakt moeten worden. Hiervoor zijn verschillende communicatiemomenten nodig. Daarbij sluiten we de eerste 25 leveranciers gericht aan, waarmee we ervaring opdoen om de overige leveranciers op een uniforme manier kunnen aansluiten. </w:t>
      </w:r>
    </w:p>
    <w:p w:rsidR="00AA7F53" w:rsidRPr="00C85537" w:rsidRDefault="00AA7F53" w:rsidP="00AA7F53">
      <w:pPr>
        <w:pStyle w:val="Lijstalinea"/>
        <w:numPr>
          <w:ilvl w:val="0"/>
          <w:numId w:val="25"/>
        </w:numPr>
        <w:rPr>
          <w:rFonts w:ascii="Helvetica" w:hAnsi="Helvetica" w:cs="Helvetica"/>
          <w:sz w:val="20"/>
          <w:szCs w:val="20"/>
          <w:u w:val="single"/>
          <w:lang w:val="nl-NL"/>
        </w:rPr>
      </w:pPr>
      <w:r w:rsidRPr="00C85537">
        <w:rPr>
          <w:rFonts w:ascii="Helvetica" w:hAnsi="Helvetica" w:cs="Helvetica"/>
          <w:sz w:val="20"/>
          <w:szCs w:val="20"/>
          <w:u w:val="single"/>
          <w:lang w:val="nl-NL"/>
        </w:rPr>
        <w:t>Projectmanagement</w:t>
      </w:r>
    </w:p>
    <w:p w:rsidR="00D17A31" w:rsidRPr="00C85537" w:rsidRDefault="00AA7F53" w:rsidP="00600B23">
      <w:pPr>
        <w:pStyle w:val="Lijstalinea"/>
        <w:numPr>
          <w:ilvl w:val="0"/>
          <w:numId w:val="25"/>
        </w:numPr>
        <w:rPr>
          <w:rFonts w:ascii="Helvetica" w:hAnsi="Helvetica" w:cs="Helvetica"/>
          <w:sz w:val="20"/>
          <w:szCs w:val="20"/>
          <w:u w:val="single"/>
          <w:lang w:val="nl-NL"/>
        </w:rPr>
      </w:pPr>
      <w:r w:rsidRPr="00C85537">
        <w:rPr>
          <w:rFonts w:ascii="Helvetica" w:hAnsi="Helvetica" w:cs="Helvetica"/>
          <w:sz w:val="20"/>
          <w:szCs w:val="20"/>
          <w:u w:val="single"/>
          <w:lang w:val="nl-NL"/>
        </w:rPr>
        <w:t>Onvoorzien</w:t>
      </w:r>
    </w:p>
    <w:p w:rsidR="00AA7F53" w:rsidRPr="00C85537" w:rsidRDefault="00AA7F53" w:rsidP="00D17A31">
      <w:pPr>
        <w:pStyle w:val="Kop3"/>
        <w:rPr>
          <w:rFonts w:ascii="Helvetica" w:hAnsi="Helvetica" w:cs="Helvetica"/>
          <w:sz w:val="20"/>
          <w:szCs w:val="20"/>
          <w:lang w:val="nl-NL"/>
        </w:rPr>
      </w:pPr>
      <w:bookmarkStart w:id="25" w:name="_Ref448767554"/>
      <w:r w:rsidRPr="00C85537">
        <w:rPr>
          <w:rFonts w:ascii="Helvetica" w:hAnsi="Helvetica" w:cs="Helvetica"/>
          <w:sz w:val="20"/>
          <w:szCs w:val="20"/>
          <w:lang w:val="nl-NL"/>
        </w:rPr>
        <w:t>Jaarlijkse kosten</w:t>
      </w:r>
      <w:bookmarkEnd w:id="25"/>
    </w:p>
    <w:p w:rsidR="00D17A31" w:rsidRPr="00C85537" w:rsidRDefault="00D17A31" w:rsidP="00D17A31">
      <w:pPr>
        <w:rPr>
          <w:rFonts w:ascii="Helvetica" w:hAnsi="Helvetica" w:cs="Helvetica"/>
          <w:sz w:val="20"/>
          <w:szCs w:val="20"/>
          <w:lang w:val="nl-NL"/>
        </w:rPr>
      </w:pPr>
      <w:r w:rsidRPr="00C85537">
        <w:rPr>
          <w:rFonts w:ascii="Helvetica" w:hAnsi="Helvetica" w:cs="Helvetica"/>
          <w:sz w:val="20"/>
          <w:szCs w:val="20"/>
          <w:lang w:val="nl-NL"/>
        </w:rPr>
        <w:t>Na de verandering zal rekening gehouden moeten worden met de volgende jaarlijkse kosten:</w:t>
      </w:r>
    </w:p>
    <w:p w:rsidR="00AA7F53" w:rsidRPr="00C85537" w:rsidRDefault="00AA7F53" w:rsidP="00D17A31">
      <w:pPr>
        <w:pStyle w:val="Lijstalinea"/>
        <w:numPr>
          <w:ilvl w:val="0"/>
          <w:numId w:val="28"/>
        </w:numPr>
        <w:rPr>
          <w:rFonts w:ascii="Helvetica" w:hAnsi="Helvetica" w:cs="Helvetica"/>
          <w:sz w:val="20"/>
          <w:szCs w:val="20"/>
          <w:u w:val="single"/>
          <w:lang w:val="nl-NL"/>
        </w:rPr>
      </w:pPr>
      <w:r w:rsidRPr="00C85537">
        <w:rPr>
          <w:rFonts w:ascii="Helvetica" w:hAnsi="Helvetica" w:cs="Helvetica"/>
          <w:sz w:val="20"/>
          <w:szCs w:val="20"/>
          <w:u w:val="single"/>
          <w:lang w:val="nl-NL"/>
        </w:rPr>
        <w:t>ICT kosten</w:t>
      </w:r>
    </w:p>
    <w:p w:rsidR="00D17A31" w:rsidRPr="00C85537" w:rsidRDefault="00D17A31" w:rsidP="00D17A31">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lastRenderedPageBreak/>
        <w:t xml:space="preserve">Dit bevat kosten voor de aanschaf van hardware, licentiekosten, support (intern) en support (vanuit </w:t>
      </w:r>
      <w:r w:rsidR="005E057D" w:rsidRPr="00C85537">
        <w:rPr>
          <w:rFonts w:ascii="Helvetica" w:hAnsi="Helvetica" w:cs="Helvetica"/>
          <w:sz w:val="20"/>
          <w:szCs w:val="20"/>
          <w:lang w:val="nl-NL"/>
        </w:rPr>
        <w:t xml:space="preserve">onze </w:t>
      </w:r>
      <w:r w:rsidRPr="00C85537">
        <w:rPr>
          <w:rFonts w:ascii="Helvetica" w:hAnsi="Helvetica" w:cs="Helvetica"/>
          <w:sz w:val="20"/>
          <w:szCs w:val="20"/>
          <w:lang w:val="nl-NL"/>
        </w:rPr>
        <w:t xml:space="preserve">ICT-leverancier), functioneel beheer en contract en leveranciersmanagement. </w:t>
      </w:r>
    </w:p>
    <w:p w:rsidR="00AA7F53" w:rsidRPr="00C85537" w:rsidRDefault="005E057D" w:rsidP="00D17A31">
      <w:pPr>
        <w:pStyle w:val="Lijstalinea"/>
        <w:numPr>
          <w:ilvl w:val="0"/>
          <w:numId w:val="28"/>
        </w:numPr>
        <w:rPr>
          <w:rFonts w:ascii="Helvetica" w:hAnsi="Helvetica" w:cs="Helvetica"/>
          <w:sz w:val="20"/>
          <w:szCs w:val="20"/>
          <w:u w:val="single"/>
          <w:lang w:val="nl-NL"/>
        </w:rPr>
      </w:pPr>
      <w:r w:rsidRPr="00C85537">
        <w:rPr>
          <w:rFonts w:ascii="Helvetica" w:hAnsi="Helvetica" w:cs="Helvetica"/>
          <w:sz w:val="20"/>
          <w:szCs w:val="20"/>
          <w:u w:val="single"/>
          <w:lang w:val="nl-NL"/>
        </w:rPr>
        <w:t>Financiële administratie</w:t>
      </w:r>
    </w:p>
    <w:p w:rsidR="005E057D" w:rsidRPr="00C85537" w:rsidRDefault="005E057D" w:rsidP="005E057D">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t>De verwachting is dat e-factureren een medewerker op de facturatie vraagt die de uitval verwerkt van complexe e-factureren (de schatting is dat het om circa 2%</w:t>
      </w:r>
      <w:r w:rsidR="001E5DD1" w:rsidRPr="00C85537">
        <w:rPr>
          <w:rFonts w:ascii="Helvetica" w:hAnsi="Helvetica" w:cs="Helvetica"/>
          <w:sz w:val="20"/>
          <w:szCs w:val="20"/>
          <w:lang w:val="nl-NL"/>
        </w:rPr>
        <w:t xml:space="preserve"> van alle facturen gaat, met 1</w:t>
      </w:r>
      <w:r w:rsidRPr="00C85537">
        <w:rPr>
          <w:rFonts w:ascii="Helvetica" w:hAnsi="Helvetica" w:cs="Helvetica"/>
          <w:sz w:val="20"/>
          <w:szCs w:val="20"/>
          <w:lang w:val="nl-NL"/>
        </w:rPr>
        <w:t xml:space="preserve"> uur verwerkingstijd per uitgevallen e-factuur). Tevens zal het e-factureren, zeker de eerste jaren, vragen om verdere optimalisatie van processen, ICT en communicatie met de toeleveranciers. Hiervoor is de inschatting dat hier een expert op het gebied van facturatie nodig is. </w:t>
      </w:r>
    </w:p>
    <w:p w:rsidR="00C37575" w:rsidRPr="00C85537" w:rsidRDefault="00AA7F53" w:rsidP="005E057D">
      <w:pPr>
        <w:pStyle w:val="Lijstalinea"/>
        <w:numPr>
          <w:ilvl w:val="0"/>
          <w:numId w:val="28"/>
        </w:numPr>
        <w:rPr>
          <w:rFonts w:ascii="Helvetica" w:hAnsi="Helvetica" w:cs="Helvetica"/>
          <w:sz w:val="20"/>
          <w:szCs w:val="20"/>
          <w:u w:val="single"/>
          <w:lang w:val="nl-NL"/>
        </w:rPr>
      </w:pPr>
      <w:r w:rsidRPr="00C85537">
        <w:rPr>
          <w:rFonts w:ascii="Helvetica" w:hAnsi="Helvetica" w:cs="Helvetica"/>
          <w:sz w:val="20"/>
          <w:szCs w:val="20"/>
          <w:u w:val="single"/>
          <w:lang w:val="nl-NL"/>
        </w:rPr>
        <w:t>Leveranciersmanagement</w:t>
      </w:r>
    </w:p>
    <w:p w:rsidR="00A94DF1" w:rsidRPr="00C85537" w:rsidRDefault="008A526A" w:rsidP="00A94DF1">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t xml:space="preserve">De verwachting is dat er extra kosten zullen zijn door meer begeleiding van leveranciers ten behoeve van e-factureren. Echter zullen op deze post ook minder kosten zijn door het wegvallen van algemene </w:t>
      </w:r>
      <w:r w:rsidR="00951CBB" w:rsidRPr="00C85537">
        <w:rPr>
          <w:rFonts w:ascii="Helvetica" w:hAnsi="Helvetica" w:cs="Helvetica"/>
          <w:sz w:val="20"/>
          <w:szCs w:val="20"/>
          <w:lang w:val="nl-NL"/>
        </w:rPr>
        <w:t>discussie</w:t>
      </w:r>
      <w:r w:rsidRPr="00C85537">
        <w:rPr>
          <w:rFonts w:ascii="Helvetica" w:hAnsi="Helvetica" w:cs="Helvetica"/>
          <w:sz w:val="20"/>
          <w:szCs w:val="20"/>
          <w:lang w:val="nl-NL"/>
        </w:rPr>
        <w:t xml:space="preserve"> over het facturatieproces per leverancier. De inschatting is dat deze kosten/baten ten opzichte van elkaar kunnen worden weggestreept (zie ook ‘baten’).</w:t>
      </w:r>
    </w:p>
    <w:p w:rsidR="00043FDC" w:rsidRPr="00C85537" w:rsidRDefault="00043FDC" w:rsidP="00A94DF1">
      <w:pPr>
        <w:pStyle w:val="Lijstalinea"/>
        <w:numPr>
          <w:ilvl w:val="0"/>
          <w:numId w:val="28"/>
        </w:numPr>
        <w:rPr>
          <w:rFonts w:ascii="Helvetica" w:hAnsi="Helvetica" w:cs="Helvetica"/>
          <w:sz w:val="20"/>
          <w:szCs w:val="20"/>
          <w:lang w:val="nl-NL"/>
        </w:rPr>
      </w:pPr>
      <w:r w:rsidRPr="00C85537">
        <w:rPr>
          <w:rFonts w:ascii="Helvetica" w:hAnsi="Helvetica" w:cs="Helvetica"/>
          <w:sz w:val="20"/>
          <w:szCs w:val="20"/>
          <w:u w:val="single"/>
          <w:lang w:val="nl-NL"/>
        </w:rPr>
        <w:t>Financieringsnadeel</w:t>
      </w:r>
    </w:p>
    <w:p w:rsidR="00043FDC" w:rsidRPr="00C85537" w:rsidRDefault="00043FDC" w:rsidP="00A94DF1">
      <w:pPr>
        <w:ind w:left="720"/>
        <w:rPr>
          <w:rFonts w:ascii="Helvetica" w:hAnsi="Helvetica" w:cs="Helvetica"/>
          <w:sz w:val="20"/>
          <w:szCs w:val="20"/>
          <w:lang w:val="nl-NL"/>
        </w:rPr>
      </w:pPr>
      <w:r w:rsidRPr="00C85537">
        <w:rPr>
          <w:rFonts w:ascii="Helvetica" w:hAnsi="Helvetica" w:cs="Helvetica"/>
          <w:sz w:val="20"/>
          <w:szCs w:val="20"/>
          <w:lang w:val="nl-NL"/>
        </w:rPr>
        <w:t xml:space="preserve">Een snellere betaling aan leveranciers geeft een financieringsvoordeel voor leveranciers. Zij krijgen sneller beschikking over het geld. Echter zijn wij als organisatie ons geld sneller kwijt. Als overheid hebben wij waarschijnlijk wel een lager rentepercentage, echter is het sneller, of accuraat betalen wel een kostenpost voor onze eigen organisatie. In de business case is de snellere betaling, als baten en als kosten niet meegenomen. De accurate betaling zou wel als kostenpost gezien kunnen worden, echter hebben we dit niet gedaan aangezien het betalen binnen de termijn wel conform de afgesproken betalingstermijn is. </w:t>
      </w:r>
      <w:r w:rsidR="00DD56F2" w:rsidRPr="00C85537">
        <w:rPr>
          <w:rFonts w:ascii="Helvetica" w:hAnsi="Helvetica" w:cs="Helvetica"/>
          <w:sz w:val="20"/>
          <w:szCs w:val="20"/>
          <w:lang w:val="nl-NL"/>
        </w:rPr>
        <w:t>Zie ook de opmerking bij “</w:t>
      </w:r>
      <w:r w:rsidR="008C6279" w:rsidRPr="00C85537">
        <w:rPr>
          <w:rFonts w:ascii="Helvetica" w:hAnsi="Helvetica" w:cs="Helvetica"/>
          <w:sz w:val="20"/>
          <w:szCs w:val="20"/>
          <w:lang w:val="nl-NL"/>
        </w:rPr>
        <w:fldChar w:fldCharType="begin"/>
      </w:r>
      <w:r w:rsidR="00DD56F2" w:rsidRPr="00C85537">
        <w:rPr>
          <w:rFonts w:ascii="Helvetica" w:hAnsi="Helvetica" w:cs="Helvetica"/>
          <w:sz w:val="20"/>
          <w:szCs w:val="20"/>
          <w:lang w:val="nl-NL"/>
        </w:rPr>
        <w:instrText xml:space="preserve"> REF _Ref449953973 \h </w:instrText>
      </w:r>
      <w:r w:rsidR="008C6279" w:rsidRPr="00C85537">
        <w:rPr>
          <w:rFonts w:ascii="Helvetica" w:hAnsi="Helvetica" w:cs="Helvetica"/>
          <w:sz w:val="20"/>
          <w:szCs w:val="20"/>
          <w:lang w:val="nl-NL"/>
        </w:rPr>
      </w:r>
      <w:r w:rsidR="00C85537" w:rsidRPr="00C85537">
        <w:rPr>
          <w:rFonts w:ascii="Helvetica" w:hAnsi="Helvetica" w:cs="Helvetica"/>
          <w:sz w:val="20"/>
          <w:szCs w:val="20"/>
          <w:lang w:val="nl-NL"/>
        </w:rPr>
        <w:instrText xml:space="preserve"> \* MERGEFORMAT </w:instrText>
      </w:r>
      <w:r w:rsidR="008C6279" w:rsidRPr="00C85537">
        <w:rPr>
          <w:rFonts w:ascii="Helvetica" w:hAnsi="Helvetica" w:cs="Helvetica"/>
          <w:sz w:val="20"/>
          <w:szCs w:val="20"/>
          <w:lang w:val="nl-NL"/>
        </w:rPr>
        <w:fldChar w:fldCharType="separate"/>
      </w:r>
      <w:r w:rsidR="00DD56F2" w:rsidRPr="00C85537">
        <w:rPr>
          <w:rFonts w:ascii="Helvetica" w:hAnsi="Helvetica" w:cs="Helvetica"/>
          <w:sz w:val="20"/>
          <w:szCs w:val="20"/>
          <w:lang w:val="nl-NL"/>
        </w:rPr>
        <w:t>Algemeen</w:t>
      </w:r>
      <w:r w:rsidR="008C6279" w:rsidRPr="00C85537">
        <w:rPr>
          <w:rFonts w:ascii="Helvetica" w:hAnsi="Helvetica" w:cs="Helvetica"/>
          <w:sz w:val="20"/>
          <w:szCs w:val="20"/>
          <w:lang w:val="nl-NL"/>
        </w:rPr>
        <w:fldChar w:fldCharType="end"/>
      </w:r>
      <w:r w:rsidR="008C6279" w:rsidRPr="00C85537">
        <w:rPr>
          <w:rFonts w:ascii="Helvetica" w:hAnsi="Helvetica" w:cs="Helvetica"/>
          <w:sz w:val="20"/>
          <w:szCs w:val="20"/>
          <w:lang w:val="nl-NL"/>
        </w:rPr>
        <w:fldChar w:fldCharType="begin"/>
      </w:r>
      <w:r w:rsidR="00DD56F2" w:rsidRPr="00C85537">
        <w:rPr>
          <w:rFonts w:ascii="Helvetica" w:hAnsi="Helvetica" w:cs="Helvetica"/>
          <w:sz w:val="20"/>
          <w:szCs w:val="20"/>
          <w:lang w:val="nl-NL"/>
        </w:rPr>
        <w:instrText xml:space="preserve"> REF _Ref448767554 \h </w:instrText>
      </w:r>
      <w:r w:rsidR="008C6279" w:rsidRPr="00C85537">
        <w:rPr>
          <w:rFonts w:ascii="Helvetica" w:hAnsi="Helvetica" w:cs="Helvetica"/>
          <w:sz w:val="20"/>
          <w:szCs w:val="20"/>
          <w:lang w:val="nl-NL"/>
        </w:rPr>
      </w:r>
      <w:r w:rsidR="00C85537" w:rsidRPr="00C85537">
        <w:rPr>
          <w:rFonts w:ascii="Helvetica" w:hAnsi="Helvetica" w:cs="Helvetica"/>
          <w:sz w:val="20"/>
          <w:szCs w:val="20"/>
          <w:lang w:val="nl-NL"/>
        </w:rPr>
        <w:instrText xml:space="preserve"> \* MERGEFORMAT </w:instrText>
      </w:r>
      <w:r w:rsidR="008C6279" w:rsidRPr="00C85537">
        <w:rPr>
          <w:rFonts w:ascii="Helvetica" w:hAnsi="Helvetica" w:cs="Helvetica"/>
          <w:sz w:val="20"/>
          <w:szCs w:val="20"/>
          <w:lang w:val="nl-NL"/>
        </w:rPr>
        <w:fldChar w:fldCharType="end"/>
      </w:r>
      <w:r w:rsidR="00DD56F2" w:rsidRPr="00C85537">
        <w:rPr>
          <w:rFonts w:ascii="Helvetica" w:hAnsi="Helvetica" w:cs="Helvetica"/>
          <w:sz w:val="20"/>
          <w:szCs w:val="20"/>
          <w:lang w:val="nl-NL"/>
        </w:rPr>
        <w:t xml:space="preserve">” (bij 5.1 kwantitatieve baten). </w:t>
      </w:r>
      <w:r w:rsidRPr="00C85537">
        <w:rPr>
          <w:rFonts w:ascii="Helvetica" w:hAnsi="Helvetica" w:cs="Helvetica"/>
          <w:sz w:val="20"/>
          <w:szCs w:val="20"/>
          <w:highlight w:val="yellow"/>
          <w:lang w:val="nl-NL"/>
        </w:rPr>
        <w:t>&lt;als organisatie is hierbij de afweging om de leverancier bijvoorbeeld standaard 30 dagen te betalen voor alle leveringen, omwille van dit financieringsnadeel, OF om te kiezen een leverancier zo snel mogelijk te betalen (het eerder betalen kost rente op dit geld (ofwel minder rente op vermogen, ofwel meer rente op leningen))</w:t>
      </w:r>
      <w:r w:rsidR="003C198D" w:rsidRPr="00C85537">
        <w:rPr>
          <w:rFonts w:ascii="Helvetica" w:hAnsi="Helvetica" w:cs="Helvetica"/>
          <w:sz w:val="20"/>
          <w:szCs w:val="20"/>
          <w:highlight w:val="yellow"/>
          <w:lang w:val="nl-NL"/>
        </w:rPr>
        <w:t>.&gt;</w:t>
      </w:r>
    </w:p>
    <w:p w:rsidR="00043FDC" w:rsidRPr="00C85537" w:rsidRDefault="00043FDC" w:rsidP="00C37575">
      <w:pPr>
        <w:rPr>
          <w:rFonts w:ascii="Helvetica" w:hAnsi="Helvetica" w:cs="Helvetica"/>
          <w:sz w:val="20"/>
          <w:szCs w:val="20"/>
          <w:lang w:val="nl-NL"/>
        </w:rPr>
      </w:pPr>
    </w:p>
    <w:p w:rsidR="00330B29" w:rsidRPr="00C85537" w:rsidRDefault="00330B29" w:rsidP="00C37575">
      <w:pPr>
        <w:rPr>
          <w:rFonts w:ascii="Helvetica" w:hAnsi="Helvetica" w:cs="Helvetica"/>
          <w:sz w:val="20"/>
          <w:szCs w:val="20"/>
          <w:lang w:val="nl-NL"/>
        </w:rPr>
      </w:pPr>
    </w:p>
    <w:p w:rsidR="00330B29" w:rsidRPr="00C85537" w:rsidRDefault="00330B29" w:rsidP="00C37575">
      <w:pPr>
        <w:rPr>
          <w:rFonts w:ascii="Helvetica" w:hAnsi="Helvetica" w:cs="Helvetica"/>
          <w:sz w:val="20"/>
          <w:szCs w:val="20"/>
          <w:lang w:val="nl-NL"/>
        </w:rPr>
      </w:pPr>
    </w:p>
    <w:p w:rsidR="00DE7EE1" w:rsidRPr="00C85537" w:rsidRDefault="00DE7EE1" w:rsidP="00DE7EE1">
      <w:pPr>
        <w:ind w:firstLine="426"/>
        <w:rPr>
          <w:rFonts w:ascii="Helvetica" w:hAnsi="Helvetica" w:cs="Helvetica"/>
          <w:sz w:val="20"/>
          <w:szCs w:val="20"/>
          <w:lang w:val="nl-NL"/>
        </w:rPr>
      </w:pPr>
    </w:p>
    <w:p w:rsidR="00DE7EE1" w:rsidRPr="00C85537" w:rsidRDefault="00DE7EE1" w:rsidP="00DE7EE1">
      <w:pPr>
        <w:rPr>
          <w:rFonts w:ascii="Helvetica" w:hAnsi="Helvetica" w:cs="Helvetica"/>
          <w:sz w:val="20"/>
          <w:szCs w:val="20"/>
          <w:lang w:val="nl-NL"/>
        </w:rPr>
      </w:pPr>
    </w:p>
    <w:p w:rsidR="00DE7EE1" w:rsidRPr="00C85537" w:rsidRDefault="00DE7EE1" w:rsidP="00DE7EE1">
      <w:pPr>
        <w:rPr>
          <w:rFonts w:ascii="Helvetica" w:hAnsi="Helvetica" w:cs="Helvetica"/>
          <w:sz w:val="20"/>
          <w:szCs w:val="20"/>
          <w:lang w:val="nl-NL"/>
        </w:rPr>
      </w:pPr>
    </w:p>
    <w:p w:rsidR="00AC3AD4" w:rsidRPr="00C85537" w:rsidRDefault="00AE6965" w:rsidP="006F7A83">
      <w:pPr>
        <w:pStyle w:val="Kop1"/>
        <w:rPr>
          <w:rFonts w:ascii="Helvetica" w:hAnsi="Helvetica" w:cs="Helvetica"/>
          <w:sz w:val="20"/>
          <w:szCs w:val="20"/>
        </w:rPr>
      </w:pPr>
      <w:bookmarkStart w:id="26" w:name="_Toc450739284"/>
      <w:bookmarkStart w:id="27" w:name="_Ref448480480"/>
      <w:r w:rsidRPr="00C85537">
        <w:rPr>
          <w:rFonts w:ascii="Helvetica" w:hAnsi="Helvetica" w:cs="Helvetica"/>
          <w:sz w:val="20"/>
          <w:szCs w:val="20"/>
        </w:rPr>
        <w:lastRenderedPageBreak/>
        <w:t>Overige afwe</w:t>
      </w:r>
      <w:r w:rsidR="00504E21" w:rsidRPr="00C85537">
        <w:rPr>
          <w:rFonts w:ascii="Helvetica" w:hAnsi="Helvetica" w:cs="Helvetica"/>
          <w:sz w:val="20"/>
          <w:szCs w:val="20"/>
        </w:rPr>
        <w:t>gingen: Wat zijn de tijdsplanning,</w:t>
      </w:r>
      <w:r w:rsidRPr="00C85537">
        <w:rPr>
          <w:rFonts w:ascii="Helvetica" w:hAnsi="Helvetica" w:cs="Helvetica"/>
          <w:sz w:val="20"/>
          <w:szCs w:val="20"/>
        </w:rPr>
        <w:t xml:space="preserve"> </w:t>
      </w:r>
      <w:r w:rsidR="00504E21" w:rsidRPr="00C85537">
        <w:rPr>
          <w:rFonts w:ascii="Helvetica" w:hAnsi="Helvetica" w:cs="Helvetica"/>
          <w:sz w:val="20"/>
          <w:szCs w:val="20"/>
        </w:rPr>
        <w:t xml:space="preserve">de </w:t>
      </w:r>
      <w:r w:rsidRPr="00C85537">
        <w:rPr>
          <w:rFonts w:ascii="Helvetica" w:hAnsi="Helvetica" w:cs="Helvetica"/>
          <w:sz w:val="20"/>
          <w:szCs w:val="20"/>
        </w:rPr>
        <w:t xml:space="preserve">investeringsanalyse en </w:t>
      </w:r>
      <w:r w:rsidR="00504E21" w:rsidRPr="00C85537">
        <w:rPr>
          <w:rFonts w:ascii="Helvetica" w:hAnsi="Helvetica" w:cs="Helvetica"/>
          <w:sz w:val="20"/>
          <w:szCs w:val="20"/>
        </w:rPr>
        <w:t xml:space="preserve">de </w:t>
      </w:r>
      <w:r w:rsidRPr="00C85537">
        <w:rPr>
          <w:rFonts w:ascii="Helvetica" w:hAnsi="Helvetica" w:cs="Helvetica"/>
          <w:sz w:val="20"/>
          <w:szCs w:val="20"/>
        </w:rPr>
        <w:t>risico’s?</w:t>
      </w:r>
      <w:bookmarkEnd w:id="26"/>
    </w:p>
    <w:p w:rsidR="003F5FD6" w:rsidRPr="00C85537" w:rsidRDefault="003F5FD6" w:rsidP="00600B23">
      <w:pPr>
        <w:pStyle w:val="Kop2"/>
        <w:rPr>
          <w:rFonts w:ascii="Helvetica" w:hAnsi="Helvetica" w:cs="Helvetica"/>
          <w:sz w:val="20"/>
          <w:szCs w:val="20"/>
        </w:rPr>
      </w:pPr>
      <w:bookmarkStart w:id="28" w:name="_Toc450739285"/>
      <w:bookmarkEnd w:id="27"/>
      <w:r w:rsidRPr="00C85537">
        <w:rPr>
          <w:rFonts w:ascii="Helvetica" w:hAnsi="Helvetica" w:cs="Helvetica"/>
          <w:sz w:val="20"/>
          <w:szCs w:val="20"/>
        </w:rPr>
        <w:t>Tijdsplanning</w:t>
      </w:r>
      <w:bookmarkEnd w:id="28"/>
    </w:p>
    <w:p w:rsidR="00504E21" w:rsidRPr="00C85537" w:rsidRDefault="00504E21" w:rsidP="00504E21">
      <w:pPr>
        <w:rPr>
          <w:rFonts w:ascii="Helvetica" w:hAnsi="Helvetica" w:cs="Helvetica"/>
          <w:sz w:val="20"/>
          <w:szCs w:val="20"/>
          <w:lang w:val="nl-NL"/>
        </w:rPr>
      </w:pPr>
      <w:r w:rsidRPr="00C85537">
        <w:rPr>
          <w:rFonts w:ascii="Helvetica" w:hAnsi="Helvetica" w:cs="Helvetica"/>
          <w:sz w:val="20"/>
          <w:szCs w:val="20"/>
          <w:lang w:val="nl-NL"/>
        </w:rPr>
        <w:t>De realisatie van e-factureren zal tijd vergen op de volgende gebieden:</w:t>
      </w:r>
    </w:p>
    <w:p w:rsidR="00504E21" w:rsidRPr="00C85537" w:rsidRDefault="00504E21" w:rsidP="00504E21">
      <w:pPr>
        <w:pStyle w:val="Lijstalinea"/>
        <w:numPr>
          <w:ilvl w:val="0"/>
          <w:numId w:val="32"/>
        </w:numPr>
        <w:rPr>
          <w:rFonts w:ascii="Helvetica" w:hAnsi="Helvetica" w:cs="Helvetica"/>
          <w:sz w:val="20"/>
          <w:szCs w:val="20"/>
          <w:lang w:val="nl-NL"/>
        </w:rPr>
      </w:pPr>
      <w:r w:rsidRPr="00C85537">
        <w:rPr>
          <w:rFonts w:ascii="Helvetica" w:hAnsi="Helvetica" w:cs="Helvetica"/>
          <w:sz w:val="20"/>
          <w:szCs w:val="20"/>
          <w:u w:val="single"/>
          <w:lang w:val="nl-NL"/>
        </w:rPr>
        <w:t>ICT functionaliteit</w:t>
      </w:r>
      <w:r w:rsidRPr="00C85537">
        <w:rPr>
          <w:rFonts w:ascii="Helvetica" w:hAnsi="Helvetica" w:cs="Helvetica"/>
          <w:sz w:val="20"/>
          <w:szCs w:val="20"/>
          <w:lang w:val="nl-NL"/>
        </w:rPr>
        <w:t xml:space="preserve"> </w:t>
      </w:r>
      <w:r w:rsidRPr="00C85537">
        <w:rPr>
          <w:rFonts w:ascii="Helvetica" w:hAnsi="Helvetica" w:cs="Helvetica"/>
          <w:sz w:val="20"/>
          <w:szCs w:val="20"/>
          <w:lang w:val="nl-NL"/>
        </w:rPr>
        <w:br/>
        <w:t xml:space="preserve">We moeten de ICT functionaliteit om e-factureren te ontvangen zelf ontwikkelen of inkopen. Voor beide moeten we rekening houden met een doorlooptijd. </w:t>
      </w:r>
      <w:r w:rsidR="00DD56F2" w:rsidRPr="00C85537">
        <w:rPr>
          <w:rFonts w:ascii="Helvetica" w:hAnsi="Helvetica" w:cs="Helvetica"/>
          <w:sz w:val="20"/>
          <w:szCs w:val="20"/>
          <w:highlight w:val="yellow"/>
          <w:lang w:val="nl-NL"/>
        </w:rPr>
        <w:t>&lt;I</w:t>
      </w:r>
      <w:r w:rsidRPr="00C85537">
        <w:rPr>
          <w:rFonts w:ascii="Helvetica" w:hAnsi="Helvetica" w:cs="Helvetica"/>
          <w:sz w:val="20"/>
          <w:szCs w:val="20"/>
          <w:highlight w:val="yellow"/>
          <w:lang w:val="nl-NL"/>
        </w:rPr>
        <w:t>nformeer als organisatie bij uw ICT-leverancier naar de mogelijkheden van e-factureren en de doorlooptijd</w:t>
      </w:r>
      <w:r w:rsidR="00DD56F2" w:rsidRPr="00C85537">
        <w:rPr>
          <w:rFonts w:ascii="Helvetica" w:hAnsi="Helvetica" w:cs="Helvetica"/>
          <w:sz w:val="20"/>
          <w:szCs w:val="20"/>
          <w:highlight w:val="yellow"/>
          <w:lang w:val="nl-NL"/>
        </w:rPr>
        <w:t>. Indien e-factureren niet mogelijk is in het huidige systeem, zal functionaliteit gemaakt moeten worden om het bestaande systeem beschikt te maken, aanpassingen te doen in de omgeving van het huidige systeem of een nieuw financieel pakket aangeschaft moeten worden.</w:t>
      </w:r>
      <w:r w:rsidRPr="00C85537">
        <w:rPr>
          <w:rFonts w:ascii="Helvetica" w:hAnsi="Helvetica" w:cs="Helvetica"/>
          <w:sz w:val="20"/>
          <w:szCs w:val="20"/>
          <w:highlight w:val="yellow"/>
          <w:lang w:val="nl-NL"/>
        </w:rPr>
        <w:t>&gt;</w:t>
      </w:r>
    </w:p>
    <w:p w:rsidR="00504E21" w:rsidRPr="00C85537" w:rsidRDefault="00504E21" w:rsidP="00504E21">
      <w:pPr>
        <w:pStyle w:val="Lijstalinea"/>
        <w:numPr>
          <w:ilvl w:val="0"/>
          <w:numId w:val="32"/>
        </w:numPr>
        <w:rPr>
          <w:rFonts w:ascii="Helvetica" w:hAnsi="Helvetica" w:cs="Helvetica"/>
          <w:sz w:val="20"/>
          <w:szCs w:val="20"/>
          <w:lang w:val="nl-NL"/>
        </w:rPr>
      </w:pPr>
      <w:r w:rsidRPr="00C85537">
        <w:rPr>
          <w:rFonts w:ascii="Helvetica" w:hAnsi="Helvetica" w:cs="Helvetica"/>
          <w:sz w:val="20"/>
          <w:szCs w:val="20"/>
          <w:u w:val="single"/>
          <w:lang w:val="nl-NL"/>
        </w:rPr>
        <w:t>Leveranciers aanhaken</w:t>
      </w:r>
    </w:p>
    <w:p w:rsidR="00504E21" w:rsidRPr="00C85537" w:rsidRDefault="00504E21" w:rsidP="00600B23">
      <w:pPr>
        <w:pStyle w:val="Lijstalinea"/>
        <w:numPr>
          <w:ilvl w:val="0"/>
          <w:numId w:val="0"/>
        </w:numPr>
        <w:ind w:left="720"/>
        <w:rPr>
          <w:rFonts w:ascii="Helvetica" w:hAnsi="Helvetica" w:cs="Helvetica"/>
          <w:sz w:val="20"/>
          <w:szCs w:val="20"/>
          <w:lang w:val="nl-NL"/>
        </w:rPr>
      </w:pPr>
      <w:r w:rsidRPr="00C85537">
        <w:rPr>
          <w:rFonts w:ascii="Helvetica" w:hAnsi="Helvetica" w:cs="Helvetica"/>
          <w:sz w:val="20"/>
          <w:szCs w:val="20"/>
          <w:lang w:val="nl-NL"/>
        </w:rPr>
        <w:t>De leveranciers aanhaken kost tijd. Hiervoor moeten we rekening houden met de verplichting van e-factureren in wet- en regelgeving in 2018, maar vooral al eerder in de inkoopvoorwaarden de verplichting opnemen aan leveranciers dat zij e-facturen moeten sturen. Dit kan per direct om in de inkoopvoorwaarden aan te geven dat, zodra wij als organisatie hiervoor vragen, de leverancier binnen 3 maanden e-facturen moet sturen om betaald te krijgen. Dit zal de doorlooptijd verkorten.</w:t>
      </w:r>
    </w:p>
    <w:p w:rsidR="003F5FD6" w:rsidRPr="00C85537" w:rsidRDefault="003F5FD6" w:rsidP="00600B23">
      <w:pPr>
        <w:pStyle w:val="Kop2"/>
        <w:rPr>
          <w:rFonts w:ascii="Helvetica" w:hAnsi="Helvetica" w:cs="Helvetica"/>
          <w:sz w:val="20"/>
          <w:szCs w:val="20"/>
        </w:rPr>
      </w:pPr>
      <w:bookmarkStart w:id="29" w:name="_Toc450739286"/>
      <w:r w:rsidRPr="00C85537">
        <w:rPr>
          <w:rFonts w:ascii="Helvetica" w:hAnsi="Helvetica" w:cs="Helvetica"/>
          <w:sz w:val="20"/>
          <w:szCs w:val="20"/>
        </w:rPr>
        <w:t>Investeringsanalyse</w:t>
      </w:r>
      <w:bookmarkEnd w:id="29"/>
    </w:p>
    <w:p w:rsidR="00504E21" w:rsidRPr="00C85537" w:rsidRDefault="00504E21" w:rsidP="005775AD">
      <w:pPr>
        <w:rPr>
          <w:rFonts w:ascii="Helvetica" w:hAnsi="Helvetica" w:cs="Helvetica"/>
          <w:sz w:val="20"/>
          <w:szCs w:val="20"/>
          <w:lang w:val="nl-NL"/>
        </w:rPr>
      </w:pPr>
      <w:r w:rsidRPr="00C85537">
        <w:rPr>
          <w:rFonts w:ascii="Helvetica" w:hAnsi="Helvetica" w:cs="Helvetica"/>
          <w:sz w:val="20"/>
          <w:szCs w:val="20"/>
          <w:lang w:val="nl-NL"/>
        </w:rPr>
        <w:t xml:space="preserve">In de excelsheet is een investeringsanalyse voor de komende 5 jaar opgenomen. Hierbij worden de kosten en baten zichtbaar gemaakt gedurende deze periode. </w:t>
      </w:r>
    </w:p>
    <w:p w:rsidR="005A17FB" w:rsidRPr="00C85537" w:rsidRDefault="003F5FD6" w:rsidP="00600B23">
      <w:pPr>
        <w:pStyle w:val="Kop2"/>
        <w:rPr>
          <w:rFonts w:ascii="Helvetica" w:hAnsi="Helvetica" w:cs="Helvetica"/>
          <w:sz w:val="20"/>
          <w:szCs w:val="20"/>
        </w:rPr>
      </w:pPr>
      <w:bookmarkStart w:id="30" w:name="_Toc450739287"/>
      <w:r w:rsidRPr="00C85537">
        <w:rPr>
          <w:rFonts w:ascii="Helvetica" w:hAnsi="Helvetica" w:cs="Helvetica"/>
          <w:sz w:val="20"/>
          <w:szCs w:val="20"/>
        </w:rPr>
        <w:t>Belangrijk</w:t>
      </w:r>
      <w:r w:rsidR="005A17FB" w:rsidRPr="00C85537">
        <w:rPr>
          <w:rFonts w:ascii="Helvetica" w:hAnsi="Helvetica" w:cs="Helvetica"/>
          <w:sz w:val="20"/>
          <w:szCs w:val="20"/>
        </w:rPr>
        <w:t>e risico’s</w:t>
      </w:r>
      <w:bookmarkEnd w:id="30"/>
    </w:p>
    <w:p w:rsidR="00600B23" w:rsidRPr="00C85537" w:rsidRDefault="00600B23" w:rsidP="00504E21">
      <w:pPr>
        <w:rPr>
          <w:rFonts w:ascii="Helvetica" w:hAnsi="Helvetica" w:cs="Helvetica"/>
          <w:sz w:val="20"/>
          <w:szCs w:val="20"/>
          <w:lang w:val="nl-NL"/>
        </w:rPr>
      </w:pPr>
    </w:p>
    <w:tbl>
      <w:tblPr>
        <w:tblW w:w="9869"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993"/>
        <w:gridCol w:w="2461"/>
        <w:gridCol w:w="2928"/>
        <w:gridCol w:w="1080"/>
        <w:gridCol w:w="720"/>
        <w:gridCol w:w="840"/>
        <w:gridCol w:w="847"/>
      </w:tblGrid>
      <w:tr w:rsidR="005A17FB" w:rsidRPr="00C85537" w:rsidTr="003918D6">
        <w:tc>
          <w:tcPr>
            <w:tcW w:w="993"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proofErr w:type="spellStart"/>
            <w:r w:rsidRPr="00C85537">
              <w:rPr>
                <w:rStyle w:val="PMBodytext"/>
                <w:rFonts w:ascii="Helvetica" w:hAnsi="Helvetica" w:cs="Helvetica"/>
                <w:b/>
                <w:bCs/>
                <w:color w:val="FFFFFF" w:themeColor="background1"/>
              </w:rPr>
              <w:t>Volgnr</w:t>
            </w:r>
            <w:proofErr w:type="spellEnd"/>
            <w:r w:rsidRPr="00C85537">
              <w:rPr>
                <w:rStyle w:val="PMBodytext"/>
                <w:rFonts w:ascii="Helvetica" w:hAnsi="Helvetica" w:cs="Helvetica"/>
                <w:b/>
                <w:bCs/>
                <w:color w:val="FFFFFF" w:themeColor="background1"/>
              </w:rPr>
              <w:t>.</w:t>
            </w:r>
          </w:p>
        </w:tc>
        <w:tc>
          <w:tcPr>
            <w:tcW w:w="2461"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Risico omschrijving</w:t>
            </w:r>
          </w:p>
        </w:tc>
        <w:tc>
          <w:tcPr>
            <w:tcW w:w="2928"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Tegenmaatregel</w:t>
            </w:r>
          </w:p>
        </w:tc>
        <w:tc>
          <w:tcPr>
            <w:tcW w:w="1080"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Eigenaar</w:t>
            </w:r>
          </w:p>
        </w:tc>
        <w:tc>
          <w:tcPr>
            <w:tcW w:w="720"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Kans</w:t>
            </w:r>
          </w:p>
        </w:tc>
        <w:tc>
          <w:tcPr>
            <w:tcW w:w="840"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Effect</w:t>
            </w:r>
          </w:p>
        </w:tc>
        <w:tc>
          <w:tcPr>
            <w:tcW w:w="847" w:type="dxa"/>
            <w:shd w:val="clear" w:color="auto" w:fill="F79646" w:themeFill="accent6"/>
          </w:tcPr>
          <w:p w:rsidR="005A17FB" w:rsidRPr="00C85537" w:rsidRDefault="005A17FB" w:rsidP="006F3B85">
            <w:pPr>
              <w:pStyle w:val="StyleJustified1CharChar"/>
              <w:jc w:val="left"/>
              <w:rPr>
                <w:rStyle w:val="PMBodytext"/>
                <w:rFonts w:ascii="Helvetica" w:hAnsi="Helvetica" w:cs="Helvetica"/>
                <w:b/>
                <w:bCs/>
                <w:color w:val="FFFFFF" w:themeColor="background1"/>
              </w:rPr>
            </w:pPr>
            <w:r w:rsidRPr="00C85537">
              <w:rPr>
                <w:rStyle w:val="PMBodytext"/>
                <w:rFonts w:ascii="Helvetica" w:hAnsi="Helvetica" w:cs="Helvetica"/>
                <w:b/>
                <w:bCs/>
                <w:color w:val="FFFFFF" w:themeColor="background1"/>
              </w:rPr>
              <w:t>Risico</w:t>
            </w:r>
          </w:p>
        </w:tc>
      </w:tr>
      <w:tr w:rsidR="005A17FB" w:rsidRPr="00C85537" w:rsidTr="006F3B85">
        <w:tc>
          <w:tcPr>
            <w:tcW w:w="993"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1</w:t>
            </w:r>
          </w:p>
        </w:tc>
        <w:tc>
          <w:tcPr>
            <w:tcW w:w="2461"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Leveranciers sturen geen e-factuur.</w:t>
            </w:r>
          </w:p>
        </w:tc>
        <w:tc>
          <w:tcPr>
            <w:tcW w:w="2928"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1. E-factuur verplichten via de inkoopvoorwaarden.</w:t>
            </w:r>
            <w:r w:rsidRPr="00C85537">
              <w:rPr>
                <w:rStyle w:val="PMBodytext"/>
                <w:rFonts w:ascii="Helvetica" w:hAnsi="Helvetica" w:cs="Helvetica"/>
                <w:highlight w:val="yellow"/>
              </w:rPr>
              <w:br/>
              <w:t>2. Aanbieden verschillende kanalen voor verschillende type leveranciers.</w:t>
            </w:r>
            <w:r w:rsidRPr="00C85537">
              <w:rPr>
                <w:rStyle w:val="PMBodytext"/>
                <w:rFonts w:ascii="Helvetica" w:hAnsi="Helvetica" w:cs="Helvetica"/>
                <w:highlight w:val="yellow"/>
              </w:rPr>
              <w:br/>
              <w:t>3. Vroegtijdig communiceren over e-factureren aan leveranciers.</w:t>
            </w:r>
          </w:p>
        </w:tc>
        <w:tc>
          <w:tcPr>
            <w:tcW w:w="1080"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w:t>
            </w:r>
          </w:p>
        </w:tc>
        <w:tc>
          <w:tcPr>
            <w:tcW w:w="720"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w:t>
            </w:r>
          </w:p>
        </w:tc>
        <w:tc>
          <w:tcPr>
            <w:tcW w:w="840"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w:t>
            </w:r>
          </w:p>
        </w:tc>
        <w:tc>
          <w:tcPr>
            <w:tcW w:w="847"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w:t>
            </w:r>
          </w:p>
        </w:tc>
      </w:tr>
      <w:tr w:rsidR="005A17FB" w:rsidRPr="00C85537" w:rsidTr="006F3B85">
        <w:tc>
          <w:tcPr>
            <w:tcW w:w="993"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2</w:t>
            </w:r>
          </w:p>
        </w:tc>
        <w:tc>
          <w:tcPr>
            <w:tcW w:w="2461"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ICT voldoet niet op tijd.</w:t>
            </w:r>
          </w:p>
        </w:tc>
        <w:tc>
          <w:tcPr>
            <w:tcW w:w="2928"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1. Vroegtijdig in gesprek met ICT leverancier.</w:t>
            </w:r>
            <w:r w:rsidRPr="00C85537">
              <w:rPr>
                <w:rStyle w:val="PMBodytext"/>
                <w:rFonts w:ascii="Helvetica" w:hAnsi="Helvetica" w:cs="Helvetica"/>
                <w:highlight w:val="yellow"/>
              </w:rPr>
              <w:br/>
              <w:t>2. Gebruik maken van standaard bewezen ICT.</w:t>
            </w:r>
          </w:p>
        </w:tc>
        <w:tc>
          <w:tcPr>
            <w:tcW w:w="1080"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w:t>
            </w:r>
          </w:p>
        </w:tc>
        <w:tc>
          <w:tcPr>
            <w:tcW w:w="720"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w:t>
            </w:r>
          </w:p>
        </w:tc>
        <w:tc>
          <w:tcPr>
            <w:tcW w:w="840"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w:t>
            </w:r>
          </w:p>
        </w:tc>
        <w:tc>
          <w:tcPr>
            <w:tcW w:w="847" w:type="dxa"/>
            <w:shd w:val="clear" w:color="auto" w:fill="auto"/>
          </w:tcPr>
          <w:p w:rsidR="005A17FB" w:rsidRPr="00C85537" w:rsidRDefault="00600B23" w:rsidP="006F3B85">
            <w:pPr>
              <w:pStyle w:val="StyleJustified1CharChar"/>
              <w:jc w:val="left"/>
              <w:rPr>
                <w:rStyle w:val="PMBodytext"/>
                <w:rFonts w:ascii="Helvetica" w:hAnsi="Helvetica" w:cs="Helvetica"/>
                <w:highlight w:val="yellow"/>
              </w:rPr>
            </w:pPr>
            <w:r w:rsidRPr="00C85537">
              <w:rPr>
                <w:rStyle w:val="PMBodytext"/>
                <w:rFonts w:ascii="Helvetica" w:hAnsi="Helvetica" w:cs="Helvetica"/>
                <w:highlight w:val="yellow"/>
              </w:rPr>
              <w:t>-</w:t>
            </w:r>
          </w:p>
        </w:tc>
      </w:tr>
      <w:tr w:rsidR="005A17FB" w:rsidRPr="00C85537" w:rsidTr="006F3B85">
        <w:tc>
          <w:tcPr>
            <w:tcW w:w="993" w:type="dxa"/>
            <w:shd w:val="clear" w:color="auto" w:fill="auto"/>
          </w:tcPr>
          <w:p w:rsidR="005A17FB" w:rsidRPr="00C85537" w:rsidRDefault="005A17FB" w:rsidP="006F3B85">
            <w:pPr>
              <w:pStyle w:val="StyleJustified1CharChar"/>
              <w:jc w:val="left"/>
              <w:rPr>
                <w:rStyle w:val="PMBodytext"/>
                <w:rFonts w:ascii="Helvetica" w:hAnsi="Helvetica" w:cs="Helvetica"/>
              </w:rPr>
            </w:pPr>
          </w:p>
        </w:tc>
        <w:tc>
          <w:tcPr>
            <w:tcW w:w="2461" w:type="dxa"/>
            <w:shd w:val="clear" w:color="auto" w:fill="auto"/>
          </w:tcPr>
          <w:p w:rsidR="005A17FB" w:rsidRPr="00C85537" w:rsidRDefault="005A17FB" w:rsidP="006F3B85">
            <w:pPr>
              <w:pStyle w:val="StyleJustified1CharChar"/>
              <w:jc w:val="left"/>
              <w:rPr>
                <w:rStyle w:val="PMBodytext"/>
                <w:rFonts w:ascii="Helvetica" w:hAnsi="Helvetica" w:cs="Helvetica"/>
              </w:rPr>
            </w:pPr>
          </w:p>
        </w:tc>
        <w:tc>
          <w:tcPr>
            <w:tcW w:w="2928" w:type="dxa"/>
            <w:shd w:val="clear" w:color="auto" w:fill="auto"/>
          </w:tcPr>
          <w:p w:rsidR="005A17FB" w:rsidRPr="00C85537" w:rsidRDefault="005A17FB" w:rsidP="006F3B85">
            <w:pPr>
              <w:pStyle w:val="StyleJustified1CharChar"/>
              <w:jc w:val="left"/>
              <w:rPr>
                <w:rStyle w:val="PMBodytext"/>
                <w:rFonts w:ascii="Helvetica" w:hAnsi="Helvetica" w:cs="Helvetica"/>
              </w:rPr>
            </w:pPr>
          </w:p>
        </w:tc>
        <w:tc>
          <w:tcPr>
            <w:tcW w:w="1080" w:type="dxa"/>
            <w:shd w:val="clear" w:color="auto" w:fill="auto"/>
          </w:tcPr>
          <w:p w:rsidR="005A17FB" w:rsidRPr="00C85537" w:rsidRDefault="005A17FB" w:rsidP="006F3B85">
            <w:pPr>
              <w:pStyle w:val="StyleJustified1CharChar"/>
              <w:jc w:val="left"/>
              <w:rPr>
                <w:rStyle w:val="PMBodytext"/>
                <w:rFonts w:ascii="Helvetica" w:hAnsi="Helvetica" w:cs="Helvetica"/>
              </w:rPr>
            </w:pPr>
          </w:p>
        </w:tc>
        <w:tc>
          <w:tcPr>
            <w:tcW w:w="720" w:type="dxa"/>
            <w:shd w:val="clear" w:color="auto" w:fill="auto"/>
          </w:tcPr>
          <w:p w:rsidR="005A17FB" w:rsidRPr="00C85537" w:rsidRDefault="005A17FB" w:rsidP="006F3B85">
            <w:pPr>
              <w:pStyle w:val="StyleJustified1CharChar"/>
              <w:jc w:val="left"/>
              <w:rPr>
                <w:rStyle w:val="PMBodytext"/>
                <w:rFonts w:ascii="Helvetica" w:hAnsi="Helvetica" w:cs="Helvetica"/>
              </w:rPr>
            </w:pPr>
          </w:p>
        </w:tc>
        <w:tc>
          <w:tcPr>
            <w:tcW w:w="840" w:type="dxa"/>
            <w:shd w:val="clear" w:color="auto" w:fill="auto"/>
          </w:tcPr>
          <w:p w:rsidR="005A17FB" w:rsidRPr="00C85537" w:rsidRDefault="005A17FB" w:rsidP="006F3B85">
            <w:pPr>
              <w:pStyle w:val="StyleJustified1CharChar"/>
              <w:jc w:val="left"/>
              <w:rPr>
                <w:rStyle w:val="PMBodytext"/>
                <w:rFonts w:ascii="Helvetica" w:hAnsi="Helvetica" w:cs="Helvetica"/>
              </w:rPr>
            </w:pPr>
          </w:p>
        </w:tc>
        <w:tc>
          <w:tcPr>
            <w:tcW w:w="847" w:type="dxa"/>
            <w:shd w:val="clear" w:color="auto" w:fill="auto"/>
          </w:tcPr>
          <w:p w:rsidR="005A17FB" w:rsidRPr="00C85537" w:rsidRDefault="005A17FB" w:rsidP="006F3B85">
            <w:pPr>
              <w:pStyle w:val="StyleJustified1CharChar"/>
              <w:jc w:val="left"/>
              <w:rPr>
                <w:rStyle w:val="PMBodytext"/>
                <w:rFonts w:ascii="Helvetica" w:hAnsi="Helvetica" w:cs="Helvetica"/>
              </w:rPr>
            </w:pPr>
          </w:p>
        </w:tc>
      </w:tr>
    </w:tbl>
    <w:p w:rsidR="00753905" w:rsidRPr="00C85537" w:rsidRDefault="00504E21" w:rsidP="006F7A83">
      <w:pPr>
        <w:pStyle w:val="Kop1"/>
        <w:rPr>
          <w:rFonts w:ascii="Helvetica" w:hAnsi="Helvetica" w:cs="Helvetica"/>
          <w:sz w:val="20"/>
          <w:szCs w:val="20"/>
        </w:rPr>
      </w:pPr>
      <w:bookmarkStart w:id="31" w:name="_Toc450739288"/>
      <w:r w:rsidRPr="00C85537">
        <w:rPr>
          <w:rFonts w:ascii="Helvetica" w:hAnsi="Helvetica" w:cs="Helvetica"/>
          <w:sz w:val="20"/>
          <w:szCs w:val="20"/>
        </w:rPr>
        <w:lastRenderedPageBreak/>
        <w:t>Conclusie: Wat gaan we doen?</w:t>
      </w:r>
      <w:bookmarkEnd w:id="31"/>
    </w:p>
    <w:p w:rsidR="00504E21" w:rsidRPr="00C85537" w:rsidRDefault="00504E21" w:rsidP="00504E21">
      <w:pPr>
        <w:rPr>
          <w:rFonts w:ascii="Helvetica" w:hAnsi="Helvetica" w:cs="Helvetica"/>
          <w:sz w:val="20"/>
          <w:szCs w:val="20"/>
          <w:lang w:val="nl-NL"/>
        </w:rPr>
      </w:pPr>
    </w:p>
    <w:sectPr w:rsidR="00504E21" w:rsidRPr="00C85537" w:rsidSect="003918D6">
      <w:footerReference w:type="default" r:id="rId15"/>
      <w:headerReference w:type="first" r:id="rId16"/>
      <w:footerReference w:type="first" r:id="rId17"/>
      <w:pgSz w:w="12240" w:h="15840"/>
      <w:pgMar w:top="1440" w:right="1440" w:bottom="1440" w:left="1440" w:header="708" w:footer="6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72" w:rsidRDefault="00433172" w:rsidP="00F1392B">
      <w:pPr>
        <w:spacing w:line="240" w:lineRule="auto"/>
      </w:pPr>
      <w:r>
        <w:separator/>
      </w:r>
    </w:p>
  </w:endnote>
  <w:endnote w:type="continuationSeparator" w:id="0">
    <w:p w:rsidR="00433172" w:rsidRDefault="00433172" w:rsidP="00F13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F1" w:rsidRPr="003918D6" w:rsidRDefault="009E4CF1" w:rsidP="003918D6">
    <w:pPr>
      <w:pBdr>
        <w:top w:val="single" w:sz="4" w:space="1" w:color="F79646" w:themeColor="accent6"/>
      </w:pBdr>
      <w:tabs>
        <w:tab w:val="left" w:pos="5665"/>
        <w:tab w:val="right" w:pos="9360"/>
      </w:tabs>
      <w:rPr>
        <w:color w:val="F79646" w:themeColor="accent6"/>
        <w:sz w:val="18"/>
        <w:szCs w:val="18"/>
        <w:lang w:val="nl-NL"/>
      </w:rPr>
    </w:pPr>
    <w:r w:rsidRPr="003918D6">
      <w:rPr>
        <w:color w:val="F79646" w:themeColor="accent6"/>
        <w:sz w:val="18"/>
        <w:szCs w:val="18"/>
        <w:lang w:val="nl-NL"/>
      </w:rPr>
      <w:tab/>
    </w:r>
    <w:r w:rsidRPr="003918D6">
      <w:rPr>
        <w:color w:val="F79646" w:themeColor="accent6"/>
        <w:sz w:val="18"/>
        <w:szCs w:val="18"/>
        <w:lang w:val="nl-NL"/>
      </w:rPr>
      <w:tab/>
      <w:t xml:space="preserve">pagina </w:t>
    </w:r>
    <w:sdt>
      <w:sdtPr>
        <w:rPr>
          <w:color w:val="F79646" w:themeColor="accent6"/>
          <w:sz w:val="18"/>
          <w:szCs w:val="18"/>
          <w:lang w:val="nl-NL"/>
        </w:rPr>
        <w:id w:val="14478487"/>
        <w:docPartObj>
          <w:docPartGallery w:val="Page Numbers (Margins)"/>
          <w:docPartUnique/>
        </w:docPartObj>
      </w:sdtPr>
      <w:sdtEndPr/>
      <w:sdtContent>
        <w:sdt>
          <w:sdtPr>
            <w:rPr>
              <w:color w:val="F79646" w:themeColor="accent6"/>
              <w:sz w:val="18"/>
              <w:szCs w:val="18"/>
              <w:lang w:val="nl-NL"/>
            </w:rPr>
            <w:id w:val="107640144"/>
            <w:docPartObj>
              <w:docPartGallery w:val="Page Numbers (Margins)"/>
              <w:docPartUnique/>
            </w:docPartObj>
          </w:sdtPr>
          <w:sdtEndPr/>
          <w:sdtContent>
            <w:r w:rsidRPr="003918D6">
              <w:rPr>
                <w:color w:val="F79646" w:themeColor="accent6"/>
                <w:sz w:val="18"/>
                <w:szCs w:val="18"/>
                <w:lang w:val="nl-NL"/>
              </w:rPr>
              <w:fldChar w:fldCharType="begin"/>
            </w:r>
            <w:r w:rsidRPr="003918D6">
              <w:rPr>
                <w:color w:val="F79646" w:themeColor="accent6"/>
                <w:sz w:val="18"/>
                <w:szCs w:val="18"/>
                <w:lang w:val="nl-NL"/>
              </w:rPr>
              <w:instrText xml:space="preserve"> PAGE   \* MERGEFORMAT </w:instrText>
            </w:r>
            <w:r w:rsidRPr="003918D6">
              <w:rPr>
                <w:color w:val="F79646" w:themeColor="accent6"/>
                <w:sz w:val="18"/>
                <w:szCs w:val="18"/>
                <w:lang w:val="nl-NL"/>
              </w:rPr>
              <w:fldChar w:fldCharType="separate"/>
            </w:r>
            <w:r w:rsidR="00994AD8">
              <w:rPr>
                <w:noProof/>
                <w:color w:val="F79646" w:themeColor="accent6"/>
                <w:sz w:val="18"/>
                <w:szCs w:val="18"/>
                <w:lang w:val="nl-NL"/>
              </w:rPr>
              <w:t>3</w:t>
            </w:r>
            <w:r w:rsidRPr="003918D6">
              <w:rPr>
                <w:color w:val="F79646" w:themeColor="accent6"/>
                <w:sz w:val="18"/>
                <w:szCs w:val="18"/>
                <w:lang w:val="nl-NL"/>
              </w:rPr>
              <w:fldChar w:fldCharType="end"/>
            </w:r>
            <w:r w:rsidRPr="003918D6">
              <w:rPr>
                <w:color w:val="F79646" w:themeColor="accent6"/>
                <w:sz w:val="18"/>
                <w:szCs w:val="18"/>
                <w:lang w:val="nl-NL"/>
              </w:rPr>
              <w:t xml:space="preserve"> van </w:t>
            </w:r>
          </w:sdtContent>
        </w:sdt>
      </w:sdtContent>
    </w:sdt>
    <w:r w:rsidRPr="003918D6">
      <w:rPr>
        <w:color w:val="F79646" w:themeColor="accent6"/>
        <w:sz w:val="18"/>
        <w:szCs w:val="18"/>
        <w:lang w:val="nl-NL"/>
      </w:rPr>
      <w:fldChar w:fldCharType="begin"/>
    </w:r>
    <w:r w:rsidRPr="003918D6">
      <w:rPr>
        <w:color w:val="F79646" w:themeColor="accent6"/>
        <w:sz w:val="18"/>
        <w:szCs w:val="18"/>
        <w:lang w:val="nl-NL"/>
      </w:rPr>
      <w:instrText xml:space="preserve"> SECTIONPAGES   \* MERGEFORMAT </w:instrText>
    </w:r>
    <w:r w:rsidRPr="003918D6">
      <w:rPr>
        <w:color w:val="F79646" w:themeColor="accent6"/>
        <w:sz w:val="18"/>
        <w:szCs w:val="18"/>
        <w:lang w:val="nl-NL"/>
      </w:rPr>
      <w:fldChar w:fldCharType="separate"/>
    </w:r>
    <w:r w:rsidR="00994AD8">
      <w:rPr>
        <w:noProof/>
        <w:color w:val="F79646" w:themeColor="accent6"/>
        <w:sz w:val="18"/>
        <w:szCs w:val="18"/>
        <w:lang w:val="nl-NL"/>
      </w:rPr>
      <w:t>20</w:t>
    </w:r>
    <w:r w:rsidRPr="003918D6">
      <w:rPr>
        <w:color w:val="F79646" w:themeColor="accent6"/>
        <w:sz w:val="18"/>
        <w:szCs w:val="18"/>
        <w:lang w:val="nl-NL"/>
      </w:rPr>
      <w:fldChar w:fldCharType="end"/>
    </w:r>
  </w:p>
  <w:p w:rsidR="009E4CF1" w:rsidRDefault="009E4C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77581"/>
      <w:docPartObj>
        <w:docPartGallery w:val="Page Numbers (Bottom of Page)"/>
        <w:docPartUnique/>
      </w:docPartObj>
    </w:sdtPr>
    <w:sdtContent>
      <w:p w:rsidR="00C85537" w:rsidRDefault="00C85537">
        <w:pPr>
          <w:pStyle w:val="Voettekst"/>
          <w:jc w:val="right"/>
        </w:pPr>
        <w:r>
          <w:fldChar w:fldCharType="begin"/>
        </w:r>
        <w:r>
          <w:instrText>PAGE   \* MERGEFORMAT</w:instrText>
        </w:r>
        <w:r>
          <w:fldChar w:fldCharType="separate"/>
        </w:r>
        <w:r w:rsidR="00994AD8" w:rsidRPr="00994AD8">
          <w:rPr>
            <w:noProof/>
            <w:lang w:val="nl-NL"/>
          </w:rPr>
          <w:t>1</w:t>
        </w:r>
        <w:r>
          <w:fldChar w:fldCharType="end"/>
        </w:r>
      </w:p>
    </w:sdtContent>
  </w:sdt>
  <w:p w:rsidR="00C85537" w:rsidRDefault="00C855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72" w:rsidRDefault="00433172" w:rsidP="00F1392B">
      <w:pPr>
        <w:spacing w:line="240" w:lineRule="auto"/>
      </w:pPr>
      <w:r>
        <w:separator/>
      </w:r>
    </w:p>
  </w:footnote>
  <w:footnote w:type="continuationSeparator" w:id="0">
    <w:p w:rsidR="00433172" w:rsidRDefault="00433172" w:rsidP="00F1392B">
      <w:pPr>
        <w:spacing w:line="240" w:lineRule="auto"/>
      </w:pPr>
      <w:r>
        <w:continuationSeparator/>
      </w:r>
    </w:p>
  </w:footnote>
  <w:footnote w:id="1">
    <w:p w:rsidR="009E4CF1" w:rsidRDefault="009E4CF1" w:rsidP="007D7045">
      <w:pPr>
        <w:pStyle w:val="Voetnoottekst"/>
      </w:pPr>
      <w:r>
        <w:rPr>
          <w:rStyle w:val="Voetnootmarkering"/>
        </w:rPr>
        <w:footnoteRef/>
      </w:r>
      <w:r>
        <w:t xml:space="preserve"> </w:t>
      </w:r>
      <w:r w:rsidRPr="007D7045">
        <w:t>Aparte archivering is vaak zelfs niet nodig, als de factuur maar opnieuw gegenereerd kan worden vanuit de digitale data.</w:t>
      </w:r>
      <w:r>
        <w:t xml:space="preserve"> Zie ook informatie op de </w:t>
      </w:r>
      <w:hyperlink r:id="rId1" w:history="1">
        <w:r w:rsidRPr="007D7045">
          <w:rPr>
            <w:rStyle w:val="Hyperlink"/>
          </w:rPr>
          <w:t>website</w:t>
        </w:r>
      </w:hyperlink>
      <w:r>
        <w:t xml:space="preserve"> van de Belastingdienst.</w:t>
      </w:r>
    </w:p>
  </w:footnote>
  <w:footnote w:id="2">
    <w:p w:rsidR="009E4CF1" w:rsidRDefault="009E4CF1">
      <w:pPr>
        <w:pStyle w:val="Voetnoottekst"/>
      </w:pPr>
      <w:r>
        <w:rPr>
          <w:rStyle w:val="Voetnootmarkering"/>
        </w:rPr>
        <w:footnoteRef/>
      </w:r>
      <w:r>
        <w:t xml:space="preserve"> </w:t>
      </w:r>
      <w:hyperlink r:id="rId2" w:history="1">
        <w:r w:rsidRPr="00C22CFA">
          <w:rPr>
            <w:rStyle w:val="Hyperlink"/>
          </w:rPr>
          <w:t>www.belastingdienst.nl/wps/wcm/connect/bldcontentnl/belastingdienst/intermediairs/toezicht</w:t>
        </w:r>
      </w:hyperlink>
      <w:r>
        <w:t xml:space="preserve"> </w:t>
      </w:r>
    </w:p>
  </w:footnote>
  <w:footnote w:id="3">
    <w:p w:rsidR="009E4CF1" w:rsidRDefault="009E4CF1" w:rsidP="00971536">
      <w:pPr>
        <w:pStyle w:val="Voetnoottekst"/>
      </w:pPr>
      <w:r>
        <w:rPr>
          <w:rStyle w:val="Voetnootmarkering"/>
        </w:rPr>
        <w:footnoteRef/>
      </w:r>
      <w:r>
        <w:t xml:space="preserve"> Mogelijk kan onze organisatie wel e</w:t>
      </w:r>
      <w:r w:rsidRPr="00311D82">
        <w:t xml:space="preserve">en deel van deze baten wel naar zich toe zou </w:t>
      </w:r>
      <w:r>
        <w:t xml:space="preserve">halen; </w:t>
      </w:r>
      <w:r w:rsidRPr="00311D82">
        <w:t>door het verbeteren van ge</w:t>
      </w:r>
      <w:r>
        <w:t xml:space="preserve">realiseerde betalingskortingen OF </w:t>
      </w:r>
      <w:r w:rsidRPr="00311D82">
        <w:t xml:space="preserve">het direct afspreken van betere inkoopvoorwaarden bij snellere betaling. Deze mogelijke baten zijn voor de </w:t>
      </w:r>
      <w:r>
        <w:t>organisatie</w:t>
      </w:r>
      <w:r w:rsidRPr="00311D82">
        <w:t xml:space="preserve"> buiten beschouwing gelaten en geheel bij de leveranciers gelaten.</w:t>
      </w:r>
      <w:r w:rsidR="0090636A">
        <w:t xml:space="preserve">  </w:t>
      </w:r>
    </w:p>
  </w:footnote>
  <w:footnote w:id="4">
    <w:p w:rsidR="009E4CF1" w:rsidRPr="00BD17ED" w:rsidRDefault="009E4CF1">
      <w:pPr>
        <w:pStyle w:val="Voetnoottekst"/>
      </w:pPr>
      <w:r>
        <w:rPr>
          <w:rStyle w:val="Voetnootmarkering"/>
        </w:rPr>
        <w:footnoteRef/>
      </w:r>
      <w:r>
        <w:t xml:space="preserve"> Dit wordt de m</w:t>
      </w:r>
      <w:r w:rsidRPr="00BD17ED">
        <w:t>ethode-De Jager</w:t>
      </w:r>
      <w:r>
        <w:t xml:space="preserve"> genoemd</w:t>
      </w:r>
      <w:r w:rsidRPr="00BD17ED">
        <w:t>: archiveren zoals je het ontvangt.</w:t>
      </w:r>
    </w:p>
  </w:footnote>
  <w:footnote w:id="5">
    <w:p w:rsidR="009E4CF1" w:rsidRDefault="009E4CF1" w:rsidP="00375EE3">
      <w:pPr>
        <w:pStyle w:val="Voetnoottekst"/>
      </w:pPr>
      <w:r>
        <w:rPr>
          <w:rStyle w:val="Voetnootmarkering"/>
        </w:rPr>
        <w:footnoteRef/>
      </w:r>
      <w:r>
        <w:t xml:space="preserve"> Het vermijden van foutherstel werkt ook sterk door in het verminderen van de doorlooptijd. Een fout herstellen in het handmatige proces kost snel enkele dagen. Het vermijden van de fout werkt sterker dan 1:1 door naar de baten van het verminderen van de doorlooptijd, omdat facturen waarop de doorlooptijd wordt overschreden, meer dan evenredig vaak in eerste instantie fout geboekt zijn (de fout veroorzaakt de overschrijding).</w:t>
      </w:r>
    </w:p>
    <w:p w:rsidR="009E4CF1" w:rsidRDefault="009E4CF1">
      <w:pPr>
        <w:pStyle w:val="Voetnoottekst"/>
      </w:pPr>
    </w:p>
  </w:footnote>
  <w:footnote w:id="6">
    <w:p w:rsidR="009E4CF1" w:rsidRDefault="009E4CF1" w:rsidP="00971536">
      <w:pPr>
        <w:pStyle w:val="Voetnoottekst"/>
      </w:pPr>
      <w:r>
        <w:rPr>
          <w:rStyle w:val="Voetnootmarkering"/>
        </w:rPr>
        <w:footnoteRef/>
      </w:r>
      <w:r>
        <w:t xml:space="preserve"> Dit voornamelijk om deelfacturering en ‘afroep’ mogelijk te maken: veel contracten gaan over hoog-volume levering over een lange periode, met tussentijdse deelleveringen en deelfacturen. Die matchen niet op verplichtingennummer, dus vereisen meer informatie voor automatische matching.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37" w:rsidRDefault="00C85537">
    <w:pPr>
      <w:pStyle w:val="Koptekst"/>
    </w:pPr>
    <w:r>
      <w:rPr>
        <w:rFonts w:cs="Arial"/>
        <w:b/>
        <w:bCs/>
        <w:caps/>
        <w:noProof/>
        <w:sz w:val="42"/>
        <w:szCs w:val="42"/>
        <w:lang w:val="nl-NL" w:eastAsia="nl-NL"/>
      </w:rPr>
      <w:drawing>
        <wp:inline distT="0" distB="0" distL="0" distR="0" wp14:anchorId="73E403E9" wp14:editId="0D7701ED">
          <wp:extent cx="2840990" cy="4997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EB9"/>
    <w:multiLevelType w:val="hybridMultilevel"/>
    <w:tmpl w:val="0BC281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BC61CA"/>
    <w:multiLevelType w:val="hybridMultilevel"/>
    <w:tmpl w:val="7162249C"/>
    <w:lvl w:ilvl="0" w:tplc="785035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E00E46"/>
    <w:multiLevelType w:val="hybridMultilevel"/>
    <w:tmpl w:val="73FADD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3924C7"/>
    <w:multiLevelType w:val="hybridMultilevel"/>
    <w:tmpl w:val="23002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920DC5"/>
    <w:multiLevelType w:val="hybridMultilevel"/>
    <w:tmpl w:val="E85CAF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AA4CB2"/>
    <w:multiLevelType w:val="hybridMultilevel"/>
    <w:tmpl w:val="BE94E580"/>
    <w:lvl w:ilvl="0" w:tplc="482403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0D1DEE"/>
    <w:multiLevelType w:val="hybridMultilevel"/>
    <w:tmpl w:val="B57CD1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E9743C"/>
    <w:multiLevelType w:val="hybridMultilevel"/>
    <w:tmpl w:val="4ACE34B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5527A3"/>
    <w:multiLevelType w:val="hybridMultilevel"/>
    <w:tmpl w:val="83164E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2693542"/>
    <w:multiLevelType w:val="hybridMultilevel"/>
    <w:tmpl w:val="1B30782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43493F"/>
    <w:multiLevelType w:val="hybridMultilevel"/>
    <w:tmpl w:val="1B30782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8C0BA0"/>
    <w:multiLevelType w:val="hybridMultilevel"/>
    <w:tmpl w:val="81285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6B74E20"/>
    <w:multiLevelType w:val="hybridMultilevel"/>
    <w:tmpl w:val="C2084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CC38D0"/>
    <w:multiLevelType w:val="hybridMultilevel"/>
    <w:tmpl w:val="72BE4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20D29EE"/>
    <w:multiLevelType w:val="hybridMultilevel"/>
    <w:tmpl w:val="E6BEC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31F3D54"/>
    <w:multiLevelType w:val="hybridMultilevel"/>
    <w:tmpl w:val="DBBA0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F083572"/>
    <w:multiLevelType w:val="hybridMultilevel"/>
    <w:tmpl w:val="8E0C0E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12421C9"/>
    <w:multiLevelType w:val="hybridMultilevel"/>
    <w:tmpl w:val="1DF49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6FB1404"/>
    <w:multiLevelType w:val="hybridMultilevel"/>
    <w:tmpl w:val="44665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A27B50"/>
    <w:multiLevelType w:val="hybridMultilevel"/>
    <w:tmpl w:val="1D267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896FAF"/>
    <w:multiLevelType w:val="hybridMultilevel"/>
    <w:tmpl w:val="99FCE1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CEB7025"/>
    <w:multiLevelType w:val="hybridMultilevel"/>
    <w:tmpl w:val="E8E8A862"/>
    <w:lvl w:ilvl="0" w:tplc="82D6B178">
      <w:start w:val="1"/>
      <w:numFmt w:val="lowerLetter"/>
      <w:pStyle w:val="Lijstaline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D426A84"/>
    <w:multiLevelType w:val="hybridMultilevel"/>
    <w:tmpl w:val="8B62D8EC"/>
    <w:lvl w:ilvl="0" w:tplc="39F4D9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266ED6"/>
    <w:multiLevelType w:val="hybridMultilevel"/>
    <w:tmpl w:val="9FFE8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1C502E7"/>
    <w:multiLevelType w:val="hybridMultilevel"/>
    <w:tmpl w:val="D7F46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6B327AF"/>
    <w:multiLevelType w:val="hybridMultilevel"/>
    <w:tmpl w:val="F69C7186"/>
    <w:lvl w:ilvl="0" w:tplc="EFBCC5C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7807353"/>
    <w:multiLevelType w:val="hybridMultilevel"/>
    <w:tmpl w:val="0ECE58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9AE7B37"/>
    <w:multiLevelType w:val="hybridMultilevel"/>
    <w:tmpl w:val="878688E0"/>
    <w:lvl w:ilvl="0" w:tplc="F62C79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BE20BFA"/>
    <w:multiLevelType w:val="multilevel"/>
    <w:tmpl w:val="41C44888"/>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asciiTheme="minorHAnsi" w:hAnsiTheme="minorHAnsi" w:cs="Times New Roman" w:hint="default"/>
        <w:b/>
        <w:bCs w:val="0"/>
        <w:i w:val="0"/>
        <w:iCs w:val="0"/>
        <w:caps w:val="0"/>
        <w:smallCaps w:val="0"/>
        <w:strike w:val="0"/>
        <w:dstrike w:val="0"/>
        <w:noProof w:val="0"/>
        <w:snapToGrid w:val="0"/>
        <w:vanish w:val="0"/>
        <w:color w:val="F79646" w:themeColor="accent6"/>
        <w:spacing w:val="0"/>
        <w:w w:val="0"/>
        <w:kern w:val="0"/>
        <w:position w:val="0"/>
        <w:sz w:val="22"/>
        <w:szCs w:val="22"/>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6CEF5209"/>
    <w:multiLevelType w:val="hybridMultilevel"/>
    <w:tmpl w:val="2904084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D1C29F4"/>
    <w:multiLevelType w:val="hybridMultilevel"/>
    <w:tmpl w:val="56CEA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EBC69FA"/>
    <w:multiLevelType w:val="hybridMultilevel"/>
    <w:tmpl w:val="EDF46A4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EC8398F"/>
    <w:multiLevelType w:val="hybridMultilevel"/>
    <w:tmpl w:val="E4FEA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17C7CE4"/>
    <w:multiLevelType w:val="hybridMultilevel"/>
    <w:tmpl w:val="30020DF0"/>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B4D1ABD"/>
    <w:multiLevelType w:val="hybridMultilevel"/>
    <w:tmpl w:val="1B30782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3"/>
  </w:num>
  <w:num w:numId="5">
    <w:abstractNumId w:val="14"/>
  </w:num>
  <w:num w:numId="6">
    <w:abstractNumId w:val="15"/>
  </w:num>
  <w:num w:numId="7">
    <w:abstractNumId w:val="33"/>
  </w:num>
  <w:num w:numId="8">
    <w:abstractNumId w:val="30"/>
  </w:num>
  <w:num w:numId="9">
    <w:abstractNumId w:val="28"/>
  </w:num>
  <w:num w:numId="10">
    <w:abstractNumId w:val="25"/>
  </w:num>
  <w:num w:numId="11">
    <w:abstractNumId w:val="34"/>
  </w:num>
  <w:num w:numId="12">
    <w:abstractNumId w:val="10"/>
  </w:num>
  <w:num w:numId="13">
    <w:abstractNumId w:val="9"/>
  </w:num>
  <w:num w:numId="14">
    <w:abstractNumId w:val="26"/>
  </w:num>
  <w:num w:numId="15">
    <w:abstractNumId w:val="19"/>
  </w:num>
  <w:num w:numId="16">
    <w:abstractNumId w:val="0"/>
  </w:num>
  <w:num w:numId="17">
    <w:abstractNumId w:val="22"/>
  </w:num>
  <w:num w:numId="18">
    <w:abstractNumId w:val="21"/>
  </w:num>
  <w:num w:numId="19">
    <w:abstractNumId w:val="23"/>
  </w:num>
  <w:num w:numId="20">
    <w:abstractNumId w:val="17"/>
  </w:num>
  <w:num w:numId="21">
    <w:abstractNumId w:val="32"/>
  </w:num>
  <w:num w:numId="22">
    <w:abstractNumId w:val="24"/>
  </w:num>
  <w:num w:numId="23">
    <w:abstractNumId w:val="2"/>
  </w:num>
  <w:num w:numId="24">
    <w:abstractNumId w:val="8"/>
  </w:num>
  <w:num w:numId="25">
    <w:abstractNumId w:val="16"/>
  </w:num>
  <w:num w:numId="26">
    <w:abstractNumId w:val="29"/>
  </w:num>
  <w:num w:numId="27">
    <w:abstractNumId w:val="4"/>
  </w:num>
  <w:num w:numId="28">
    <w:abstractNumId w:val="31"/>
  </w:num>
  <w:num w:numId="29">
    <w:abstractNumId w:val="1"/>
  </w:num>
  <w:num w:numId="30">
    <w:abstractNumId w:val="27"/>
  </w:num>
  <w:num w:numId="31">
    <w:abstractNumId w:val="7"/>
  </w:num>
  <w:num w:numId="32">
    <w:abstractNumId w:val="20"/>
  </w:num>
  <w:num w:numId="33">
    <w:abstractNumId w:val="21"/>
    <w:lvlOverride w:ilvl="0">
      <w:startOverride w:val="1"/>
    </w:lvlOverride>
  </w:num>
  <w:num w:numId="34">
    <w:abstractNumId w:val="21"/>
    <w:lvlOverride w:ilvl="0">
      <w:startOverride w:val="1"/>
    </w:lvlOverride>
  </w:num>
  <w:num w:numId="35">
    <w:abstractNumId w:val="11"/>
  </w:num>
  <w:num w:numId="36">
    <w:abstractNumId w:val="12"/>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05"/>
    <w:rsid w:val="00004A35"/>
    <w:rsid w:val="00010ECA"/>
    <w:rsid w:val="00022854"/>
    <w:rsid w:val="00041686"/>
    <w:rsid w:val="00042F47"/>
    <w:rsid w:val="00043FDC"/>
    <w:rsid w:val="000775AA"/>
    <w:rsid w:val="00083817"/>
    <w:rsid w:val="000A67CC"/>
    <w:rsid w:val="000B074C"/>
    <w:rsid w:val="000B4824"/>
    <w:rsid w:val="000B767F"/>
    <w:rsid w:val="000F59B2"/>
    <w:rsid w:val="0010472B"/>
    <w:rsid w:val="00105C16"/>
    <w:rsid w:val="00110130"/>
    <w:rsid w:val="00111B72"/>
    <w:rsid w:val="0012504D"/>
    <w:rsid w:val="00126351"/>
    <w:rsid w:val="00142F16"/>
    <w:rsid w:val="00145A7C"/>
    <w:rsid w:val="0017431E"/>
    <w:rsid w:val="00180765"/>
    <w:rsid w:val="00182E14"/>
    <w:rsid w:val="001A00A0"/>
    <w:rsid w:val="001A240B"/>
    <w:rsid w:val="001C5BE8"/>
    <w:rsid w:val="001D5FA6"/>
    <w:rsid w:val="001E3470"/>
    <w:rsid w:val="001E5DD1"/>
    <w:rsid w:val="001F1437"/>
    <w:rsid w:val="00202DF5"/>
    <w:rsid w:val="00224002"/>
    <w:rsid w:val="00250E57"/>
    <w:rsid w:val="002569C4"/>
    <w:rsid w:val="00261B2F"/>
    <w:rsid w:val="00265F9B"/>
    <w:rsid w:val="00287C1A"/>
    <w:rsid w:val="00296CF5"/>
    <w:rsid w:val="002A53BB"/>
    <w:rsid w:val="002D3800"/>
    <w:rsid w:val="002E4125"/>
    <w:rsid w:val="002E69FD"/>
    <w:rsid w:val="00300542"/>
    <w:rsid w:val="00311D82"/>
    <w:rsid w:val="00330B29"/>
    <w:rsid w:val="0034588C"/>
    <w:rsid w:val="00346782"/>
    <w:rsid w:val="00375EE3"/>
    <w:rsid w:val="003769B1"/>
    <w:rsid w:val="003918D6"/>
    <w:rsid w:val="003A3E60"/>
    <w:rsid w:val="003A62CB"/>
    <w:rsid w:val="003C198D"/>
    <w:rsid w:val="003F5FD6"/>
    <w:rsid w:val="004206A6"/>
    <w:rsid w:val="004230DE"/>
    <w:rsid w:val="004238F2"/>
    <w:rsid w:val="00432F26"/>
    <w:rsid w:val="00433172"/>
    <w:rsid w:val="00450535"/>
    <w:rsid w:val="00452AD1"/>
    <w:rsid w:val="004570CC"/>
    <w:rsid w:val="0048027B"/>
    <w:rsid w:val="004A0905"/>
    <w:rsid w:val="004A0E9F"/>
    <w:rsid w:val="004A7F72"/>
    <w:rsid w:val="004B668B"/>
    <w:rsid w:val="004C175D"/>
    <w:rsid w:val="004E4A3A"/>
    <w:rsid w:val="00504E21"/>
    <w:rsid w:val="00512D47"/>
    <w:rsid w:val="00531225"/>
    <w:rsid w:val="005775AD"/>
    <w:rsid w:val="005A01E1"/>
    <w:rsid w:val="005A05E5"/>
    <w:rsid w:val="005A17FB"/>
    <w:rsid w:val="005B451F"/>
    <w:rsid w:val="005D408A"/>
    <w:rsid w:val="005E057D"/>
    <w:rsid w:val="00600B23"/>
    <w:rsid w:val="00602D61"/>
    <w:rsid w:val="00613300"/>
    <w:rsid w:val="006227E5"/>
    <w:rsid w:val="00633943"/>
    <w:rsid w:val="006341A2"/>
    <w:rsid w:val="00641B19"/>
    <w:rsid w:val="00646EEF"/>
    <w:rsid w:val="00676B6C"/>
    <w:rsid w:val="00684CC2"/>
    <w:rsid w:val="006A4B52"/>
    <w:rsid w:val="006B666B"/>
    <w:rsid w:val="006C33C2"/>
    <w:rsid w:val="006F3B85"/>
    <w:rsid w:val="006F7A83"/>
    <w:rsid w:val="007338A0"/>
    <w:rsid w:val="00736250"/>
    <w:rsid w:val="0075043C"/>
    <w:rsid w:val="00753905"/>
    <w:rsid w:val="0075460C"/>
    <w:rsid w:val="00771922"/>
    <w:rsid w:val="007D64BA"/>
    <w:rsid w:val="007D7045"/>
    <w:rsid w:val="007F76A9"/>
    <w:rsid w:val="008073D6"/>
    <w:rsid w:val="00810E7F"/>
    <w:rsid w:val="00817613"/>
    <w:rsid w:val="008228C5"/>
    <w:rsid w:val="00832576"/>
    <w:rsid w:val="008407E0"/>
    <w:rsid w:val="00847AD9"/>
    <w:rsid w:val="008538BB"/>
    <w:rsid w:val="0088797F"/>
    <w:rsid w:val="0089030F"/>
    <w:rsid w:val="0089595A"/>
    <w:rsid w:val="008A2117"/>
    <w:rsid w:val="008A526A"/>
    <w:rsid w:val="008B258F"/>
    <w:rsid w:val="008C6279"/>
    <w:rsid w:val="00901C71"/>
    <w:rsid w:val="0090636A"/>
    <w:rsid w:val="00913F17"/>
    <w:rsid w:val="00937033"/>
    <w:rsid w:val="0094157D"/>
    <w:rsid w:val="00951CBB"/>
    <w:rsid w:val="009603B8"/>
    <w:rsid w:val="009628F2"/>
    <w:rsid w:val="00971536"/>
    <w:rsid w:val="00994AD8"/>
    <w:rsid w:val="00997C43"/>
    <w:rsid w:val="009A1162"/>
    <w:rsid w:val="009A11AE"/>
    <w:rsid w:val="009B039C"/>
    <w:rsid w:val="009C5950"/>
    <w:rsid w:val="009D18A1"/>
    <w:rsid w:val="009E4CF1"/>
    <w:rsid w:val="009F2EB1"/>
    <w:rsid w:val="009F50CF"/>
    <w:rsid w:val="00A27B15"/>
    <w:rsid w:val="00A65210"/>
    <w:rsid w:val="00A91433"/>
    <w:rsid w:val="00A93947"/>
    <w:rsid w:val="00A94DF1"/>
    <w:rsid w:val="00AA7F53"/>
    <w:rsid w:val="00AB710D"/>
    <w:rsid w:val="00AC3AD4"/>
    <w:rsid w:val="00AE12A6"/>
    <w:rsid w:val="00AE2E97"/>
    <w:rsid w:val="00AE3CC3"/>
    <w:rsid w:val="00AE6965"/>
    <w:rsid w:val="00AF1F50"/>
    <w:rsid w:val="00B00D69"/>
    <w:rsid w:val="00B01689"/>
    <w:rsid w:val="00B07A07"/>
    <w:rsid w:val="00B30A2F"/>
    <w:rsid w:val="00B33911"/>
    <w:rsid w:val="00B339C7"/>
    <w:rsid w:val="00B376BE"/>
    <w:rsid w:val="00B907E2"/>
    <w:rsid w:val="00BA1C28"/>
    <w:rsid w:val="00BA2EB0"/>
    <w:rsid w:val="00BB17ED"/>
    <w:rsid w:val="00BD17ED"/>
    <w:rsid w:val="00BE5AEF"/>
    <w:rsid w:val="00C07060"/>
    <w:rsid w:val="00C20631"/>
    <w:rsid w:val="00C20943"/>
    <w:rsid w:val="00C37575"/>
    <w:rsid w:val="00C600F2"/>
    <w:rsid w:val="00C73C94"/>
    <w:rsid w:val="00C85537"/>
    <w:rsid w:val="00C91C16"/>
    <w:rsid w:val="00C92A62"/>
    <w:rsid w:val="00C97B63"/>
    <w:rsid w:val="00CA42B5"/>
    <w:rsid w:val="00CB5984"/>
    <w:rsid w:val="00CE1115"/>
    <w:rsid w:val="00CE4DFC"/>
    <w:rsid w:val="00D01AFC"/>
    <w:rsid w:val="00D17A31"/>
    <w:rsid w:val="00D32B11"/>
    <w:rsid w:val="00D47853"/>
    <w:rsid w:val="00D51FBE"/>
    <w:rsid w:val="00D5502A"/>
    <w:rsid w:val="00DA322A"/>
    <w:rsid w:val="00DB29DF"/>
    <w:rsid w:val="00DB43FB"/>
    <w:rsid w:val="00DD56F2"/>
    <w:rsid w:val="00DD783A"/>
    <w:rsid w:val="00DE7EE1"/>
    <w:rsid w:val="00E23B07"/>
    <w:rsid w:val="00E258EF"/>
    <w:rsid w:val="00E430EA"/>
    <w:rsid w:val="00E52F10"/>
    <w:rsid w:val="00E66580"/>
    <w:rsid w:val="00E80359"/>
    <w:rsid w:val="00EA1746"/>
    <w:rsid w:val="00EF1C01"/>
    <w:rsid w:val="00EF687B"/>
    <w:rsid w:val="00F019AB"/>
    <w:rsid w:val="00F024BE"/>
    <w:rsid w:val="00F1392B"/>
    <w:rsid w:val="00F20CEA"/>
    <w:rsid w:val="00F83A96"/>
    <w:rsid w:val="00F84A90"/>
    <w:rsid w:val="00FD7A4A"/>
    <w:rsid w:val="00FF1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4DFC"/>
  </w:style>
  <w:style w:type="paragraph" w:styleId="Kop1">
    <w:name w:val="heading 1"/>
    <w:basedOn w:val="Standaard"/>
    <w:next w:val="Standaard"/>
    <w:link w:val="Kop1Char"/>
    <w:autoRedefine/>
    <w:uiPriority w:val="9"/>
    <w:qFormat/>
    <w:rsid w:val="003918D6"/>
    <w:pPr>
      <w:keepNext/>
      <w:pageBreakBefore/>
      <w:numPr>
        <w:numId w:val="9"/>
      </w:numPr>
      <w:pBdr>
        <w:bottom w:val="single" w:sz="4" w:space="1" w:color="F79646" w:themeColor="accent6"/>
      </w:pBdr>
      <w:tabs>
        <w:tab w:val="left" w:pos="851"/>
      </w:tabs>
      <w:spacing w:after="600" w:line="240" w:lineRule="auto"/>
      <w:outlineLvl w:val="0"/>
    </w:pPr>
    <w:rPr>
      <w:rFonts w:eastAsiaTheme="majorEastAsia" w:cstheme="majorBidi"/>
      <w:b/>
      <w:bCs/>
      <w:caps/>
      <w:color w:val="F79646" w:themeColor="accent6"/>
      <w:sz w:val="32"/>
      <w:szCs w:val="28"/>
      <w:lang w:val="nl-NL"/>
    </w:rPr>
  </w:style>
  <w:style w:type="paragraph" w:styleId="Kop2">
    <w:name w:val="heading 2"/>
    <w:basedOn w:val="Kop1"/>
    <w:next w:val="Standaard"/>
    <w:link w:val="Kop2Char"/>
    <w:autoRedefine/>
    <w:uiPriority w:val="9"/>
    <w:unhideWhenUsed/>
    <w:qFormat/>
    <w:rsid w:val="00600B23"/>
    <w:pPr>
      <w:pageBreakBefore w:val="0"/>
      <w:numPr>
        <w:ilvl w:val="1"/>
      </w:numPr>
      <w:pBdr>
        <w:bottom w:val="none" w:sz="0" w:space="0" w:color="auto"/>
      </w:pBdr>
      <w:spacing w:before="360" w:after="120"/>
      <w:ind w:left="1077"/>
      <w:outlineLvl w:val="1"/>
    </w:pPr>
    <w:rPr>
      <w:caps w:val="0"/>
      <w:sz w:val="24"/>
      <w:szCs w:val="24"/>
    </w:rPr>
  </w:style>
  <w:style w:type="paragraph" w:styleId="Kop3">
    <w:name w:val="heading 3"/>
    <w:basedOn w:val="Standaard"/>
    <w:next w:val="Standaard"/>
    <w:link w:val="Kop3Char"/>
    <w:uiPriority w:val="9"/>
    <w:unhideWhenUsed/>
    <w:qFormat/>
    <w:rsid w:val="00600B23"/>
    <w:pPr>
      <w:keepNext/>
      <w:keepLines/>
      <w:spacing w:before="360" w:after="120"/>
      <w:outlineLvl w:val="2"/>
    </w:pPr>
    <w:rPr>
      <w:rFonts w:asciiTheme="majorHAnsi" w:eastAsiaTheme="majorEastAsia" w:hAnsiTheme="majorHAnsi" w:cstheme="majorBidi"/>
      <w:b/>
      <w:bCs/>
      <w:color w:val="F79646" w:themeColor="accent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18D6"/>
    <w:rPr>
      <w:rFonts w:eastAsiaTheme="majorEastAsia" w:cstheme="majorBidi"/>
      <w:b/>
      <w:bCs/>
      <w:caps/>
      <w:color w:val="F79646" w:themeColor="accent6"/>
      <w:sz w:val="32"/>
      <w:szCs w:val="28"/>
      <w:lang w:val="nl-NL"/>
    </w:rPr>
  </w:style>
  <w:style w:type="character" w:customStyle="1" w:styleId="Kop2Char">
    <w:name w:val="Kop 2 Char"/>
    <w:basedOn w:val="Standaardalinea-lettertype"/>
    <w:link w:val="Kop2"/>
    <w:uiPriority w:val="9"/>
    <w:rsid w:val="00600B23"/>
    <w:rPr>
      <w:rFonts w:eastAsiaTheme="majorEastAsia" w:cstheme="majorBidi"/>
      <w:b/>
      <w:bCs/>
      <w:color w:val="F79646" w:themeColor="accent6"/>
      <w:sz w:val="24"/>
      <w:szCs w:val="24"/>
      <w:lang w:val="nl-NL"/>
    </w:rPr>
  </w:style>
  <w:style w:type="character" w:styleId="Hyperlink">
    <w:name w:val="Hyperlink"/>
    <w:basedOn w:val="Standaardalinea-lettertype"/>
    <w:uiPriority w:val="99"/>
    <w:rsid w:val="005A17FB"/>
    <w:rPr>
      <w:rFonts w:cs="Times New Roman"/>
      <w:color w:val="0000FF"/>
      <w:u w:val="single"/>
    </w:rPr>
  </w:style>
  <w:style w:type="paragraph" w:styleId="Inhopg1">
    <w:name w:val="toc 1"/>
    <w:basedOn w:val="Standaard"/>
    <w:next w:val="Standaard"/>
    <w:link w:val="Inhopg1Char"/>
    <w:autoRedefine/>
    <w:uiPriority w:val="39"/>
    <w:qFormat/>
    <w:rsid w:val="00810E7F"/>
    <w:pPr>
      <w:tabs>
        <w:tab w:val="left" w:pos="567"/>
        <w:tab w:val="right" w:leader="dot" w:pos="9350"/>
      </w:tabs>
      <w:spacing w:line="240" w:lineRule="auto"/>
    </w:pPr>
    <w:rPr>
      <w:rFonts w:eastAsiaTheme="minorEastAsia"/>
      <w:b/>
      <w:noProof/>
      <w:lang w:val="nl-NL" w:eastAsia="nl-NL"/>
    </w:rPr>
  </w:style>
  <w:style w:type="paragraph" w:styleId="Inhopg2">
    <w:name w:val="toc 2"/>
    <w:basedOn w:val="Standaard"/>
    <w:next w:val="Standaard"/>
    <w:autoRedefine/>
    <w:uiPriority w:val="39"/>
    <w:qFormat/>
    <w:rsid w:val="00810E7F"/>
    <w:pPr>
      <w:tabs>
        <w:tab w:val="left" w:pos="1134"/>
        <w:tab w:val="right" w:leader="dot" w:pos="9350"/>
      </w:tabs>
      <w:spacing w:line="240" w:lineRule="auto"/>
      <w:ind w:left="567"/>
    </w:pPr>
    <w:rPr>
      <w:rFonts w:ascii="Calibri" w:eastAsiaTheme="minorEastAsia" w:hAnsi="Calibri"/>
      <w:noProof/>
      <w:lang w:val="nl-NL" w:eastAsia="nl-NL"/>
    </w:rPr>
  </w:style>
  <w:style w:type="paragraph" w:customStyle="1" w:styleId="BlueComment">
    <w:name w:val="Blue Comment"/>
    <w:basedOn w:val="Standaard"/>
    <w:rsid w:val="005A17FB"/>
    <w:pPr>
      <w:spacing w:line="240" w:lineRule="auto"/>
    </w:pPr>
    <w:rPr>
      <w:rFonts w:ascii="Times New Roman" w:eastAsia="Times New Roman" w:hAnsi="Times New Roman" w:cs="Times New Roman"/>
      <w:i/>
      <w:color w:val="0000FF"/>
      <w:sz w:val="20"/>
      <w:szCs w:val="20"/>
      <w:lang w:val="nl-NL" w:eastAsia="nl-NL"/>
    </w:rPr>
  </w:style>
  <w:style w:type="paragraph" w:customStyle="1" w:styleId="Grotekop18">
    <w:name w:val="Grote kop (18)"/>
    <w:basedOn w:val="Standaard"/>
    <w:rsid w:val="005A17FB"/>
    <w:pPr>
      <w:spacing w:before="120" w:after="120" w:line="240" w:lineRule="auto"/>
    </w:pPr>
    <w:rPr>
      <w:rFonts w:ascii="Arial" w:eastAsia="Times New Roman" w:hAnsi="Arial" w:cs="Times New Roman"/>
      <w:color w:val="003366"/>
      <w:sz w:val="36"/>
      <w:szCs w:val="24"/>
      <w:lang w:val="nl-NL" w:eastAsia="nl-NL"/>
    </w:rPr>
  </w:style>
  <w:style w:type="paragraph" w:customStyle="1" w:styleId="StyleJustified1CharChar">
    <w:name w:val="Style Justified1 Char Char"/>
    <w:basedOn w:val="Standaard"/>
    <w:rsid w:val="005A17FB"/>
    <w:pPr>
      <w:spacing w:line="240" w:lineRule="auto"/>
      <w:jc w:val="both"/>
    </w:pPr>
    <w:rPr>
      <w:rFonts w:ascii="Arial" w:eastAsia="Times New Roman" w:hAnsi="Arial" w:cs="Times New Roman"/>
      <w:sz w:val="17"/>
      <w:szCs w:val="20"/>
      <w:lang w:val="nl-NL" w:eastAsia="nl-NL"/>
    </w:rPr>
  </w:style>
  <w:style w:type="character" w:customStyle="1" w:styleId="PMbodytekst">
    <w:name w:val="PM bodytekst"/>
    <w:basedOn w:val="Standaardalinea-lettertype"/>
    <w:rsid w:val="005A17FB"/>
    <w:rPr>
      <w:sz w:val="20"/>
    </w:rPr>
  </w:style>
  <w:style w:type="character" w:customStyle="1" w:styleId="PMBodytext">
    <w:name w:val="PM Body text"/>
    <w:basedOn w:val="Standaardalinea-lettertype"/>
    <w:rsid w:val="005A17FB"/>
    <w:rPr>
      <w:rFonts w:ascii="Arial" w:hAnsi="Arial"/>
      <w:color w:val="auto"/>
      <w:sz w:val="20"/>
      <w:szCs w:val="20"/>
    </w:rPr>
  </w:style>
  <w:style w:type="paragraph" w:styleId="Lijstalinea">
    <w:name w:val="List Paragraph"/>
    <w:basedOn w:val="Standaard"/>
    <w:autoRedefine/>
    <w:uiPriority w:val="34"/>
    <w:qFormat/>
    <w:rsid w:val="007D64BA"/>
    <w:pPr>
      <w:numPr>
        <w:numId w:val="18"/>
      </w:numPr>
      <w:contextualSpacing/>
    </w:pPr>
  </w:style>
  <w:style w:type="paragraph" w:styleId="Ballontekst">
    <w:name w:val="Balloon Text"/>
    <w:basedOn w:val="Standaard"/>
    <w:link w:val="BallontekstChar"/>
    <w:uiPriority w:val="99"/>
    <w:semiHidden/>
    <w:unhideWhenUsed/>
    <w:rsid w:val="006A4B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B52"/>
    <w:rPr>
      <w:rFonts w:ascii="Tahoma" w:hAnsi="Tahoma" w:cs="Tahoma"/>
      <w:sz w:val="16"/>
      <w:szCs w:val="16"/>
    </w:rPr>
  </w:style>
  <w:style w:type="paragraph" w:styleId="Koptekst">
    <w:name w:val="header"/>
    <w:basedOn w:val="Standaard"/>
    <w:link w:val="KoptekstChar"/>
    <w:uiPriority w:val="99"/>
    <w:unhideWhenUsed/>
    <w:rsid w:val="00F139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392B"/>
  </w:style>
  <w:style w:type="paragraph" w:styleId="Voettekst">
    <w:name w:val="footer"/>
    <w:basedOn w:val="Standaard"/>
    <w:link w:val="VoettekstChar"/>
    <w:uiPriority w:val="99"/>
    <w:unhideWhenUsed/>
    <w:rsid w:val="00F1392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392B"/>
  </w:style>
  <w:style w:type="paragraph" w:styleId="Documentstructuur">
    <w:name w:val="Document Map"/>
    <w:basedOn w:val="Standaard"/>
    <w:link w:val="DocumentstructuurChar"/>
    <w:uiPriority w:val="99"/>
    <w:semiHidden/>
    <w:unhideWhenUsed/>
    <w:rsid w:val="00E23B07"/>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23B07"/>
    <w:rPr>
      <w:rFonts w:ascii="Tahoma" w:hAnsi="Tahoma" w:cs="Tahoma"/>
      <w:sz w:val="16"/>
      <w:szCs w:val="16"/>
    </w:rPr>
  </w:style>
  <w:style w:type="paragraph" w:customStyle="1" w:styleId="K01-basistekst">
    <w:name w:val="K01-basistekst"/>
    <w:basedOn w:val="Standaard"/>
    <w:qFormat/>
    <w:rsid w:val="00E23B07"/>
    <w:pPr>
      <w:spacing w:line="280" w:lineRule="atLeast"/>
      <w:contextualSpacing/>
    </w:pPr>
    <w:rPr>
      <w:rFonts w:ascii="Verdana" w:eastAsia="Times New Roman" w:hAnsi="Verdana" w:cs="Times New Roman"/>
      <w:noProof/>
      <w:sz w:val="18"/>
      <w:szCs w:val="20"/>
      <w:lang w:val="nl-NL" w:eastAsia="nl-NL"/>
    </w:rPr>
  </w:style>
  <w:style w:type="paragraph" w:styleId="Voetnoottekst">
    <w:name w:val="footnote text"/>
    <w:basedOn w:val="K01-basistekst"/>
    <w:link w:val="VoetnoottekstChar"/>
    <w:rsid w:val="00E23B07"/>
    <w:pPr>
      <w:spacing w:line="240" w:lineRule="auto"/>
    </w:pPr>
    <w:rPr>
      <w:sz w:val="16"/>
    </w:rPr>
  </w:style>
  <w:style w:type="character" w:customStyle="1" w:styleId="VoetnoottekstChar">
    <w:name w:val="Voetnoottekst Char"/>
    <w:basedOn w:val="Standaardalinea-lettertype"/>
    <w:link w:val="Voetnoottekst"/>
    <w:rsid w:val="00E23B07"/>
    <w:rPr>
      <w:rFonts w:ascii="Verdana" w:eastAsia="Times New Roman" w:hAnsi="Verdana" w:cs="Times New Roman"/>
      <w:noProof/>
      <w:sz w:val="16"/>
      <w:szCs w:val="20"/>
      <w:lang w:val="nl-NL" w:eastAsia="nl-NL"/>
    </w:rPr>
  </w:style>
  <w:style w:type="character" w:styleId="Voetnootmarkering">
    <w:name w:val="footnote reference"/>
    <w:basedOn w:val="Standaardalinea-lettertype"/>
    <w:rsid w:val="00E23B07"/>
    <w:rPr>
      <w:rFonts w:ascii="Verdana" w:hAnsi="Verdana"/>
      <w:color w:val="auto"/>
      <w:vertAlign w:val="superscript"/>
    </w:rPr>
  </w:style>
  <w:style w:type="paragraph" w:styleId="Geenafstand">
    <w:name w:val="No Spacing"/>
    <w:uiPriority w:val="1"/>
    <w:qFormat/>
    <w:rsid w:val="00DD783A"/>
    <w:pPr>
      <w:spacing w:line="240" w:lineRule="auto"/>
    </w:pPr>
  </w:style>
  <w:style w:type="paragraph" w:customStyle="1" w:styleId="Index">
    <w:name w:val="Index"/>
    <w:basedOn w:val="Inhopg1"/>
    <w:link w:val="IndexChar"/>
    <w:rsid w:val="00DD783A"/>
  </w:style>
  <w:style w:type="paragraph" w:styleId="Kopvaninhoudsopgave">
    <w:name w:val="TOC Heading"/>
    <w:basedOn w:val="Kop1"/>
    <w:next w:val="Standaard"/>
    <w:uiPriority w:val="39"/>
    <w:semiHidden/>
    <w:unhideWhenUsed/>
    <w:qFormat/>
    <w:rsid w:val="00810E7F"/>
    <w:pPr>
      <w:keepLines/>
      <w:pageBreakBefore w:val="0"/>
      <w:numPr>
        <w:numId w:val="0"/>
      </w:numPr>
      <w:pBdr>
        <w:bottom w:val="none" w:sz="0" w:space="0" w:color="auto"/>
      </w:pBdr>
      <w:tabs>
        <w:tab w:val="clear" w:pos="851"/>
      </w:tabs>
      <w:spacing w:before="480" w:after="0" w:line="276" w:lineRule="auto"/>
      <w:outlineLvl w:val="9"/>
    </w:pPr>
    <w:rPr>
      <w:caps w:val="0"/>
      <w:lang w:val="en-US"/>
    </w:rPr>
  </w:style>
  <w:style w:type="character" w:customStyle="1" w:styleId="Inhopg1Char">
    <w:name w:val="Inhopg 1 Char"/>
    <w:basedOn w:val="Standaardalinea-lettertype"/>
    <w:link w:val="Inhopg1"/>
    <w:uiPriority w:val="39"/>
    <w:rsid w:val="00810E7F"/>
    <w:rPr>
      <w:rFonts w:eastAsiaTheme="minorEastAsia"/>
      <w:b/>
      <w:noProof/>
      <w:lang w:val="nl-NL" w:eastAsia="nl-NL"/>
    </w:rPr>
  </w:style>
  <w:style w:type="character" w:customStyle="1" w:styleId="IndexChar">
    <w:name w:val="Index Char"/>
    <w:basedOn w:val="Inhopg1Char"/>
    <w:link w:val="Index"/>
    <w:rsid w:val="00DD783A"/>
    <w:rPr>
      <w:rFonts w:eastAsiaTheme="minorEastAsia"/>
      <w:b/>
      <w:noProof/>
      <w:lang w:val="nl-NL" w:eastAsia="nl-NL"/>
    </w:rPr>
  </w:style>
  <w:style w:type="character" w:styleId="Verwijzingopmerking">
    <w:name w:val="annotation reference"/>
    <w:basedOn w:val="Standaardalinea-lettertype"/>
    <w:uiPriority w:val="99"/>
    <w:semiHidden/>
    <w:unhideWhenUsed/>
    <w:rsid w:val="006F3B85"/>
    <w:rPr>
      <w:sz w:val="16"/>
      <w:szCs w:val="16"/>
    </w:rPr>
  </w:style>
  <w:style w:type="paragraph" w:styleId="Inhopg3">
    <w:name w:val="toc 3"/>
    <w:basedOn w:val="Standaard"/>
    <w:next w:val="Standaard"/>
    <w:autoRedefine/>
    <w:uiPriority w:val="39"/>
    <w:semiHidden/>
    <w:unhideWhenUsed/>
    <w:qFormat/>
    <w:rsid w:val="00810E7F"/>
    <w:pPr>
      <w:spacing w:after="100"/>
      <w:ind w:left="440"/>
    </w:pPr>
    <w:rPr>
      <w:sz w:val="20"/>
    </w:rPr>
  </w:style>
  <w:style w:type="paragraph" w:styleId="Tekstopmerking">
    <w:name w:val="annotation text"/>
    <w:basedOn w:val="Standaard"/>
    <w:link w:val="TekstopmerkingChar"/>
    <w:uiPriority w:val="99"/>
    <w:semiHidden/>
    <w:unhideWhenUsed/>
    <w:rsid w:val="006F3B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3B85"/>
    <w:rPr>
      <w:sz w:val="20"/>
      <w:szCs w:val="20"/>
    </w:rPr>
  </w:style>
  <w:style w:type="paragraph" w:styleId="Onderwerpvanopmerking">
    <w:name w:val="annotation subject"/>
    <w:basedOn w:val="Tekstopmerking"/>
    <w:next w:val="Tekstopmerking"/>
    <w:link w:val="OnderwerpvanopmerkingChar"/>
    <w:uiPriority w:val="99"/>
    <w:semiHidden/>
    <w:unhideWhenUsed/>
    <w:rsid w:val="006F3B85"/>
    <w:rPr>
      <w:b/>
      <w:bCs/>
    </w:rPr>
  </w:style>
  <w:style w:type="character" w:customStyle="1" w:styleId="OnderwerpvanopmerkingChar">
    <w:name w:val="Onderwerp van opmerking Char"/>
    <w:basedOn w:val="TekstopmerkingChar"/>
    <w:link w:val="Onderwerpvanopmerking"/>
    <w:uiPriority w:val="99"/>
    <w:semiHidden/>
    <w:rsid w:val="006F3B85"/>
    <w:rPr>
      <w:b/>
      <w:bCs/>
      <w:sz w:val="20"/>
      <w:szCs w:val="20"/>
    </w:rPr>
  </w:style>
  <w:style w:type="character" w:customStyle="1" w:styleId="Kop3Char">
    <w:name w:val="Kop 3 Char"/>
    <w:basedOn w:val="Standaardalinea-lettertype"/>
    <w:link w:val="Kop3"/>
    <w:uiPriority w:val="9"/>
    <w:rsid w:val="00600B23"/>
    <w:rPr>
      <w:rFonts w:asciiTheme="majorHAnsi" w:eastAsiaTheme="majorEastAsia" w:hAnsiTheme="majorHAnsi" w:cstheme="majorBidi"/>
      <w:b/>
      <w:bCs/>
      <w:color w:val="F79646" w:themeColor="accent6"/>
    </w:rPr>
  </w:style>
  <w:style w:type="paragraph" w:customStyle="1" w:styleId="Default">
    <w:name w:val="Default"/>
    <w:rsid w:val="0017431E"/>
    <w:pPr>
      <w:autoSpaceDE w:val="0"/>
      <w:autoSpaceDN w:val="0"/>
      <w:adjustRightInd w:val="0"/>
      <w:spacing w:line="240" w:lineRule="auto"/>
    </w:pPr>
    <w:rPr>
      <w:rFonts w:ascii="Calibri" w:hAnsi="Calibri" w:cs="Calibri"/>
      <w:color w:val="000000"/>
      <w:sz w:val="24"/>
      <w:szCs w:val="24"/>
      <w:lang w:val="nl-NL"/>
    </w:rPr>
  </w:style>
  <w:style w:type="character" w:styleId="GevolgdeHyperlink">
    <w:name w:val="FollowedHyperlink"/>
    <w:basedOn w:val="Standaardalinea-lettertype"/>
    <w:uiPriority w:val="99"/>
    <w:semiHidden/>
    <w:unhideWhenUsed/>
    <w:rsid w:val="001047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4DFC"/>
  </w:style>
  <w:style w:type="paragraph" w:styleId="Kop1">
    <w:name w:val="heading 1"/>
    <w:basedOn w:val="Standaard"/>
    <w:next w:val="Standaard"/>
    <w:link w:val="Kop1Char"/>
    <w:autoRedefine/>
    <w:uiPriority w:val="9"/>
    <w:qFormat/>
    <w:rsid w:val="003918D6"/>
    <w:pPr>
      <w:keepNext/>
      <w:pageBreakBefore/>
      <w:numPr>
        <w:numId w:val="9"/>
      </w:numPr>
      <w:pBdr>
        <w:bottom w:val="single" w:sz="4" w:space="1" w:color="F79646" w:themeColor="accent6"/>
      </w:pBdr>
      <w:tabs>
        <w:tab w:val="left" w:pos="851"/>
      </w:tabs>
      <w:spacing w:after="600" w:line="240" w:lineRule="auto"/>
      <w:outlineLvl w:val="0"/>
    </w:pPr>
    <w:rPr>
      <w:rFonts w:eastAsiaTheme="majorEastAsia" w:cstheme="majorBidi"/>
      <w:b/>
      <w:bCs/>
      <w:caps/>
      <w:color w:val="F79646" w:themeColor="accent6"/>
      <w:sz w:val="32"/>
      <w:szCs w:val="28"/>
      <w:lang w:val="nl-NL"/>
    </w:rPr>
  </w:style>
  <w:style w:type="paragraph" w:styleId="Kop2">
    <w:name w:val="heading 2"/>
    <w:basedOn w:val="Kop1"/>
    <w:next w:val="Standaard"/>
    <w:link w:val="Kop2Char"/>
    <w:autoRedefine/>
    <w:uiPriority w:val="9"/>
    <w:unhideWhenUsed/>
    <w:qFormat/>
    <w:rsid w:val="00600B23"/>
    <w:pPr>
      <w:pageBreakBefore w:val="0"/>
      <w:numPr>
        <w:ilvl w:val="1"/>
      </w:numPr>
      <w:pBdr>
        <w:bottom w:val="none" w:sz="0" w:space="0" w:color="auto"/>
      </w:pBdr>
      <w:spacing w:before="360" w:after="120"/>
      <w:ind w:left="1077"/>
      <w:outlineLvl w:val="1"/>
    </w:pPr>
    <w:rPr>
      <w:caps w:val="0"/>
      <w:sz w:val="24"/>
      <w:szCs w:val="24"/>
    </w:rPr>
  </w:style>
  <w:style w:type="paragraph" w:styleId="Kop3">
    <w:name w:val="heading 3"/>
    <w:basedOn w:val="Standaard"/>
    <w:next w:val="Standaard"/>
    <w:link w:val="Kop3Char"/>
    <w:uiPriority w:val="9"/>
    <w:unhideWhenUsed/>
    <w:qFormat/>
    <w:rsid w:val="00600B23"/>
    <w:pPr>
      <w:keepNext/>
      <w:keepLines/>
      <w:spacing w:before="360" w:after="120"/>
      <w:outlineLvl w:val="2"/>
    </w:pPr>
    <w:rPr>
      <w:rFonts w:asciiTheme="majorHAnsi" w:eastAsiaTheme="majorEastAsia" w:hAnsiTheme="majorHAnsi" w:cstheme="majorBidi"/>
      <w:b/>
      <w:bCs/>
      <w:color w:val="F79646" w:themeColor="accent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18D6"/>
    <w:rPr>
      <w:rFonts w:eastAsiaTheme="majorEastAsia" w:cstheme="majorBidi"/>
      <w:b/>
      <w:bCs/>
      <w:caps/>
      <w:color w:val="F79646" w:themeColor="accent6"/>
      <w:sz w:val="32"/>
      <w:szCs w:val="28"/>
      <w:lang w:val="nl-NL"/>
    </w:rPr>
  </w:style>
  <w:style w:type="character" w:customStyle="1" w:styleId="Kop2Char">
    <w:name w:val="Kop 2 Char"/>
    <w:basedOn w:val="Standaardalinea-lettertype"/>
    <w:link w:val="Kop2"/>
    <w:uiPriority w:val="9"/>
    <w:rsid w:val="00600B23"/>
    <w:rPr>
      <w:rFonts w:eastAsiaTheme="majorEastAsia" w:cstheme="majorBidi"/>
      <w:b/>
      <w:bCs/>
      <w:color w:val="F79646" w:themeColor="accent6"/>
      <w:sz w:val="24"/>
      <w:szCs w:val="24"/>
      <w:lang w:val="nl-NL"/>
    </w:rPr>
  </w:style>
  <w:style w:type="character" w:styleId="Hyperlink">
    <w:name w:val="Hyperlink"/>
    <w:basedOn w:val="Standaardalinea-lettertype"/>
    <w:uiPriority w:val="99"/>
    <w:rsid w:val="005A17FB"/>
    <w:rPr>
      <w:rFonts w:cs="Times New Roman"/>
      <w:color w:val="0000FF"/>
      <w:u w:val="single"/>
    </w:rPr>
  </w:style>
  <w:style w:type="paragraph" w:styleId="Inhopg1">
    <w:name w:val="toc 1"/>
    <w:basedOn w:val="Standaard"/>
    <w:next w:val="Standaard"/>
    <w:link w:val="Inhopg1Char"/>
    <w:autoRedefine/>
    <w:uiPriority w:val="39"/>
    <w:qFormat/>
    <w:rsid w:val="00810E7F"/>
    <w:pPr>
      <w:tabs>
        <w:tab w:val="left" w:pos="567"/>
        <w:tab w:val="right" w:leader="dot" w:pos="9350"/>
      </w:tabs>
      <w:spacing w:line="240" w:lineRule="auto"/>
    </w:pPr>
    <w:rPr>
      <w:rFonts w:eastAsiaTheme="minorEastAsia"/>
      <w:b/>
      <w:noProof/>
      <w:lang w:val="nl-NL" w:eastAsia="nl-NL"/>
    </w:rPr>
  </w:style>
  <w:style w:type="paragraph" w:styleId="Inhopg2">
    <w:name w:val="toc 2"/>
    <w:basedOn w:val="Standaard"/>
    <w:next w:val="Standaard"/>
    <w:autoRedefine/>
    <w:uiPriority w:val="39"/>
    <w:qFormat/>
    <w:rsid w:val="00810E7F"/>
    <w:pPr>
      <w:tabs>
        <w:tab w:val="left" w:pos="1134"/>
        <w:tab w:val="right" w:leader="dot" w:pos="9350"/>
      </w:tabs>
      <w:spacing w:line="240" w:lineRule="auto"/>
      <w:ind w:left="567"/>
    </w:pPr>
    <w:rPr>
      <w:rFonts w:ascii="Calibri" w:eastAsiaTheme="minorEastAsia" w:hAnsi="Calibri"/>
      <w:noProof/>
      <w:lang w:val="nl-NL" w:eastAsia="nl-NL"/>
    </w:rPr>
  </w:style>
  <w:style w:type="paragraph" w:customStyle="1" w:styleId="BlueComment">
    <w:name w:val="Blue Comment"/>
    <w:basedOn w:val="Standaard"/>
    <w:rsid w:val="005A17FB"/>
    <w:pPr>
      <w:spacing w:line="240" w:lineRule="auto"/>
    </w:pPr>
    <w:rPr>
      <w:rFonts w:ascii="Times New Roman" w:eastAsia="Times New Roman" w:hAnsi="Times New Roman" w:cs="Times New Roman"/>
      <w:i/>
      <w:color w:val="0000FF"/>
      <w:sz w:val="20"/>
      <w:szCs w:val="20"/>
      <w:lang w:val="nl-NL" w:eastAsia="nl-NL"/>
    </w:rPr>
  </w:style>
  <w:style w:type="paragraph" w:customStyle="1" w:styleId="Grotekop18">
    <w:name w:val="Grote kop (18)"/>
    <w:basedOn w:val="Standaard"/>
    <w:rsid w:val="005A17FB"/>
    <w:pPr>
      <w:spacing w:before="120" w:after="120" w:line="240" w:lineRule="auto"/>
    </w:pPr>
    <w:rPr>
      <w:rFonts w:ascii="Arial" w:eastAsia="Times New Roman" w:hAnsi="Arial" w:cs="Times New Roman"/>
      <w:color w:val="003366"/>
      <w:sz w:val="36"/>
      <w:szCs w:val="24"/>
      <w:lang w:val="nl-NL" w:eastAsia="nl-NL"/>
    </w:rPr>
  </w:style>
  <w:style w:type="paragraph" w:customStyle="1" w:styleId="StyleJustified1CharChar">
    <w:name w:val="Style Justified1 Char Char"/>
    <w:basedOn w:val="Standaard"/>
    <w:rsid w:val="005A17FB"/>
    <w:pPr>
      <w:spacing w:line="240" w:lineRule="auto"/>
      <w:jc w:val="both"/>
    </w:pPr>
    <w:rPr>
      <w:rFonts w:ascii="Arial" w:eastAsia="Times New Roman" w:hAnsi="Arial" w:cs="Times New Roman"/>
      <w:sz w:val="17"/>
      <w:szCs w:val="20"/>
      <w:lang w:val="nl-NL" w:eastAsia="nl-NL"/>
    </w:rPr>
  </w:style>
  <w:style w:type="character" w:customStyle="1" w:styleId="PMbodytekst">
    <w:name w:val="PM bodytekst"/>
    <w:basedOn w:val="Standaardalinea-lettertype"/>
    <w:rsid w:val="005A17FB"/>
    <w:rPr>
      <w:sz w:val="20"/>
    </w:rPr>
  </w:style>
  <w:style w:type="character" w:customStyle="1" w:styleId="PMBodytext">
    <w:name w:val="PM Body text"/>
    <w:basedOn w:val="Standaardalinea-lettertype"/>
    <w:rsid w:val="005A17FB"/>
    <w:rPr>
      <w:rFonts w:ascii="Arial" w:hAnsi="Arial"/>
      <w:color w:val="auto"/>
      <w:sz w:val="20"/>
      <w:szCs w:val="20"/>
    </w:rPr>
  </w:style>
  <w:style w:type="paragraph" w:styleId="Lijstalinea">
    <w:name w:val="List Paragraph"/>
    <w:basedOn w:val="Standaard"/>
    <w:autoRedefine/>
    <w:uiPriority w:val="34"/>
    <w:qFormat/>
    <w:rsid w:val="007D64BA"/>
    <w:pPr>
      <w:numPr>
        <w:numId w:val="18"/>
      </w:numPr>
      <w:contextualSpacing/>
    </w:pPr>
  </w:style>
  <w:style w:type="paragraph" w:styleId="Ballontekst">
    <w:name w:val="Balloon Text"/>
    <w:basedOn w:val="Standaard"/>
    <w:link w:val="BallontekstChar"/>
    <w:uiPriority w:val="99"/>
    <w:semiHidden/>
    <w:unhideWhenUsed/>
    <w:rsid w:val="006A4B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B52"/>
    <w:rPr>
      <w:rFonts w:ascii="Tahoma" w:hAnsi="Tahoma" w:cs="Tahoma"/>
      <w:sz w:val="16"/>
      <w:szCs w:val="16"/>
    </w:rPr>
  </w:style>
  <w:style w:type="paragraph" w:styleId="Koptekst">
    <w:name w:val="header"/>
    <w:basedOn w:val="Standaard"/>
    <w:link w:val="KoptekstChar"/>
    <w:uiPriority w:val="99"/>
    <w:unhideWhenUsed/>
    <w:rsid w:val="00F139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392B"/>
  </w:style>
  <w:style w:type="paragraph" w:styleId="Voettekst">
    <w:name w:val="footer"/>
    <w:basedOn w:val="Standaard"/>
    <w:link w:val="VoettekstChar"/>
    <w:uiPriority w:val="99"/>
    <w:unhideWhenUsed/>
    <w:rsid w:val="00F1392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392B"/>
  </w:style>
  <w:style w:type="paragraph" w:styleId="Documentstructuur">
    <w:name w:val="Document Map"/>
    <w:basedOn w:val="Standaard"/>
    <w:link w:val="DocumentstructuurChar"/>
    <w:uiPriority w:val="99"/>
    <w:semiHidden/>
    <w:unhideWhenUsed/>
    <w:rsid w:val="00E23B07"/>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23B07"/>
    <w:rPr>
      <w:rFonts w:ascii="Tahoma" w:hAnsi="Tahoma" w:cs="Tahoma"/>
      <w:sz w:val="16"/>
      <w:szCs w:val="16"/>
    </w:rPr>
  </w:style>
  <w:style w:type="paragraph" w:customStyle="1" w:styleId="K01-basistekst">
    <w:name w:val="K01-basistekst"/>
    <w:basedOn w:val="Standaard"/>
    <w:qFormat/>
    <w:rsid w:val="00E23B07"/>
    <w:pPr>
      <w:spacing w:line="280" w:lineRule="atLeast"/>
      <w:contextualSpacing/>
    </w:pPr>
    <w:rPr>
      <w:rFonts w:ascii="Verdana" w:eastAsia="Times New Roman" w:hAnsi="Verdana" w:cs="Times New Roman"/>
      <w:noProof/>
      <w:sz w:val="18"/>
      <w:szCs w:val="20"/>
      <w:lang w:val="nl-NL" w:eastAsia="nl-NL"/>
    </w:rPr>
  </w:style>
  <w:style w:type="paragraph" w:styleId="Voetnoottekst">
    <w:name w:val="footnote text"/>
    <w:basedOn w:val="K01-basistekst"/>
    <w:link w:val="VoetnoottekstChar"/>
    <w:rsid w:val="00E23B07"/>
    <w:pPr>
      <w:spacing w:line="240" w:lineRule="auto"/>
    </w:pPr>
    <w:rPr>
      <w:sz w:val="16"/>
    </w:rPr>
  </w:style>
  <w:style w:type="character" w:customStyle="1" w:styleId="VoetnoottekstChar">
    <w:name w:val="Voetnoottekst Char"/>
    <w:basedOn w:val="Standaardalinea-lettertype"/>
    <w:link w:val="Voetnoottekst"/>
    <w:rsid w:val="00E23B07"/>
    <w:rPr>
      <w:rFonts w:ascii="Verdana" w:eastAsia="Times New Roman" w:hAnsi="Verdana" w:cs="Times New Roman"/>
      <w:noProof/>
      <w:sz w:val="16"/>
      <w:szCs w:val="20"/>
      <w:lang w:val="nl-NL" w:eastAsia="nl-NL"/>
    </w:rPr>
  </w:style>
  <w:style w:type="character" w:styleId="Voetnootmarkering">
    <w:name w:val="footnote reference"/>
    <w:basedOn w:val="Standaardalinea-lettertype"/>
    <w:rsid w:val="00E23B07"/>
    <w:rPr>
      <w:rFonts w:ascii="Verdana" w:hAnsi="Verdana"/>
      <w:color w:val="auto"/>
      <w:vertAlign w:val="superscript"/>
    </w:rPr>
  </w:style>
  <w:style w:type="paragraph" w:styleId="Geenafstand">
    <w:name w:val="No Spacing"/>
    <w:uiPriority w:val="1"/>
    <w:qFormat/>
    <w:rsid w:val="00DD783A"/>
    <w:pPr>
      <w:spacing w:line="240" w:lineRule="auto"/>
    </w:pPr>
  </w:style>
  <w:style w:type="paragraph" w:customStyle="1" w:styleId="Index">
    <w:name w:val="Index"/>
    <w:basedOn w:val="Inhopg1"/>
    <w:link w:val="IndexChar"/>
    <w:rsid w:val="00DD783A"/>
  </w:style>
  <w:style w:type="paragraph" w:styleId="Kopvaninhoudsopgave">
    <w:name w:val="TOC Heading"/>
    <w:basedOn w:val="Kop1"/>
    <w:next w:val="Standaard"/>
    <w:uiPriority w:val="39"/>
    <w:semiHidden/>
    <w:unhideWhenUsed/>
    <w:qFormat/>
    <w:rsid w:val="00810E7F"/>
    <w:pPr>
      <w:keepLines/>
      <w:pageBreakBefore w:val="0"/>
      <w:numPr>
        <w:numId w:val="0"/>
      </w:numPr>
      <w:pBdr>
        <w:bottom w:val="none" w:sz="0" w:space="0" w:color="auto"/>
      </w:pBdr>
      <w:tabs>
        <w:tab w:val="clear" w:pos="851"/>
      </w:tabs>
      <w:spacing w:before="480" w:after="0" w:line="276" w:lineRule="auto"/>
      <w:outlineLvl w:val="9"/>
    </w:pPr>
    <w:rPr>
      <w:caps w:val="0"/>
      <w:lang w:val="en-US"/>
    </w:rPr>
  </w:style>
  <w:style w:type="character" w:customStyle="1" w:styleId="Inhopg1Char">
    <w:name w:val="Inhopg 1 Char"/>
    <w:basedOn w:val="Standaardalinea-lettertype"/>
    <w:link w:val="Inhopg1"/>
    <w:uiPriority w:val="39"/>
    <w:rsid w:val="00810E7F"/>
    <w:rPr>
      <w:rFonts w:eastAsiaTheme="minorEastAsia"/>
      <w:b/>
      <w:noProof/>
      <w:lang w:val="nl-NL" w:eastAsia="nl-NL"/>
    </w:rPr>
  </w:style>
  <w:style w:type="character" w:customStyle="1" w:styleId="IndexChar">
    <w:name w:val="Index Char"/>
    <w:basedOn w:val="Inhopg1Char"/>
    <w:link w:val="Index"/>
    <w:rsid w:val="00DD783A"/>
    <w:rPr>
      <w:rFonts w:eastAsiaTheme="minorEastAsia"/>
      <w:b/>
      <w:noProof/>
      <w:lang w:val="nl-NL" w:eastAsia="nl-NL"/>
    </w:rPr>
  </w:style>
  <w:style w:type="character" w:styleId="Verwijzingopmerking">
    <w:name w:val="annotation reference"/>
    <w:basedOn w:val="Standaardalinea-lettertype"/>
    <w:uiPriority w:val="99"/>
    <w:semiHidden/>
    <w:unhideWhenUsed/>
    <w:rsid w:val="006F3B85"/>
    <w:rPr>
      <w:sz w:val="16"/>
      <w:szCs w:val="16"/>
    </w:rPr>
  </w:style>
  <w:style w:type="paragraph" w:styleId="Inhopg3">
    <w:name w:val="toc 3"/>
    <w:basedOn w:val="Standaard"/>
    <w:next w:val="Standaard"/>
    <w:autoRedefine/>
    <w:uiPriority w:val="39"/>
    <w:semiHidden/>
    <w:unhideWhenUsed/>
    <w:qFormat/>
    <w:rsid w:val="00810E7F"/>
    <w:pPr>
      <w:spacing w:after="100"/>
      <w:ind w:left="440"/>
    </w:pPr>
    <w:rPr>
      <w:sz w:val="20"/>
    </w:rPr>
  </w:style>
  <w:style w:type="paragraph" w:styleId="Tekstopmerking">
    <w:name w:val="annotation text"/>
    <w:basedOn w:val="Standaard"/>
    <w:link w:val="TekstopmerkingChar"/>
    <w:uiPriority w:val="99"/>
    <w:semiHidden/>
    <w:unhideWhenUsed/>
    <w:rsid w:val="006F3B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3B85"/>
    <w:rPr>
      <w:sz w:val="20"/>
      <w:szCs w:val="20"/>
    </w:rPr>
  </w:style>
  <w:style w:type="paragraph" w:styleId="Onderwerpvanopmerking">
    <w:name w:val="annotation subject"/>
    <w:basedOn w:val="Tekstopmerking"/>
    <w:next w:val="Tekstopmerking"/>
    <w:link w:val="OnderwerpvanopmerkingChar"/>
    <w:uiPriority w:val="99"/>
    <w:semiHidden/>
    <w:unhideWhenUsed/>
    <w:rsid w:val="006F3B85"/>
    <w:rPr>
      <w:b/>
      <w:bCs/>
    </w:rPr>
  </w:style>
  <w:style w:type="character" w:customStyle="1" w:styleId="OnderwerpvanopmerkingChar">
    <w:name w:val="Onderwerp van opmerking Char"/>
    <w:basedOn w:val="TekstopmerkingChar"/>
    <w:link w:val="Onderwerpvanopmerking"/>
    <w:uiPriority w:val="99"/>
    <w:semiHidden/>
    <w:rsid w:val="006F3B85"/>
    <w:rPr>
      <w:b/>
      <w:bCs/>
      <w:sz w:val="20"/>
      <w:szCs w:val="20"/>
    </w:rPr>
  </w:style>
  <w:style w:type="character" w:customStyle="1" w:styleId="Kop3Char">
    <w:name w:val="Kop 3 Char"/>
    <w:basedOn w:val="Standaardalinea-lettertype"/>
    <w:link w:val="Kop3"/>
    <w:uiPriority w:val="9"/>
    <w:rsid w:val="00600B23"/>
    <w:rPr>
      <w:rFonts w:asciiTheme="majorHAnsi" w:eastAsiaTheme="majorEastAsia" w:hAnsiTheme="majorHAnsi" w:cstheme="majorBidi"/>
      <w:b/>
      <w:bCs/>
      <w:color w:val="F79646" w:themeColor="accent6"/>
    </w:rPr>
  </w:style>
  <w:style w:type="paragraph" w:customStyle="1" w:styleId="Default">
    <w:name w:val="Default"/>
    <w:rsid w:val="0017431E"/>
    <w:pPr>
      <w:autoSpaceDE w:val="0"/>
      <w:autoSpaceDN w:val="0"/>
      <w:adjustRightInd w:val="0"/>
      <w:spacing w:line="240" w:lineRule="auto"/>
    </w:pPr>
    <w:rPr>
      <w:rFonts w:ascii="Calibri" w:hAnsi="Calibri" w:cs="Calibri"/>
      <w:color w:val="000000"/>
      <w:sz w:val="24"/>
      <w:szCs w:val="24"/>
      <w:lang w:val="nl-NL"/>
    </w:rPr>
  </w:style>
  <w:style w:type="character" w:styleId="GevolgdeHyperlink">
    <w:name w:val="FollowedHyperlink"/>
    <w:basedOn w:val="Standaardalinea-lettertype"/>
    <w:uiPriority w:val="99"/>
    <w:semiHidden/>
    <w:unhideWhenUsed/>
    <w:rsid w:val="00104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6911">
      <w:bodyDiv w:val="1"/>
      <w:marLeft w:val="0"/>
      <w:marRight w:val="0"/>
      <w:marTop w:val="0"/>
      <w:marBottom w:val="0"/>
      <w:divBdr>
        <w:top w:val="none" w:sz="0" w:space="0" w:color="auto"/>
        <w:left w:val="none" w:sz="0" w:space="0" w:color="auto"/>
        <w:bottom w:val="none" w:sz="0" w:space="0" w:color="auto"/>
        <w:right w:val="none" w:sz="0" w:space="0" w:color="auto"/>
      </w:divBdr>
    </w:div>
    <w:div w:id="449856647">
      <w:bodyDiv w:val="1"/>
      <w:marLeft w:val="0"/>
      <w:marRight w:val="0"/>
      <w:marTop w:val="0"/>
      <w:marBottom w:val="0"/>
      <w:divBdr>
        <w:top w:val="none" w:sz="0" w:space="0" w:color="auto"/>
        <w:left w:val="none" w:sz="0" w:space="0" w:color="auto"/>
        <w:bottom w:val="none" w:sz="0" w:space="0" w:color="auto"/>
        <w:right w:val="none" w:sz="0" w:space="0" w:color="auto"/>
      </w:divBdr>
    </w:div>
    <w:div w:id="757024088">
      <w:bodyDiv w:val="1"/>
      <w:marLeft w:val="0"/>
      <w:marRight w:val="0"/>
      <w:marTop w:val="0"/>
      <w:marBottom w:val="0"/>
      <w:divBdr>
        <w:top w:val="none" w:sz="0" w:space="0" w:color="auto"/>
        <w:left w:val="none" w:sz="0" w:space="0" w:color="auto"/>
        <w:bottom w:val="none" w:sz="0" w:space="0" w:color="auto"/>
        <w:right w:val="none" w:sz="0" w:space="0" w:color="auto"/>
      </w:divBdr>
    </w:div>
    <w:div w:id="970480693">
      <w:bodyDiv w:val="1"/>
      <w:marLeft w:val="0"/>
      <w:marRight w:val="0"/>
      <w:marTop w:val="0"/>
      <w:marBottom w:val="0"/>
      <w:divBdr>
        <w:top w:val="none" w:sz="0" w:space="0" w:color="auto"/>
        <w:left w:val="none" w:sz="0" w:space="0" w:color="auto"/>
        <w:bottom w:val="none" w:sz="0" w:space="0" w:color="auto"/>
        <w:right w:val="none" w:sz="0" w:space="0" w:color="auto"/>
      </w:divBdr>
    </w:div>
    <w:div w:id="1345404773">
      <w:bodyDiv w:val="1"/>
      <w:marLeft w:val="0"/>
      <w:marRight w:val="0"/>
      <w:marTop w:val="0"/>
      <w:marBottom w:val="0"/>
      <w:divBdr>
        <w:top w:val="none" w:sz="0" w:space="0" w:color="auto"/>
        <w:left w:val="none" w:sz="0" w:space="0" w:color="auto"/>
        <w:bottom w:val="none" w:sz="0" w:space="0" w:color="auto"/>
        <w:right w:val="none" w:sz="0" w:space="0" w:color="auto"/>
      </w:divBdr>
      <w:divsChild>
        <w:div w:id="377515261">
          <w:marLeft w:val="547"/>
          <w:marRight w:val="0"/>
          <w:marTop w:val="0"/>
          <w:marBottom w:val="0"/>
          <w:divBdr>
            <w:top w:val="none" w:sz="0" w:space="0" w:color="auto"/>
            <w:left w:val="none" w:sz="0" w:space="0" w:color="auto"/>
            <w:bottom w:val="none" w:sz="0" w:space="0" w:color="auto"/>
            <w:right w:val="none" w:sz="0" w:space="0" w:color="auto"/>
          </w:divBdr>
        </w:div>
      </w:divsChild>
    </w:div>
    <w:div w:id="1511262924">
      <w:bodyDiv w:val="1"/>
      <w:marLeft w:val="0"/>
      <w:marRight w:val="0"/>
      <w:marTop w:val="0"/>
      <w:marBottom w:val="0"/>
      <w:divBdr>
        <w:top w:val="none" w:sz="0" w:space="0" w:color="auto"/>
        <w:left w:val="none" w:sz="0" w:space="0" w:color="auto"/>
        <w:bottom w:val="none" w:sz="0" w:space="0" w:color="auto"/>
        <w:right w:val="none" w:sz="0" w:space="0" w:color="auto"/>
      </w:divBdr>
      <w:divsChild>
        <w:div w:id="2110074759">
          <w:marLeft w:val="547"/>
          <w:marRight w:val="0"/>
          <w:marTop w:val="0"/>
          <w:marBottom w:val="0"/>
          <w:divBdr>
            <w:top w:val="none" w:sz="0" w:space="0" w:color="auto"/>
            <w:left w:val="none" w:sz="0" w:space="0" w:color="auto"/>
            <w:bottom w:val="none" w:sz="0" w:space="0" w:color="auto"/>
            <w:right w:val="none" w:sz="0" w:space="0" w:color="auto"/>
          </w:divBdr>
        </w:div>
      </w:divsChild>
    </w:div>
    <w:div w:id="1882399444">
      <w:bodyDiv w:val="1"/>
      <w:marLeft w:val="0"/>
      <w:marRight w:val="0"/>
      <w:marTop w:val="0"/>
      <w:marBottom w:val="0"/>
      <w:divBdr>
        <w:top w:val="none" w:sz="0" w:space="0" w:color="auto"/>
        <w:left w:val="none" w:sz="0" w:space="0" w:color="auto"/>
        <w:bottom w:val="none" w:sz="0" w:space="0" w:color="auto"/>
        <w:right w:val="none" w:sz="0" w:space="0" w:color="auto"/>
      </w:divBdr>
      <w:divsChild>
        <w:div w:id="2013992280">
          <w:marLeft w:val="547"/>
          <w:marRight w:val="0"/>
          <w:marTop w:val="0"/>
          <w:marBottom w:val="0"/>
          <w:divBdr>
            <w:top w:val="none" w:sz="0" w:space="0" w:color="auto"/>
            <w:left w:val="none" w:sz="0" w:space="0" w:color="auto"/>
            <w:bottom w:val="none" w:sz="0" w:space="0" w:color="auto"/>
            <w:right w:val="none" w:sz="0" w:space="0" w:color="auto"/>
          </w:divBdr>
        </w:div>
      </w:divsChild>
    </w:div>
    <w:div w:id="19166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nl/url?sa=t&amp;rct=j&amp;q=&amp;esrc=s&amp;source=web&amp;cd=1&amp;cad=rja&amp;uact=8&amp;ved=0ahUKEwiTq8_jzNHMAhWLWSwKHdNhDzwQFggjMAA&amp;url=https%3A%2F%2Fwww.rijksoverheid.nl%2Fbinaries%2Frijksoverheid%2Fdocumenten%2Frapporten%2F2010%2F05%2F25%2Fenergie-en-co2-besparing-door-elektronisch-factureren%2Fatlas-10079675-v1-eindrapport-e-facturatie-tno-pdf.pdf&amp;usg=AFQjCNEbMBbym6-ddlOMqnOQhGTbq6a3P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gitaleoverheid.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taleoverheid.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ulpbijefactureren@pianoo.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ulpbijefactureren@pianoo.nl"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belastingdienst.nl/wps/wcm/connect/bldcontentnl/belastingdienst/intermediairs/toezicht" TargetMode="External"/><Relationship Id="rId1" Type="http://schemas.openxmlformats.org/officeDocument/2006/relationships/hyperlink" Target="http://www.belastingdienst.nl/wps/wcm/connect/bldcontentnl/belastingdienst/zakelijk/ondernemen/administratie/digiaal_factureren/wettelijke_eisen_aan_digitaal_facturen/de_belastingdienst_moet_de_factuur_kunnen_control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6E72-C7DB-424D-8734-B82918C5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5964</Words>
  <Characters>32807</Characters>
  <Application>Microsoft Office Word</Application>
  <DocSecurity>0</DocSecurity>
  <Lines>273</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38694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Business case e-factureren</dc:title>
  <dc:creator>PIANOo;PIANOo expertisecentrum aanbesteden</dc:creator>
  <cp:lastModifiedBy>Bos, N. (Niels)</cp:lastModifiedBy>
  <cp:revision>4</cp:revision>
  <dcterms:created xsi:type="dcterms:W3CDTF">2016-08-02T07:26:00Z</dcterms:created>
  <dcterms:modified xsi:type="dcterms:W3CDTF">2017-12-04T12:09:00Z</dcterms:modified>
</cp:coreProperties>
</file>