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300B6" w14:textId="57D7DAFB" w:rsidR="00573AB6" w:rsidRPr="001B41CA" w:rsidRDefault="00573AB6" w:rsidP="00573AB6">
      <w:pPr>
        <w:tabs>
          <w:tab w:val="left" w:pos="480"/>
          <w:tab w:val="left" w:pos="600"/>
          <w:tab w:val="left" w:pos="960"/>
          <w:tab w:val="left" w:pos="2040"/>
          <w:tab w:val="left" w:pos="4320"/>
          <w:tab w:val="left" w:pos="6480"/>
        </w:tabs>
        <w:suppressAutoHyphens/>
        <w:spacing w:line="360" w:lineRule="auto"/>
        <w:rPr>
          <w:rFonts w:ascii="Arial" w:hAnsi="Arial" w:cs="Arial"/>
          <w:b/>
          <w:i/>
          <w:u w:val="single"/>
          <w:lang w:val="en-GB"/>
        </w:rPr>
      </w:pPr>
      <w:r w:rsidRPr="001B41CA">
        <w:rPr>
          <w:rFonts w:ascii="Arial" w:hAnsi="Arial" w:cs="Arial"/>
          <w:b/>
          <w:i/>
          <w:u w:val="single"/>
          <w:lang w:val="en-GB"/>
        </w:rPr>
        <w:t>Instruction</w:t>
      </w:r>
      <w:r w:rsidR="002118D7" w:rsidRPr="001B41CA">
        <w:rPr>
          <w:rFonts w:ascii="Arial" w:hAnsi="Arial" w:cs="Arial"/>
          <w:b/>
          <w:i/>
          <w:u w:val="single"/>
          <w:lang w:val="en-GB"/>
        </w:rPr>
        <w:t>s</w:t>
      </w:r>
      <w:r w:rsidRPr="001B41CA">
        <w:rPr>
          <w:rFonts w:ascii="Arial" w:hAnsi="Arial" w:cs="Arial"/>
          <w:b/>
          <w:i/>
          <w:u w:val="single"/>
          <w:lang w:val="en-GB"/>
        </w:rPr>
        <w:t>:</w:t>
      </w:r>
    </w:p>
    <w:p w14:paraId="496EFACB" w14:textId="77777777" w:rsidR="00573AB6" w:rsidRPr="001B41CA" w:rsidRDefault="005A2A09" w:rsidP="005A2A09">
      <w:pPr>
        <w:tabs>
          <w:tab w:val="left" w:pos="480"/>
          <w:tab w:val="left" w:pos="600"/>
          <w:tab w:val="left" w:pos="960"/>
          <w:tab w:val="left" w:pos="2040"/>
          <w:tab w:val="left" w:pos="4320"/>
          <w:tab w:val="left" w:pos="6480"/>
        </w:tabs>
        <w:suppressAutoHyphens/>
        <w:spacing w:line="360" w:lineRule="auto"/>
        <w:rPr>
          <w:rFonts w:ascii="Arial" w:hAnsi="Arial" w:cs="Arial"/>
          <w:b/>
          <w:i/>
          <w:lang w:val="en-GB"/>
        </w:rPr>
      </w:pPr>
      <w:r w:rsidRPr="001B41CA">
        <w:rPr>
          <w:rFonts w:ascii="Arial" w:hAnsi="Arial" w:cs="Arial"/>
          <w:b/>
          <w:i/>
          <w:lang w:val="en-GB"/>
        </w:rPr>
        <w:t xml:space="preserve">- </w:t>
      </w:r>
      <w:r w:rsidR="00573AB6" w:rsidRPr="001B41CA">
        <w:rPr>
          <w:rFonts w:ascii="Arial" w:hAnsi="Arial" w:cs="Arial"/>
          <w:b/>
          <w:i/>
          <w:lang w:val="en-GB"/>
        </w:rPr>
        <w:t xml:space="preserve">Text/clauses preceded by </w:t>
      </w:r>
      <w:r w:rsidR="00500206" w:rsidRPr="001B41CA">
        <w:rPr>
          <w:rFonts w:ascii="Arial" w:hAnsi="Arial" w:cs="Arial"/>
          <w:b/>
          <w:i/>
          <w:lang w:val="en-GB"/>
        </w:rPr>
        <w:t>‘</w:t>
      </w:r>
      <w:r w:rsidR="00573AB6" w:rsidRPr="001B41CA">
        <w:rPr>
          <w:rFonts w:ascii="Arial" w:hAnsi="Arial" w:cs="Arial"/>
          <w:b/>
          <w:i/>
          <w:lang w:val="en-GB"/>
        </w:rPr>
        <w:t>OPTIONAL</w:t>
      </w:r>
      <w:r w:rsidR="00500206" w:rsidRPr="001B41CA">
        <w:rPr>
          <w:rFonts w:ascii="Arial" w:hAnsi="Arial" w:cs="Arial"/>
          <w:b/>
          <w:i/>
          <w:lang w:val="en-GB"/>
        </w:rPr>
        <w:t>’</w:t>
      </w:r>
      <w:r w:rsidR="00573AB6" w:rsidRPr="001B41CA">
        <w:rPr>
          <w:rFonts w:ascii="Arial" w:hAnsi="Arial" w:cs="Arial"/>
          <w:b/>
          <w:i/>
          <w:lang w:val="en-GB"/>
        </w:rPr>
        <w:t xml:space="preserve"> are optional.</w:t>
      </w:r>
    </w:p>
    <w:p w14:paraId="41980BD2" w14:textId="77777777" w:rsidR="00573AB6" w:rsidRPr="001B41CA" w:rsidRDefault="005A2A09" w:rsidP="005A2A09">
      <w:pPr>
        <w:tabs>
          <w:tab w:val="left" w:pos="480"/>
          <w:tab w:val="left" w:pos="600"/>
          <w:tab w:val="left" w:pos="960"/>
          <w:tab w:val="left" w:pos="2040"/>
          <w:tab w:val="left" w:pos="4320"/>
          <w:tab w:val="left" w:pos="6480"/>
        </w:tabs>
        <w:suppressAutoHyphens/>
        <w:spacing w:line="360" w:lineRule="auto"/>
        <w:rPr>
          <w:rFonts w:ascii="Arial" w:hAnsi="Arial" w:cs="Arial"/>
          <w:b/>
          <w:i/>
          <w:lang w:val="en-GB"/>
        </w:rPr>
      </w:pPr>
      <w:r w:rsidRPr="001B41CA">
        <w:rPr>
          <w:rFonts w:ascii="Arial" w:hAnsi="Arial" w:cs="Arial"/>
          <w:b/>
          <w:i/>
          <w:lang w:val="en-GB"/>
        </w:rPr>
        <w:t xml:space="preserve">- </w:t>
      </w:r>
      <w:r w:rsidR="00573AB6" w:rsidRPr="001B41CA">
        <w:rPr>
          <w:rFonts w:ascii="Arial" w:hAnsi="Arial" w:cs="Arial"/>
          <w:b/>
          <w:i/>
          <w:lang w:val="en-GB"/>
        </w:rPr>
        <w:t xml:space="preserve">Where </w:t>
      </w:r>
      <w:r w:rsidR="00500206" w:rsidRPr="001B41CA">
        <w:rPr>
          <w:rFonts w:ascii="Arial" w:hAnsi="Arial" w:cs="Arial"/>
          <w:b/>
          <w:i/>
          <w:lang w:val="en-GB"/>
        </w:rPr>
        <w:t>‘</w:t>
      </w:r>
      <w:r w:rsidR="00573AB6" w:rsidRPr="001B41CA">
        <w:rPr>
          <w:rFonts w:ascii="Arial" w:hAnsi="Arial" w:cs="Arial"/>
          <w:b/>
          <w:i/>
          <w:lang w:val="en-GB"/>
        </w:rPr>
        <w:t>OR</w:t>
      </w:r>
      <w:r w:rsidR="00500206" w:rsidRPr="001B41CA">
        <w:rPr>
          <w:rFonts w:ascii="Arial" w:hAnsi="Arial" w:cs="Arial"/>
          <w:b/>
          <w:i/>
          <w:lang w:val="en-GB"/>
        </w:rPr>
        <w:t>’</w:t>
      </w:r>
      <w:r w:rsidR="00573AB6" w:rsidRPr="001B41CA">
        <w:rPr>
          <w:rFonts w:ascii="Arial" w:hAnsi="Arial" w:cs="Arial"/>
          <w:b/>
          <w:i/>
          <w:lang w:val="en-GB"/>
        </w:rPr>
        <w:t xml:space="preserve"> is stated between the clauses, choose one of the options and delete the other(s).</w:t>
      </w:r>
    </w:p>
    <w:p w14:paraId="010A5B79" w14:textId="2A9CDD26" w:rsidR="00573AB6" w:rsidRPr="001B41CA" w:rsidRDefault="00573AB6" w:rsidP="00573AB6">
      <w:pPr>
        <w:tabs>
          <w:tab w:val="left" w:pos="480"/>
          <w:tab w:val="left" w:pos="600"/>
          <w:tab w:val="left" w:pos="960"/>
          <w:tab w:val="left" w:pos="2040"/>
          <w:tab w:val="left" w:pos="4320"/>
          <w:tab w:val="left" w:pos="6480"/>
        </w:tabs>
        <w:suppressAutoHyphens/>
        <w:spacing w:line="360" w:lineRule="auto"/>
        <w:rPr>
          <w:rFonts w:ascii="Arial" w:hAnsi="Arial" w:cs="Arial"/>
          <w:b/>
          <w:i/>
          <w:lang w:val="en-GB"/>
        </w:rPr>
      </w:pPr>
      <w:r w:rsidRPr="001B41CA">
        <w:rPr>
          <w:rFonts w:ascii="Arial" w:hAnsi="Arial" w:cs="Arial"/>
          <w:b/>
          <w:i/>
          <w:lang w:val="en-GB"/>
        </w:rPr>
        <w:t>NB</w:t>
      </w:r>
      <w:r w:rsidR="00500206" w:rsidRPr="001B41CA">
        <w:rPr>
          <w:rFonts w:ascii="Arial" w:hAnsi="Arial" w:cs="Arial"/>
          <w:b/>
          <w:i/>
          <w:lang w:val="en-GB"/>
        </w:rPr>
        <w:t>:</w:t>
      </w:r>
      <w:r w:rsidRPr="001B41CA">
        <w:rPr>
          <w:rFonts w:ascii="Arial" w:hAnsi="Arial" w:cs="Arial"/>
          <w:b/>
          <w:i/>
          <w:lang w:val="en-GB"/>
        </w:rPr>
        <w:t xml:space="preserve"> Delete </w:t>
      </w:r>
      <w:r w:rsidR="002118D7" w:rsidRPr="001B41CA">
        <w:rPr>
          <w:rFonts w:ascii="Arial" w:hAnsi="Arial" w:cs="Arial"/>
          <w:b/>
          <w:i/>
          <w:lang w:val="en-GB"/>
        </w:rPr>
        <w:t>these instructions</w:t>
      </w:r>
      <w:r w:rsidRPr="001B41CA">
        <w:rPr>
          <w:rFonts w:ascii="Arial" w:hAnsi="Arial" w:cs="Arial"/>
          <w:b/>
          <w:i/>
          <w:lang w:val="en-GB"/>
        </w:rPr>
        <w:t xml:space="preserve"> before using the contract</w:t>
      </w:r>
      <w:r w:rsidR="00500206" w:rsidRPr="001B41CA">
        <w:rPr>
          <w:rFonts w:ascii="Arial" w:hAnsi="Arial" w:cs="Arial"/>
          <w:b/>
          <w:i/>
          <w:lang w:val="en-GB"/>
        </w:rPr>
        <w:t>.</w:t>
      </w:r>
    </w:p>
    <w:p w14:paraId="0563DED1" w14:textId="77777777" w:rsidR="00573AB6" w:rsidRDefault="00573AB6" w:rsidP="00573AB6">
      <w:pPr>
        <w:tabs>
          <w:tab w:val="left" w:pos="480"/>
          <w:tab w:val="left" w:pos="600"/>
          <w:tab w:val="left" w:pos="960"/>
          <w:tab w:val="left" w:pos="2040"/>
          <w:tab w:val="left" w:pos="4320"/>
          <w:tab w:val="left" w:pos="6480"/>
        </w:tabs>
        <w:suppressAutoHyphens/>
        <w:spacing w:line="360" w:lineRule="auto"/>
        <w:rPr>
          <w:rFonts w:ascii="Arial" w:hAnsi="Arial" w:cs="Arial"/>
          <w:b/>
          <w:sz w:val="22"/>
          <w:szCs w:val="22"/>
          <w:lang w:val="en-GB"/>
        </w:rPr>
      </w:pPr>
    </w:p>
    <w:p w14:paraId="6367B1B2" w14:textId="77777777" w:rsidR="00573AB6" w:rsidRPr="001B41CA" w:rsidRDefault="00573AB6" w:rsidP="00573AB6">
      <w:pPr>
        <w:tabs>
          <w:tab w:val="left" w:pos="480"/>
          <w:tab w:val="left" w:pos="600"/>
          <w:tab w:val="left" w:pos="960"/>
          <w:tab w:val="left" w:pos="2040"/>
          <w:tab w:val="left" w:pos="4320"/>
          <w:tab w:val="left" w:pos="6480"/>
        </w:tabs>
        <w:suppressAutoHyphens/>
        <w:spacing w:line="360" w:lineRule="auto"/>
        <w:rPr>
          <w:rFonts w:ascii="Arial" w:hAnsi="Arial" w:cs="Arial"/>
          <w:sz w:val="18"/>
          <w:szCs w:val="18"/>
          <w:lang w:val="en-GB"/>
        </w:rPr>
      </w:pPr>
      <w:r w:rsidRPr="001B41CA">
        <w:rPr>
          <w:rFonts w:ascii="Arial" w:hAnsi="Arial" w:cs="Arial"/>
          <w:sz w:val="18"/>
          <w:szCs w:val="18"/>
          <w:lang w:val="en-GB"/>
        </w:rPr>
        <w:t xml:space="preserve">(Date: </w:t>
      </w:r>
      <w:r w:rsidR="00D551EC" w:rsidRPr="001B41CA">
        <w:rPr>
          <w:rFonts w:ascii="Arial" w:hAnsi="Arial" w:cs="Arial"/>
          <w:sz w:val="18"/>
          <w:szCs w:val="18"/>
          <w:lang w:val="en-GB"/>
        </w:rPr>
        <w:t>May 2018</w:t>
      </w:r>
      <w:r w:rsidRPr="001B41CA">
        <w:rPr>
          <w:rFonts w:ascii="Arial" w:hAnsi="Arial" w:cs="Arial"/>
          <w:sz w:val="18"/>
          <w:szCs w:val="18"/>
          <w:lang w:val="en-GB"/>
        </w:rPr>
        <w:t>)</w:t>
      </w:r>
    </w:p>
    <w:p w14:paraId="1C18E0BA" w14:textId="021971D1" w:rsidR="00573AB6" w:rsidRDefault="00573AB6" w:rsidP="00573AB6">
      <w:pPr>
        <w:tabs>
          <w:tab w:val="left" w:pos="480"/>
          <w:tab w:val="left" w:pos="600"/>
          <w:tab w:val="left" w:pos="960"/>
          <w:tab w:val="left" w:pos="2040"/>
          <w:tab w:val="left" w:pos="4320"/>
          <w:tab w:val="left" w:pos="6480"/>
        </w:tabs>
        <w:suppressAutoHyphens/>
        <w:spacing w:line="360" w:lineRule="auto"/>
        <w:rPr>
          <w:rFonts w:ascii="Arial" w:hAnsi="Arial" w:cs="Arial"/>
          <w:b/>
          <w:sz w:val="22"/>
          <w:szCs w:val="22"/>
          <w:lang w:val="en-GB"/>
        </w:rPr>
      </w:pPr>
    </w:p>
    <w:p w14:paraId="25302356" w14:textId="77777777" w:rsidR="001B41CA" w:rsidRPr="00BF3FEB" w:rsidRDefault="001B41CA" w:rsidP="00573AB6">
      <w:pPr>
        <w:tabs>
          <w:tab w:val="left" w:pos="480"/>
          <w:tab w:val="left" w:pos="600"/>
          <w:tab w:val="left" w:pos="960"/>
          <w:tab w:val="left" w:pos="2040"/>
          <w:tab w:val="left" w:pos="4320"/>
          <w:tab w:val="left" w:pos="6480"/>
        </w:tabs>
        <w:suppressAutoHyphens/>
        <w:spacing w:line="360" w:lineRule="auto"/>
        <w:rPr>
          <w:rFonts w:ascii="Arial" w:hAnsi="Arial" w:cs="Arial"/>
          <w:b/>
          <w:sz w:val="22"/>
          <w:szCs w:val="22"/>
          <w:lang w:val="en-GB"/>
        </w:rPr>
      </w:pPr>
    </w:p>
    <w:p w14:paraId="0171F8BF" w14:textId="77777777" w:rsidR="001048C1" w:rsidRPr="001B41CA" w:rsidRDefault="001048C1">
      <w:pPr>
        <w:tabs>
          <w:tab w:val="left" w:pos="2040"/>
          <w:tab w:val="left" w:pos="4320"/>
          <w:tab w:val="left" w:pos="6480"/>
        </w:tabs>
        <w:suppressAutoHyphens/>
        <w:spacing w:line="360" w:lineRule="auto"/>
        <w:ind w:right="-1"/>
        <w:rPr>
          <w:rFonts w:ascii="Courier" w:hAnsi="Courier"/>
          <w:sz w:val="24"/>
          <w:szCs w:val="24"/>
          <w:lang w:val="en-GB"/>
        </w:rPr>
      </w:pPr>
      <w:r w:rsidRPr="001B41CA">
        <w:rPr>
          <w:rFonts w:ascii="Arial" w:hAnsi="Arial"/>
          <w:sz w:val="24"/>
          <w:szCs w:val="24"/>
          <w:lang w:val="en-GB"/>
        </w:rPr>
        <w:t xml:space="preserve">Implementation of </w:t>
      </w:r>
      <w:r w:rsidR="00500206" w:rsidRPr="001B41CA">
        <w:rPr>
          <w:rFonts w:ascii="Arial" w:hAnsi="Arial"/>
          <w:sz w:val="24"/>
          <w:szCs w:val="24"/>
          <w:lang w:val="en-GB"/>
        </w:rPr>
        <w:t>F</w:t>
      </w:r>
      <w:r w:rsidRPr="001B41CA">
        <w:rPr>
          <w:rFonts w:ascii="Arial" w:hAnsi="Arial"/>
          <w:sz w:val="24"/>
          <w:szCs w:val="24"/>
          <w:lang w:val="en-GB"/>
        </w:rPr>
        <w:t xml:space="preserve">ramework </w:t>
      </w:r>
      <w:r w:rsidR="00500206" w:rsidRPr="001B41CA">
        <w:rPr>
          <w:rFonts w:ascii="Arial" w:hAnsi="Arial"/>
          <w:sz w:val="24"/>
          <w:szCs w:val="24"/>
          <w:lang w:val="en-GB"/>
        </w:rPr>
        <w:t>Ag</w:t>
      </w:r>
      <w:r w:rsidR="002A1348" w:rsidRPr="001B41CA">
        <w:rPr>
          <w:rFonts w:ascii="Arial" w:hAnsi="Arial"/>
          <w:sz w:val="24"/>
          <w:szCs w:val="24"/>
          <w:lang w:val="en-GB"/>
        </w:rPr>
        <w:t>reement</w:t>
      </w:r>
      <w:r w:rsidRPr="001B41CA">
        <w:rPr>
          <w:rFonts w:ascii="Arial" w:hAnsi="Arial"/>
          <w:sz w:val="24"/>
          <w:szCs w:val="24"/>
          <w:lang w:val="en-GB"/>
        </w:rPr>
        <w:t>, ref. …</w:t>
      </w:r>
    </w:p>
    <w:p w14:paraId="0C605B35" w14:textId="77777777" w:rsidR="001048C1" w:rsidRPr="00162332" w:rsidRDefault="001048C1">
      <w:pPr>
        <w:tabs>
          <w:tab w:val="left" w:pos="2040"/>
          <w:tab w:val="left" w:pos="4320"/>
          <w:tab w:val="left" w:pos="6480"/>
        </w:tabs>
        <w:suppressAutoHyphens/>
        <w:spacing w:line="360" w:lineRule="auto"/>
        <w:ind w:right="-1"/>
        <w:rPr>
          <w:rFonts w:ascii="Arial" w:hAnsi="Arial"/>
          <w:sz w:val="22"/>
          <w:szCs w:val="24"/>
          <w:lang w:val="en-GB"/>
        </w:rPr>
      </w:pPr>
    </w:p>
    <w:p w14:paraId="6797ACFC" w14:textId="77777777" w:rsidR="001048C1" w:rsidRPr="00162332" w:rsidRDefault="002A1348">
      <w:pPr>
        <w:tabs>
          <w:tab w:val="left" w:pos="2040"/>
          <w:tab w:val="left" w:pos="4320"/>
          <w:tab w:val="left" w:pos="6480"/>
        </w:tabs>
        <w:suppressAutoHyphens/>
        <w:spacing w:line="360" w:lineRule="auto"/>
        <w:ind w:right="-1"/>
        <w:rPr>
          <w:rFonts w:ascii="Arial" w:hAnsi="Arial"/>
          <w:b/>
          <w:sz w:val="22"/>
          <w:szCs w:val="24"/>
          <w:lang w:val="en-GB"/>
        </w:rPr>
      </w:pPr>
      <w:bookmarkStart w:id="0" w:name="_GoBack"/>
      <w:r>
        <w:rPr>
          <w:rFonts w:ascii="Arial" w:hAnsi="Arial"/>
          <w:b/>
          <w:sz w:val="22"/>
          <w:szCs w:val="24"/>
          <w:lang w:val="en-GB"/>
        </w:rPr>
        <w:t>CALL-OFF</w:t>
      </w:r>
      <w:r w:rsidR="001048C1" w:rsidRPr="00162332">
        <w:rPr>
          <w:rFonts w:ascii="Arial" w:hAnsi="Arial"/>
          <w:b/>
          <w:sz w:val="22"/>
          <w:szCs w:val="24"/>
          <w:lang w:val="en-GB"/>
        </w:rPr>
        <w:t xml:space="preserve"> CONTRACT</w:t>
      </w:r>
      <w:bookmarkEnd w:id="0"/>
      <w:r w:rsidR="001048C1" w:rsidRPr="00162332">
        <w:rPr>
          <w:rFonts w:ascii="Arial" w:hAnsi="Arial"/>
          <w:b/>
          <w:sz w:val="22"/>
          <w:szCs w:val="24"/>
          <w:lang w:val="en-GB"/>
        </w:rPr>
        <w:t xml:space="preserve">, ref. …, relating to </w:t>
      </w:r>
      <w:r>
        <w:rPr>
          <w:rFonts w:ascii="Arial" w:hAnsi="Arial"/>
          <w:b/>
          <w:sz w:val="22"/>
          <w:szCs w:val="24"/>
          <w:lang w:val="en-GB"/>
        </w:rPr>
        <w:t>[the hiring of staff] in the area of […]</w:t>
      </w:r>
    </w:p>
    <w:p w14:paraId="40D435BF" w14:textId="77777777" w:rsidR="001048C1" w:rsidRPr="00162332" w:rsidRDefault="001048C1">
      <w:pPr>
        <w:tabs>
          <w:tab w:val="left" w:pos="2040"/>
          <w:tab w:val="left" w:pos="4320"/>
          <w:tab w:val="left" w:pos="6480"/>
        </w:tabs>
        <w:suppressAutoHyphens/>
        <w:spacing w:line="360" w:lineRule="auto"/>
        <w:ind w:right="-1"/>
        <w:rPr>
          <w:rFonts w:ascii="Arial" w:hAnsi="Arial"/>
          <w:sz w:val="22"/>
          <w:szCs w:val="24"/>
          <w:lang w:val="en-GB"/>
        </w:rPr>
      </w:pPr>
    </w:p>
    <w:p w14:paraId="281EBBA7" w14:textId="77777777" w:rsidR="001048C1" w:rsidRPr="00162332" w:rsidRDefault="001048C1">
      <w:pPr>
        <w:tabs>
          <w:tab w:val="left" w:pos="2040"/>
          <w:tab w:val="left" w:pos="4320"/>
          <w:tab w:val="left" w:pos="6480"/>
        </w:tabs>
        <w:suppressAutoHyphens/>
        <w:spacing w:line="360" w:lineRule="auto"/>
        <w:ind w:right="-1"/>
        <w:rPr>
          <w:rFonts w:ascii="Arial" w:hAnsi="Arial"/>
          <w:sz w:val="22"/>
          <w:szCs w:val="24"/>
          <w:lang w:val="en-GB"/>
        </w:rPr>
      </w:pPr>
      <w:r w:rsidRPr="00162332">
        <w:rPr>
          <w:rFonts w:ascii="Arial" w:hAnsi="Arial"/>
          <w:b/>
          <w:sz w:val="22"/>
          <w:szCs w:val="24"/>
          <w:lang w:val="en-GB"/>
        </w:rPr>
        <w:t>The undersigned:</w:t>
      </w:r>
    </w:p>
    <w:p w14:paraId="3E11B249" w14:textId="77777777" w:rsidR="001048C1" w:rsidRPr="00162332" w:rsidRDefault="0077262B">
      <w:pPr>
        <w:tabs>
          <w:tab w:val="left" w:pos="0"/>
          <w:tab w:val="left" w:pos="2040"/>
          <w:tab w:val="left" w:pos="4320"/>
          <w:tab w:val="left" w:pos="6480"/>
        </w:tabs>
        <w:suppressAutoHyphens/>
        <w:spacing w:line="360" w:lineRule="auto"/>
        <w:ind w:right="-1"/>
        <w:rPr>
          <w:rFonts w:ascii="Arial" w:hAnsi="Arial"/>
          <w:sz w:val="22"/>
          <w:szCs w:val="24"/>
          <w:lang w:val="en-GB"/>
        </w:rPr>
      </w:pPr>
      <w:r>
        <w:rPr>
          <w:rFonts w:ascii="Arial" w:hAnsi="Arial"/>
          <w:sz w:val="22"/>
          <w:szCs w:val="24"/>
          <w:lang w:val="en-GB"/>
        </w:rPr>
        <w:t xml:space="preserve"> </w:t>
      </w:r>
    </w:p>
    <w:p w14:paraId="47F17256" w14:textId="77777777" w:rsidR="001048C1" w:rsidRPr="00162332" w:rsidRDefault="001048C1">
      <w:pPr>
        <w:tabs>
          <w:tab w:val="left" w:pos="0"/>
          <w:tab w:val="left" w:pos="600"/>
          <w:tab w:val="left" w:pos="2040"/>
          <w:tab w:val="left" w:pos="4320"/>
          <w:tab w:val="left" w:pos="6480"/>
        </w:tabs>
        <w:suppressAutoHyphens/>
        <w:spacing w:line="360" w:lineRule="auto"/>
        <w:ind w:left="600" w:right="-1" w:hanging="600"/>
        <w:rPr>
          <w:rFonts w:ascii="Arial" w:hAnsi="Arial"/>
          <w:sz w:val="22"/>
          <w:szCs w:val="24"/>
          <w:lang w:val="en-GB"/>
        </w:rPr>
      </w:pPr>
      <w:r w:rsidRPr="00162332">
        <w:rPr>
          <w:rFonts w:ascii="Arial" w:hAnsi="Arial"/>
          <w:sz w:val="22"/>
          <w:szCs w:val="24"/>
          <w:lang w:val="en-GB"/>
        </w:rPr>
        <w:t>1.</w:t>
      </w:r>
      <w:r w:rsidR="0077262B">
        <w:rPr>
          <w:rFonts w:ascii="Arial" w:hAnsi="Arial"/>
          <w:sz w:val="22"/>
          <w:szCs w:val="24"/>
          <w:lang w:val="en-GB"/>
        </w:rPr>
        <w:t xml:space="preserve"> </w:t>
      </w:r>
      <w:r w:rsidRPr="00162332">
        <w:rPr>
          <w:rFonts w:ascii="Arial" w:hAnsi="Arial"/>
          <w:sz w:val="22"/>
          <w:szCs w:val="24"/>
          <w:lang w:val="en-GB"/>
        </w:rPr>
        <w:tab/>
        <w:t xml:space="preserve">The State of the Netherlands, which has its seat in The Hague, </w:t>
      </w:r>
    </w:p>
    <w:p w14:paraId="14BC2297" w14:textId="77777777" w:rsidR="001048C1" w:rsidRPr="00162332" w:rsidRDefault="001048C1">
      <w:pPr>
        <w:tabs>
          <w:tab w:val="left" w:pos="0"/>
          <w:tab w:val="left" w:pos="600"/>
          <w:tab w:val="left" w:pos="2040"/>
          <w:tab w:val="left" w:pos="4320"/>
          <w:tab w:val="left" w:pos="6480"/>
        </w:tabs>
        <w:suppressAutoHyphens/>
        <w:spacing w:line="360" w:lineRule="auto"/>
        <w:ind w:left="600" w:right="-1" w:hanging="600"/>
        <w:rPr>
          <w:rFonts w:ascii="Arial" w:hAnsi="Arial"/>
          <w:sz w:val="22"/>
          <w:szCs w:val="24"/>
          <w:lang w:val="en-GB"/>
        </w:rPr>
      </w:pPr>
      <w:r w:rsidRPr="00162332">
        <w:rPr>
          <w:rFonts w:ascii="Arial" w:hAnsi="Arial"/>
          <w:sz w:val="22"/>
          <w:szCs w:val="24"/>
          <w:lang w:val="en-GB"/>
        </w:rPr>
        <w:tab/>
        <w:t>represented by the [Minister</w:t>
      </w:r>
      <w:r w:rsidR="00573AB6">
        <w:rPr>
          <w:rFonts w:ascii="Arial" w:hAnsi="Arial"/>
          <w:sz w:val="22"/>
          <w:szCs w:val="24"/>
          <w:lang w:val="en-GB"/>
        </w:rPr>
        <w:t xml:space="preserve"> of</w:t>
      </w:r>
      <w:r w:rsidRPr="00162332">
        <w:rPr>
          <w:rFonts w:ascii="Arial" w:hAnsi="Arial"/>
          <w:sz w:val="22"/>
          <w:szCs w:val="24"/>
          <w:lang w:val="en-GB"/>
        </w:rPr>
        <w:t xml:space="preserve"> / State Secretary for </w:t>
      </w:r>
      <w:r w:rsidRPr="00162332">
        <w:rPr>
          <w:rFonts w:ascii="Arial" w:hAnsi="Arial"/>
          <w:i/>
          <w:sz w:val="22"/>
          <w:szCs w:val="24"/>
          <w:lang w:val="en-GB"/>
        </w:rPr>
        <w:t>…</w:t>
      </w:r>
      <w:r w:rsidRPr="00162332">
        <w:rPr>
          <w:rFonts w:ascii="Arial" w:hAnsi="Arial"/>
          <w:sz w:val="22"/>
          <w:szCs w:val="24"/>
          <w:lang w:val="en-GB"/>
        </w:rPr>
        <w:t>],</w:t>
      </w:r>
    </w:p>
    <w:p w14:paraId="1087AA10" w14:textId="77777777" w:rsidR="001048C1" w:rsidRPr="00162332" w:rsidRDefault="001048C1">
      <w:pPr>
        <w:tabs>
          <w:tab w:val="left" w:pos="0"/>
          <w:tab w:val="left" w:pos="600"/>
          <w:tab w:val="left" w:pos="2040"/>
          <w:tab w:val="left" w:pos="4320"/>
          <w:tab w:val="left" w:pos="6480"/>
        </w:tabs>
        <w:suppressAutoHyphens/>
        <w:spacing w:line="360" w:lineRule="auto"/>
        <w:ind w:left="600" w:right="-1" w:hanging="600"/>
        <w:rPr>
          <w:rFonts w:ascii="Arial" w:hAnsi="Arial"/>
          <w:sz w:val="22"/>
          <w:szCs w:val="24"/>
          <w:lang w:val="en-GB"/>
        </w:rPr>
      </w:pPr>
      <w:r w:rsidRPr="00162332">
        <w:rPr>
          <w:rFonts w:ascii="Arial" w:hAnsi="Arial"/>
          <w:sz w:val="22"/>
          <w:szCs w:val="24"/>
          <w:lang w:val="en-GB"/>
        </w:rPr>
        <w:tab/>
        <w:t>legally represented in this matter by</w:t>
      </w:r>
    </w:p>
    <w:p w14:paraId="3F93EBEC" w14:textId="77777777" w:rsidR="001048C1" w:rsidRPr="00162332" w:rsidRDefault="001048C1">
      <w:pPr>
        <w:tabs>
          <w:tab w:val="left" w:pos="0"/>
          <w:tab w:val="left" w:pos="600"/>
          <w:tab w:val="left" w:pos="2040"/>
          <w:tab w:val="left" w:pos="4320"/>
          <w:tab w:val="left" w:pos="6480"/>
        </w:tabs>
        <w:suppressAutoHyphens/>
        <w:spacing w:line="360" w:lineRule="auto"/>
        <w:ind w:left="600" w:right="-1" w:hanging="600"/>
        <w:rPr>
          <w:rFonts w:ascii="Arial" w:hAnsi="Arial"/>
          <w:sz w:val="22"/>
          <w:szCs w:val="24"/>
          <w:lang w:val="en-GB"/>
        </w:rPr>
      </w:pPr>
      <w:r w:rsidRPr="00162332">
        <w:rPr>
          <w:rFonts w:ascii="Arial" w:hAnsi="Arial"/>
          <w:sz w:val="22"/>
          <w:szCs w:val="24"/>
          <w:lang w:val="en-GB"/>
        </w:rPr>
        <w:tab/>
        <w:t>[</w:t>
      </w:r>
      <w:r w:rsidRPr="00162332">
        <w:rPr>
          <w:rFonts w:ascii="Arial" w:hAnsi="Arial"/>
          <w:i/>
          <w:sz w:val="22"/>
          <w:szCs w:val="24"/>
          <w:lang w:val="en-GB"/>
        </w:rPr>
        <w:t>signatory</w:t>
      </w:r>
      <w:r w:rsidR="00BF7DA7">
        <w:rPr>
          <w:rFonts w:ascii="Arial" w:hAnsi="Arial"/>
          <w:i/>
          <w:sz w:val="22"/>
          <w:szCs w:val="24"/>
          <w:lang w:val="en-GB"/>
        </w:rPr>
        <w:t>’</w:t>
      </w:r>
      <w:r w:rsidRPr="00162332">
        <w:rPr>
          <w:rFonts w:ascii="Arial" w:hAnsi="Arial"/>
          <w:i/>
          <w:sz w:val="22"/>
          <w:szCs w:val="24"/>
          <w:lang w:val="en-GB"/>
        </w:rPr>
        <w:t>s name and position</w:t>
      </w:r>
      <w:r w:rsidRPr="00162332">
        <w:rPr>
          <w:rFonts w:ascii="Arial" w:hAnsi="Arial"/>
          <w:sz w:val="22"/>
          <w:szCs w:val="24"/>
          <w:lang w:val="en-GB"/>
        </w:rPr>
        <w:t>],</w:t>
      </w:r>
    </w:p>
    <w:p w14:paraId="28CE9AD9" w14:textId="77777777" w:rsidR="001048C1" w:rsidRPr="00162332" w:rsidRDefault="001048C1">
      <w:pPr>
        <w:tabs>
          <w:tab w:val="left" w:pos="0"/>
          <w:tab w:val="left" w:pos="600"/>
          <w:tab w:val="left" w:pos="2040"/>
          <w:tab w:val="left" w:pos="4320"/>
          <w:tab w:val="left" w:pos="6480"/>
        </w:tabs>
        <w:suppressAutoHyphens/>
        <w:spacing w:line="360" w:lineRule="auto"/>
        <w:ind w:left="600" w:right="-1" w:hanging="600"/>
        <w:rPr>
          <w:rFonts w:ascii="Arial" w:hAnsi="Arial"/>
          <w:sz w:val="22"/>
          <w:szCs w:val="24"/>
          <w:lang w:val="en-GB"/>
        </w:rPr>
      </w:pPr>
    </w:p>
    <w:p w14:paraId="19172FB5" w14:textId="77777777" w:rsidR="001048C1" w:rsidRPr="00162332" w:rsidRDefault="001048C1">
      <w:pPr>
        <w:tabs>
          <w:tab w:val="left" w:pos="0"/>
          <w:tab w:val="left" w:pos="600"/>
          <w:tab w:val="left" w:pos="2040"/>
          <w:tab w:val="left" w:pos="4320"/>
          <w:tab w:val="left" w:pos="6480"/>
        </w:tabs>
        <w:suppressAutoHyphens/>
        <w:spacing w:line="360" w:lineRule="auto"/>
        <w:ind w:left="600" w:right="-1" w:hanging="600"/>
        <w:rPr>
          <w:rFonts w:ascii="Arial" w:hAnsi="Arial"/>
          <w:sz w:val="22"/>
          <w:szCs w:val="24"/>
          <w:lang w:val="en-GB"/>
        </w:rPr>
      </w:pPr>
      <w:r w:rsidRPr="00162332">
        <w:rPr>
          <w:rFonts w:ascii="Arial" w:hAnsi="Arial"/>
          <w:sz w:val="22"/>
          <w:szCs w:val="24"/>
          <w:lang w:val="en-GB"/>
        </w:rPr>
        <w:tab/>
        <w:t>hereafter referred to as the Contracting Authority</w:t>
      </w:r>
    </w:p>
    <w:p w14:paraId="298DE110" w14:textId="77777777" w:rsidR="001048C1" w:rsidRPr="00162332" w:rsidRDefault="001048C1">
      <w:pPr>
        <w:tabs>
          <w:tab w:val="left" w:pos="0"/>
          <w:tab w:val="left" w:pos="600"/>
          <w:tab w:val="left" w:pos="2040"/>
          <w:tab w:val="left" w:pos="4320"/>
          <w:tab w:val="left" w:pos="6480"/>
        </w:tabs>
        <w:suppressAutoHyphens/>
        <w:spacing w:line="360" w:lineRule="auto"/>
        <w:ind w:left="600" w:right="-1" w:hanging="600"/>
        <w:rPr>
          <w:rFonts w:ascii="Arial" w:hAnsi="Arial"/>
          <w:sz w:val="22"/>
          <w:szCs w:val="24"/>
          <w:lang w:val="en-GB"/>
        </w:rPr>
      </w:pPr>
    </w:p>
    <w:p w14:paraId="42FFE007" w14:textId="77777777" w:rsidR="001048C1" w:rsidRPr="00162332" w:rsidRDefault="001048C1">
      <w:pPr>
        <w:tabs>
          <w:tab w:val="left" w:pos="0"/>
          <w:tab w:val="left" w:pos="600"/>
          <w:tab w:val="left" w:pos="2040"/>
          <w:tab w:val="left" w:pos="4320"/>
          <w:tab w:val="left" w:pos="6480"/>
        </w:tabs>
        <w:suppressAutoHyphens/>
        <w:spacing w:line="360" w:lineRule="auto"/>
        <w:ind w:left="600" w:right="-1" w:hanging="600"/>
        <w:rPr>
          <w:rFonts w:ascii="Arial" w:hAnsi="Arial"/>
          <w:sz w:val="22"/>
          <w:szCs w:val="24"/>
          <w:lang w:val="en-GB"/>
        </w:rPr>
      </w:pPr>
      <w:r w:rsidRPr="00162332">
        <w:rPr>
          <w:rFonts w:ascii="Arial" w:hAnsi="Arial"/>
          <w:sz w:val="22"/>
          <w:szCs w:val="24"/>
          <w:lang w:val="en-GB"/>
        </w:rPr>
        <w:tab/>
        <w:t>and</w:t>
      </w:r>
    </w:p>
    <w:p w14:paraId="6D4255BD" w14:textId="77777777" w:rsidR="001048C1" w:rsidRPr="00162332" w:rsidRDefault="001048C1">
      <w:pPr>
        <w:tabs>
          <w:tab w:val="left" w:pos="0"/>
          <w:tab w:val="left" w:pos="600"/>
          <w:tab w:val="left" w:pos="2040"/>
          <w:tab w:val="left" w:pos="4320"/>
          <w:tab w:val="left" w:pos="6480"/>
        </w:tabs>
        <w:suppressAutoHyphens/>
        <w:spacing w:line="360" w:lineRule="auto"/>
        <w:ind w:left="600" w:right="-1" w:hanging="600"/>
        <w:rPr>
          <w:rFonts w:ascii="Arial" w:hAnsi="Arial"/>
          <w:sz w:val="22"/>
          <w:szCs w:val="24"/>
          <w:lang w:val="en-GB"/>
        </w:rPr>
      </w:pPr>
    </w:p>
    <w:p w14:paraId="24E034C3" w14:textId="77777777" w:rsidR="001048C1" w:rsidRPr="00162332" w:rsidRDefault="001048C1">
      <w:pPr>
        <w:tabs>
          <w:tab w:val="left" w:pos="0"/>
          <w:tab w:val="left" w:pos="600"/>
          <w:tab w:val="left" w:pos="2040"/>
          <w:tab w:val="left" w:pos="4320"/>
          <w:tab w:val="left" w:pos="6480"/>
        </w:tabs>
        <w:suppressAutoHyphens/>
        <w:spacing w:line="360" w:lineRule="auto"/>
        <w:ind w:left="600" w:right="-1" w:hanging="600"/>
        <w:rPr>
          <w:rFonts w:ascii="Arial" w:hAnsi="Arial"/>
          <w:sz w:val="22"/>
          <w:szCs w:val="24"/>
          <w:lang w:val="en-GB"/>
        </w:rPr>
      </w:pPr>
      <w:r w:rsidRPr="00162332">
        <w:rPr>
          <w:rFonts w:ascii="Arial" w:hAnsi="Arial"/>
          <w:sz w:val="22"/>
          <w:szCs w:val="24"/>
          <w:lang w:val="en-GB"/>
        </w:rPr>
        <w:t>2.</w:t>
      </w:r>
      <w:r w:rsidR="0077262B">
        <w:rPr>
          <w:rFonts w:ascii="Arial" w:hAnsi="Arial"/>
          <w:sz w:val="22"/>
          <w:szCs w:val="24"/>
          <w:lang w:val="en-GB"/>
        </w:rPr>
        <w:t xml:space="preserve"> </w:t>
      </w:r>
      <w:r w:rsidRPr="00162332">
        <w:rPr>
          <w:rFonts w:ascii="Arial" w:hAnsi="Arial"/>
          <w:sz w:val="22"/>
          <w:szCs w:val="24"/>
          <w:lang w:val="en-GB"/>
        </w:rPr>
        <w:tab/>
        <w:t>[</w:t>
      </w:r>
      <w:r w:rsidRPr="00162332">
        <w:rPr>
          <w:rFonts w:ascii="Arial" w:hAnsi="Arial"/>
          <w:i/>
          <w:sz w:val="22"/>
          <w:szCs w:val="24"/>
          <w:lang w:val="en-GB"/>
        </w:rPr>
        <w:t>contractor</w:t>
      </w:r>
      <w:r w:rsidR="00BF7DA7">
        <w:rPr>
          <w:rFonts w:ascii="Arial" w:hAnsi="Arial"/>
          <w:i/>
          <w:sz w:val="22"/>
          <w:szCs w:val="24"/>
          <w:lang w:val="en-GB"/>
        </w:rPr>
        <w:t>’</w:t>
      </w:r>
      <w:r w:rsidRPr="00162332">
        <w:rPr>
          <w:rFonts w:ascii="Arial" w:hAnsi="Arial"/>
          <w:i/>
          <w:sz w:val="22"/>
          <w:szCs w:val="24"/>
          <w:lang w:val="en-GB"/>
        </w:rPr>
        <w:t xml:space="preserve">s </w:t>
      </w:r>
      <w:r w:rsidR="00573AB6">
        <w:rPr>
          <w:rFonts w:ascii="Arial" w:hAnsi="Arial"/>
          <w:i/>
          <w:sz w:val="22"/>
          <w:szCs w:val="24"/>
          <w:lang w:val="en-GB"/>
        </w:rPr>
        <w:t xml:space="preserve">full </w:t>
      </w:r>
      <w:r w:rsidRPr="00162332">
        <w:rPr>
          <w:rFonts w:ascii="Arial" w:hAnsi="Arial"/>
          <w:i/>
          <w:sz w:val="22"/>
          <w:szCs w:val="24"/>
          <w:lang w:val="en-GB"/>
        </w:rPr>
        <w:t>name</w:t>
      </w:r>
      <w:r w:rsidR="00573AB6">
        <w:rPr>
          <w:rFonts w:ascii="Arial" w:hAnsi="Arial"/>
          <w:i/>
          <w:sz w:val="22"/>
          <w:szCs w:val="24"/>
          <w:lang w:val="en-GB"/>
        </w:rPr>
        <w:t xml:space="preserve"> and legal form</w:t>
      </w:r>
      <w:r w:rsidRPr="00162332">
        <w:rPr>
          <w:rFonts w:ascii="Arial" w:hAnsi="Arial"/>
          <w:sz w:val="22"/>
          <w:szCs w:val="24"/>
          <w:lang w:val="en-GB"/>
        </w:rPr>
        <w:t>],</w:t>
      </w:r>
    </w:p>
    <w:p w14:paraId="4854F57B" w14:textId="77777777" w:rsidR="001048C1" w:rsidRPr="00162332" w:rsidRDefault="001048C1">
      <w:pPr>
        <w:tabs>
          <w:tab w:val="left" w:pos="0"/>
          <w:tab w:val="left" w:pos="600"/>
          <w:tab w:val="left" w:pos="2040"/>
          <w:tab w:val="left" w:pos="4320"/>
          <w:tab w:val="left" w:pos="6480"/>
        </w:tabs>
        <w:suppressAutoHyphens/>
        <w:spacing w:line="360" w:lineRule="auto"/>
        <w:ind w:left="600" w:right="-1" w:hanging="600"/>
        <w:rPr>
          <w:rFonts w:ascii="Arial" w:hAnsi="Arial"/>
          <w:sz w:val="22"/>
          <w:szCs w:val="24"/>
          <w:lang w:val="en-GB"/>
        </w:rPr>
      </w:pPr>
      <w:r w:rsidRPr="00162332">
        <w:rPr>
          <w:rFonts w:ascii="Arial" w:hAnsi="Arial"/>
          <w:sz w:val="22"/>
          <w:szCs w:val="24"/>
          <w:lang w:val="en-GB"/>
        </w:rPr>
        <w:tab/>
        <w:t>which has its registered office in …,</w:t>
      </w:r>
    </w:p>
    <w:p w14:paraId="7E5A44F3" w14:textId="77777777" w:rsidR="001048C1" w:rsidRPr="00162332" w:rsidRDefault="001048C1">
      <w:pPr>
        <w:tabs>
          <w:tab w:val="left" w:pos="0"/>
          <w:tab w:val="left" w:pos="600"/>
          <w:tab w:val="left" w:pos="2040"/>
          <w:tab w:val="left" w:pos="4320"/>
          <w:tab w:val="left" w:pos="6480"/>
        </w:tabs>
        <w:suppressAutoHyphens/>
        <w:spacing w:line="360" w:lineRule="auto"/>
        <w:ind w:left="600" w:right="-1" w:hanging="600"/>
        <w:rPr>
          <w:rFonts w:ascii="Arial" w:hAnsi="Arial"/>
          <w:sz w:val="22"/>
          <w:szCs w:val="24"/>
          <w:lang w:val="en-GB"/>
        </w:rPr>
      </w:pPr>
      <w:r w:rsidRPr="00162332">
        <w:rPr>
          <w:rFonts w:ascii="Arial" w:hAnsi="Arial"/>
          <w:sz w:val="22"/>
          <w:szCs w:val="24"/>
          <w:lang w:val="en-GB"/>
        </w:rPr>
        <w:tab/>
        <w:t>legally represented in this matter by</w:t>
      </w:r>
    </w:p>
    <w:p w14:paraId="6814133D" w14:textId="77777777" w:rsidR="001048C1" w:rsidRPr="00162332" w:rsidRDefault="001048C1">
      <w:pPr>
        <w:tabs>
          <w:tab w:val="left" w:pos="0"/>
          <w:tab w:val="left" w:pos="600"/>
          <w:tab w:val="left" w:pos="2040"/>
          <w:tab w:val="left" w:pos="4320"/>
          <w:tab w:val="left" w:pos="6480"/>
        </w:tabs>
        <w:suppressAutoHyphens/>
        <w:spacing w:line="360" w:lineRule="auto"/>
        <w:ind w:left="600" w:right="-1" w:hanging="600"/>
        <w:rPr>
          <w:rFonts w:ascii="Arial" w:hAnsi="Arial"/>
          <w:sz w:val="22"/>
          <w:szCs w:val="24"/>
          <w:lang w:val="en-GB"/>
        </w:rPr>
      </w:pPr>
      <w:r w:rsidRPr="00162332">
        <w:rPr>
          <w:rFonts w:ascii="Arial" w:hAnsi="Arial"/>
          <w:sz w:val="22"/>
          <w:szCs w:val="24"/>
          <w:lang w:val="en-GB"/>
        </w:rPr>
        <w:tab/>
        <w:t xml:space="preserve">…………. </w:t>
      </w:r>
      <w:r w:rsidR="00E476DF">
        <w:rPr>
          <w:rFonts w:ascii="Arial" w:hAnsi="Arial"/>
          <w:sz w:val="22"/>
          <w:szCs w:val="24"/>
          <w:lang w:val="en-GB"/>
        </w:rPr>
        <w:t>[</w:t>
      </w:r>
      <w:r w:rsidRPr="002A1348">
        <w:rPr>
          <w:rFonts w:ascii="Arial" w:hAnsi="Arial"/>
          <w:i/>
          <w:sz w:val="22"/>
          <w:szCs w:val="24"/>
          <w:lang w:val="en-GB"/>
        </w:rPr>
        <w:t>and</w:t>
      </w:r>
      <w:r w:rsidRPr="00162332">
        <w:rPr>
          <w:rFonts w:ascii="Arial" w:hAnsi="Arial"/>
          <w:sz w:val="22"/>
          <w:szCs w:val="24"/>
          <w:lang w:val="en-GB"/>
        </w:rPr>
        <w:t xml:space="preserve"> …</w:t>
      </w:r>
      <w:r w:rsidR="00E476DF">
        <w:rPr>
          <w:rFonts w:ascii="Arial" w:hAnsi="Arial"/>
          <w:sz w:val="22"/>
          <w:szCs w:val="24"/>
          <w:lang w:val="en-GB"/>
        </w:rPr>
        <w:t>]</w:t>
      </w:r>
      <w:r w:rsidRPr="00162332">
        <w:rPr>
          <w:rFonts w:ascii="Arial" w:hAnsi="Arial"/>
          <w:sz w:val="22"/>
          <w:szCs w:val="24"/>
          <w:lang w:val="en-GB"/>
        </w:rPr>
        <w:t xml:space="preserve"> [</w:t>
      </w:r>
      <w:r w:rsidRPr="00162332">
        <w:rPr>
          <w:rFonts w:ascii="Arial" w:hAnsi="Arial"/>
          <w:i/>
          <w:sz w:val="22"/>
          <w:szCs w:val="24"/>
          <w:lang w:val="en-GB"/>
        </w:rPr>
        <w:t>signatory</w:t>
      </w:r>
      <w:r w:rsidR="00BF7DA7">
        <w:rPr>
          <w:rFonts w:ascii="Arial" w:hAnsi="Arial"/>
          <w:i/>
          <w:sz w:val="22"/>
          <w:szCs w:val="24"/>
          <w:lang w:val="en-GB"/>
        </w:rPr>
        <w:t>’</w:t>
      </w:r>
      <w:r w:rsidRPr="00162332">
        <w:rPr>
          <w:rFonts w:ascii="Arial" w:hAnsi="Arial"/>
          <w:i/>
          <w:sz w:val="22"/>
          <w:szCs w:val="24"/>
          <w:lang w:val="en-GB"/>
        </w:rPr>
        <w:t>s name and position</w:t>
      </w:r>
      <w:r w:rsidRPr="00162332">
        <w:rPr>
          <w:rFonts w:ascii="Arial" w:hAnsi="Arial"/>
          <w:sz w:val="22"/>
          <w:szCs w:val="24"/>
          <w:lang w:val="en-GB"/>
        </w:rPr>
        <w:t>],</w:t>
      </w:r>
    </w:p>
    <w:p w14:paraId="6532F9D4" w14:textId="77777777" w:rsidR="001048C1" w:rsidRPr="00162332" w:rsidRDefault="001048C1">
      <w:pPr>
        <w:tabs>
          <w:tab w:val="left" w:pos="0"/>
          <w:tab w:val="left" w:pos="600"/>
          <w:tab w:val="left" w:pos="2040"/>
          <w:tab w:val="left" w:pos="4320"/>
          <w:tab w:val="left" w:pos="6480"/>
        </w:tabs>
        <w:suppressAutoHyphens/>
        <w:spacing w:line="360" w:lineRule="auto"/>
        <w:ind w:left="600" w:right="-1" w:hanging="600"/>
        <w:rPr>
          <w:rFonts w:ascii="Arial" w:hAnsi="Arial"/>
          <w:sz w:val="22"/>
          <w:szCs w:val="24"/>
          <w:lang w:val="en-GB"/>
        </w:rPr>
      </w:pPr>
    </w:p>
    <w:p w14:paraId="6FA71EB7" w14:textId="77777777" w:rsidR="001048C1" w:rsidRPr="00162332" w:rsidRDefault="001048C1">
      <w:pPr>
        <w:tabs>
          <w:tab w:val="left" w:pos="0"/>
          <w:tab w:val="left" w:pos="600"/>
          <w:tab w:val="left" w:pos="2040"/>
          <w:tab w:val="left" w:pos="4320"/>
          <w:tab w:val="left" w:pos="6480"/>
        </w:tabs>
        <w:suppressAutoHyphens/>
        <w:spacing w:line="360" w:lineRule="auto"/>
        <w:ind w:left="600" w:right="-1" w:hanging="600"/>
        <w:rPr>
          <w:rFonts w:ascii="Arial" w:hAnsi="Arial"/>
          <w:sz w:val="22"/>
          <w:szCs w:val="24"/>
          <w:lang w:val="en-GB"/>
        </w:rPr>
      </w:pPr>
      <w:r w:rsidRPr="00162332">
        <w:rPr>
          <w:rFonts w:ascii="Arial" w:hAnsi="Arial"/>
          <w:sz w:val="22"/>
          <w:szCs w:val="24"/>
          <w:lang w:val="en-GB"/>
        </w:rPr>
        <w:tab/>
        <w:t>hereafter referred to as the Contractor,</w:t>
      </w:r>
    </w:p>
    <w:p w14:paraId="7952577A" w14:textId="77777777" w:rsidR="001048C1" w:rsidRPr="00162332" w:rsidRDefault="001048C1">
      <w:pPr>
        <w:tabs>
          <w:tab w:val="left" w:pos="0"/>
          <w:tab w:val="left" w:pos="600"/>
          <w:tab w:val="left" w:pos="2040"/>
          <w:tab w:val="left" w:pos="4320"/>
          <w:tab w:val="left" w:pos="6480"/>
        </w:tabs>
        <w:suppressAutoHyphens/>
        <w:spacing w:line="360" w:lineRule="auto"/>
        <w:ind w:left="600" w:right="-1" w:hanging="600"/>
        <w:rPr>
          <w:rFonts w:ascii="Arial" w:hAnsi="Arial"/>
          <w:sz w:val="22"/>
          <w:szCs w:val="24"/>
          <w:lang w:val="en-GB"/>
        </w:rPr>
      </w:pPr>
    </w:p>
    <w:p w14:paraId="66F2CD0B" w14:textId="77777777" w:rsidR="001048C1" w:rsidRPr="00162332" w:rsidRDefault="001048C1">
      <w:pPr>
        <w:tabs>
          <w:tab w:val="left" w:pos="0"/>
          <w:tab w:val="left" w:pos="2040"/>
          <w:tab w:val="left" w:pos="4320"/>
          <w:tab w:val="left" w:pos="6480"/>
        </w:tabs>
        <w:suppressAutoHyphens/>
        <w:spacing w:line="360" w:lineRule="auto"/>
        <w:ind w:right="-1"/>
        <w:rPr>
          <w:rFonts w:ascii="Arial" w:hAnsi="Arial"/>
          <w:b/>
          <w:sz w:val="22"/>
          <w:szCs w:val="24"/>
          <w:lang w:val="en-GB"/>
        </w:rPr>
      </w:pPr>
      <w:r w:rsidRPr="00162332">
        <w:rPr>
          <w:rFonts w:ascii="Arial" w:hAnsi="Arial"/>
          <w:b/>
          <w:sz w:val="22"/>
          <w:szCs w:val="24"/>
          <w:lang w:val="en-GB"/>
        </w:rPr>
        <w:t>WHEREAS:</w:t>
      </w:r>
    </w:p>
    <w:p w14:paraId="0BB1043A" w14:textId="77777777" w:rsidR="001048C1" w:rsidRPr="00162332" w:rsidRDefault="001048C1">
      <w:pPr>
        <w:tabs>
          <w:tab w:val="left" w:pos="0"/>
          <w:tab w:val="left" w:pos="2040"/>
          <w:tab w:val="left" w:pos="4320"/>
          <w:tab w:val="left" w:pos="6480"/>
        </w:tabs>
        <w:suppressAutoHyphens/>
        <w:spacing w:line="360" w:lineRule="auto"/>
        <w:ind w:right="-1"/>
        <w:rPr>
          <w:rFonts w:ascii="Arial" w:hAnsi="Arial"/>
          <w:sz w:val="22"/>
          <w:szCs w:val="24"/>
          <w:lang w:val="en-GB"/>
        </w:rPr>
      </w:pPr>
    </w:p>
    <w:p w14:paraId="20FBE7C2" w14:textId="77777777" w:rsidR="001048C1" w:rsidRPr="00162332" w:rsidRDefault="001048C1">
      <w:pPr>
        <w:tabs>
          <w:tab w:val="left" w:pos="0"/>
          <w:tab w:val="left" w:pos="567"/>
          <w:tab w:val="left" w:pos="4320"/>
          <w:tab w:val="left" w:pos="6480"/>
        </w:tabs>
        <w:suppressAutoHyphens/>
        <w:spacing w:line="360" w:lineRule="auto"/>
        <w:ind w:left="567" w:right="-1" w:hanging="567"/>
        <w:rPr>
          <w:rFonts w:ascii="Arial" w:hAnsi="Arial"/>
          <w:sz w:val="22"/>
          <w:szCs w:val="24"/>
          <w:lang w:val="en-GB"/>
        </w:rPr>
      </w:pPr>
      <w:r w:rsidRPr="00162332">
        <w:rPr>
          <w:rFonts w:ascii="Arial" w:hAnsi="Arial"/>
          <w:sz w:val="22"/>
          <w:szCs w:val="24"/>
          <w:lang w:val="en-GB"/>
        </w:rPr>
        <w:t>1.</w:t>
      </w:r>
      <w:r w:rsidRPr="00162332">
        <w:rPr>
          <w:rFonts w:ascii="Arial" w:hAnsi="Arial"/>
          <w:sz w:val="22"/>
          <w:szCs w:val="24"/>
          <w:lang w:val="en-GB"/>
        </w:rPr>
        <w:tab/>
        <w:t xml:space="preserve">The Contracting Authority </w:t>
      </w:r>
      <w:r w:rsidR="00D50149">
        <w:rPr>
          <w:rFonts w:ascii="Arial" w:hAnsi="Arial"/>
          <w:sz w:val="22"/>
          <w:szCs w:val="24"/>
          <w:lang w:val="en-GB"/>
        </w:rPr>
        <w:t xml:space="preserve">and the Contractor concluded a </w:t>
      </w:r>
      <w:r w:rsidR="00573AB6">
        <w:rPr>
          <w:rFonts w:ascii="Arial" w:hAnsi="Arial"/>
          <w:sz w:val="22"/>
          <w:szCs w:val="24"/>
          <w:lang w:val="en-GB"/>
        </w:rPr>
        <w:t>F</w:t>
      </w:r>
      <w:r w:rsidRPr="00162332">
        <w:rPr>
          <w:rFonts w:ascii="Arial" w:hAnsi="Arial"/>
          <w:sz w:val="22"/>
          <w:szCs w:val="24"/>
          <w:lang w:val="en-GB"/>
        </w:rPr>
        <w:t xml:space="preserve">ramework </w:t>
      </w:r>
      <w:r w:rsidR="00573AB6">
        <w:rPr>
          <w:rFonts w:ascii="Arial" w:hAnsi="Arial"/>
          <w:sz w:val="22"/>
          <w:szCs w:val="24"/>
          <w:lang w:val="en-GB"/>
        </w:rPr>
        <w:t>A</w:t>
      </w:r>
      <w:r w:rsidR="00914ADB">
        <w:rPr>
          <w:rFonts w:ascii="Arial" w:hAnsi="Arial"/>
          <w:sz w:val="22"/>
          <w:szCs w:val="24"/>
          <w:lang w:val="en-GB"/>
        </w:rPr>
        <w:t>greement</w:t>
      </w:r>
      <w:r w:rsidRPr="00162332">
        <w:rPr>
          <w:rFonts w:ascii="Arial" w:hAnsi="Arial"/>
          <w:sz w:val="22"/>
          <w:szCs w:val="24"/>
          <w:lang w:val="en-GB"/>
        </w:rPr>
        <w:t xml:space="preserve"> on [</w:t>
      </w:r>
      <w:r w:rsidRPr="00162332">
        <w:rPr>
          <w:rFonts w:ascii="Arial" w:hAnsi="Arial"/>
          <w:i/>
          <w:sz w:val="22"/>
          <w:szCs w:val="24"/>
          <w:lang w:val="en-GB"/>
        </w:rPr>
        <w:t>date</w:t>
      </w:r>
      <w:r w:rsidRPr="00162332">
        <w:rPr>
          <w:rFonts w:ascii="Arial" w:hAnsi="Arial"/>
          <w:sz w:val="22"/>
          <w:szCs w:val="24"/>
          <w:lang w:val="en-GB"/>
        </w:rPr>
        <w:t>] relating to the hiring of the Contractor</w:t>
      </w:r>
      <w:r w:rsidR="00BF7DA7">
        <w:rPr>
          <w:rFonts w:ascii="Arial" w:hAnsi="Arial"/>
          <w:sz w:val="22"/>
          <w:szCs w:val="24"/>
          <w:lang w:val="en-GB"/>
        </w:rPr>
        <w:t>’</w:t>
      </w:r>
      <w:r w:rsidRPr="00162332">
        <w:rPr>
          <w:rFonts w:ascii="Arial" w:hAnsi="Arial"/>
          <w:sz w:val="22"/>
          <w:szCs w:val="24"/>
          <w:lang w:val="en-GB"/>
        </w:rPr>
        <w:t xml:space="preserve">s Staff </w:t>
      </w:r>
      <w:r w:rsidR="001E04AB">
        <w:rPr>
          <w:rFonts w:ascii="Arial" w:hAnsi="Arial"/>
          <w:sz w:val="22"/>
          <w:szCs w:val="24"/>
          <w:lang w:val="en-GB"/>
        </w:rPr>
        <w:t>(</w:t>
      </w:r>
      <w:r w:rsidRPr="00162332">
        <w:rPr>
          <w:rFonts w:ascii="Arial" w:hAnsi="Arial"/>
          <w:sz w:val="22"/>
          <w:szCs w:val="24"/>
          <w:lang w:val="en-GB"/>
        </w:rPr>
        <w:t>as defined in the ARVODI 20</w:t>
      </w:r>
      <w:r w:rsidR="00914ADB">
        <w:rPr>
          <w:rFonts w:ascii="Arial" w:hAnsi="Arial"/>
          <w:sz w:val="22"/>
          <w:szCs w:val="24"/>
          <w:lang w:val="en-GB"/>
        </w:rPr>
        <w:t>1</w:t>
      </w:r>
      <w:r w:rsidR="00D551EC">
        <w:rPr>
          <w:rFonts w:ascii="Arial" w:hAnsi="Arial"/>
          <w:sz w:val="22"/>
          <w:szCs w:val="24"/>
          <w:lang w:val="en-GB"/>
        </w:rPr>
        <w:t>8</w:t>
      </w:r>
      <w:r w:rsidR="001E04AB">
        <w:rPr>
          <w:rFonts w:ascii="Arial" w:hAnsi="Arial"/>
          <w:sz w:val="22"/>
          <w:szCs w:val="24"/>
          <w:lang w:val="en-GB"/>
        </w:rPr>
        <w:t>)</w:t>
      </w:r>
      <w:r w:rsidRPr="00162332">
        <w:rPr>
          <w:rFonts w:ascii="Arial" w:hAnsi="Arial"/>
          <w:sz w:val="22"/>
          <w:szCs w:val="24"/>
          <w:lang w:val="en-GB"/>
        </w:rPr>
        <w:t xml:space="preserve"> in the area of …, r</w:t>
      </w:r>
      <w:r w:rsidR="00914ADB">
        <w:rPr>
          <w:rFonts w:ascii="Arial" w:hAnsi="Arial"/>
          <w:sz w:val="22"/>
          <w:szCs w:val="24"/>
          <w:lang w:val="en-GB"/>
        </w:rPr>
        <w:t>ef. …</w:t>
      </w:r>
      <w:r w:rsidR="001E04AB">
        <w:rPr>
          <w:rFonts w:ascii="Arial" w:hAnsi="Arial"/>
          <w:sz w:val="22"/>
          <w:szCs w:val="24"/>
          <w:lang w:val="en-GB"/>
        </w:rPr>
        <w:t xml:space="preserve"> </w:t>
      </w:r>
      <w:r w:rsidR="00914ADB">
        <w:rPr>
          <w:rFonts w:ascii="Arial" w:hAnsi="Arial"/>
          <w:sz w:val="22"/>
          <w:szCs w:val="24"/>
          <w:lang w:val="en-GB"/>
        </w:rPr>
        <w:t xml:space="preserve">(hereafter referred to as </w:t>
      </w:r>
      <w:r w:rsidR="00BF7DA7">
        <w:rPr>
          <w:rFonts w:ascii="Arial" w:hAnsi="Arial"/>
          <w:sz w:val="22"/>
          <w:szCs w:val="24"/>
          <w:lang w:val="en-GB"/>
        </w:rPr>
        <w:t>‘</w:t>
      </w:r>
      <w:r w:rsidRPr="00162332">
        <w:rPr>
          <w:rFonts w:ascii="Arial" w:hAnsi="Arial"/>
          <w:sz w:val="22"/>
          <w:szCs w:val="24"/>
          <w:lang w:val="en-GB"/>
        </w:rPr>
        <w:t xml:space="preserve">the </w:t>
      </w:r>
      <w:r w:rsidR="00C714C8">
        <w:rPr>
          <w:rFonts w:ascii="Arial" w:hAnsi="Arial"/>
          <w:sz w:val="22"/>
          <w:szCs w:val="24"/>
          <w:lang w:val="en-GB"/>
        </w:rPr>
        <w:t xml:space="preserve">Framework </w:t>
      </w:r>
      <w:r w:rsidR="00914ADB">
        <w:rPr>
          <w:rFonts w:ascii="Arial" w:hAnsi="Arial"/>
          <w:sz w:val="22"/>
          <w:szCs w:val="24"/>
          <w:lang w:val="en-GB"/>
        </w:rPr>
        <w:t>Agreement</w:t>
      </w:r>
      <w:r w:rsidR="00BF7DA7">
        <w:rPr>
          <w:rFonts w:ascii="Arial" w:hAnsi="Arial"/>
          <w:sz w:val="22"/>
          <w:szCs w:val="24"/>
          <w:lang w:val="en-GB"/>
        </w:rPr>
        <w:t>’</w:t>
      </w:r>
      <w:r w:rsidRPr="00162332">
        <w:rPr>
          <w:rFonts w:ascii="Arial" w:hAnsi="Arial"/>
          <w:sz w:val="22"/>
          <w:szCs w:val="24"/>
          <w:lang w:val="en-GB"/>
        </w:rPr>
        <w:t xml:space="preserve">), which applies to all contracts for the hiring of staff in the </w:t>
      </w:r>
      <w:r w:rsidRPr="00162332">
        <w:rPr>
          <w:rFonts w:ascii="Arial" w:hAnsi="Arial"/>
          <w:sz w:val="22"/>
          <w:szCs w:val="24"/>
          <w:lang w:val="en-GB"/>
        </w:rPr>
        <w:lastRenderedPageBreak/>
        <w:t xml:space="preserve">area referred to that the Contracting Authority awards during the term of the </w:t>
      </w:r>
      <w:r w:rsidR="00C714C8">
        <w:rPr>
          <w:rFonts w:ascii="Arial" w:hAnsi="Arial"/>
          <w:sz w:val="22"/>
          <w:szCs w:val="24"/>
          <w:lang w:val="en-GB"/>
        </w:rPr>
        <w:t xml:space="preserve">Framework </w:t>
      </w:r>
      <w:r w:rsidR="00914ADB">
        <w:rPr>
          <w:rFonts w:ascii="Arial" w:hAnsi="Arial"/>
          <w:sz w:val="22"/>
          <w:szCs w:val="24"/>
          <w:lang w:val="en-GB"/>
        </w:rPr>
        <w:t>Agreement</w:t>
      </w:r>
      <w:r w:rsidRPr="00162332">
        <w:rPr>
          <w:rFonts w:ascii="Arial" w:hAnsi="Arial"/>
          <w:sz w:val="22"/>
          <w:szCs w:val="24"/>
          <w:lang w:val="en-GB"/>
        </w:rPr>
        <w:t>;</w:t>
      </w:r>
    </w:p>
    <w:p w14:paraId="7AF6CA46" w14:textId="77777777" w:rsidR="001048C1" w:rsidRPr="00162332" w:rsidRDefault="001048C1">
      <w:pPr>
        <w:tabs>
          <w:tab w:val="left" w:pos="0"/>
          <w:tab w:val="left" w:pos="600"/>
          <w:tab w:val="left" w:pos="2040"/>
          <w:tab w:val="left" w:pos="4320"/>
          <w:tab w:val="left" w:pos="6480"/>
        </w:tabs>
        <w:suppressAutoHyphens/>
        <w:spacing w:line="360" w:lineRule="auto"/>
        <w:ind w:left="600" w:right="-1" w:hanging="600"/>
        <w:rPr>
          <w:rFonts w:ascii="Arial" w:hAnsi="Arial"/>
          <w:sz w:val="22"/>
          <w:szCs w:val="24"/>
          <w:lang w:val="en-GB"/>
        </w:rPr>
      </w:pPr>
    </w:p>
    <w:p w14:paraId="68BAE699" w14:textId="77777777" w:rsidR="001048C1" w:rsidRPr="00162332" w:rsidRDefault="001048C1" w:rsidP="00F313F1">
      <w:pPr>
        <w:tabs>
          <w:tab w:val="left" w:pos="0"/>
          <w:tab w:val="left" w:pos="567"/>
          <w:tab w:val="left" w:pos="4320"/>
          <w:tab w:val="left" w:pos="6480"/>
        </w:tabs>
        <w:suppressAutoHyphens/>
        <w:spacing w:line="360" w:lineRule="auto"/>
        <w:ind w:left="564" w:right="-1" w:hanging="564"/>
        <w:rPr>
          <w:rFonts w:ascii="Arial" w:hAnsi="Arial"/>
          <w:sz w:val="22"/>
          <w:szCs w:val="24"/>
          <w:lang w:val="en-GB"/>
        </w:rPr>
      </w:pPr>
      <w:r w:rsidRPr="00162332">
        <w:rPr>
          <w:rFonts w:ascii="Arial" w:hAnsi="Arial"/>
          <w:sz w:val="22"/>
          <w:szCs w:val="24"/>
          <w:lang w:val="en-GB"/>
        </w:rPr>
        <w:t>2.</w:t>
      </w:r>
      <w:r w:rsidRPr="00162332">
        <w:rPr>
          <w:rFonts w:ascii="Arial" w:hAnsi="Arial"/>
          <w:sz w:val="22"/>
          <w:szCs w:val="24"/>
          <w:lang w:val="en-GB"/>
        </w:rPr>
        <w:tab/>
        <w:t xml:space="preserve">By letter (ref. …) the Contracting Authority asked the Contractor and the other service providers with which a corresponding framework </w:t>
      </w:r>
      <w:r w:rsidR="00BF7DA7">
        <w:rPr>
          <w:rFonts w:ascii="Arial" w:hAnsi="Arial"/>
          <w:sz w:val="22"/>
          <w:szCs w:val="24"/>
          <w:lang w:val="en-GB"/>
        </w:rPr>
        <w:t xml:space="preserve">agreement </w:t>
      </w:r>
      <w:r w:rsidRPr="00162332">
        <w:rPr>
          <w:rFonts w:ascii="Arial" w:hAnsi="Arial"/>
          <w:sz w:val="22"/>
          <w:szCs w:val="24"/>
          <w:lang w:val="en-GB"/>
        </w:rPr>
        <w:t>was concluded on [</w:t>
      </w:r>
      <w:r w:rsidRPr="00162332">
        <w:rPr>
          <w:rFonts w:ascii="Arial" w:hAnsi="Arial"/>
          <w:i/>
          <w:sz w:val="22"/>
          <w:szCs w:val="24"/>
          <w:lang w:val="en-GB"/>
        </w:rPr>
        <w:t>date</w:t>
      </w:r>
      <w:r w:rsidRPr="00162332">
        <w:rPr>
          <w:rFonts w:ascii="Arial" w:hAnsi="Arial"/>
          <w:sz w:val="22"/>
          <w:szCs w:val="24"/>
          <w:lang w:val="en-GB"/>
        </w:rPr>
        <w:t xml:space="preserve">] to submit a Quotation for the performance of the Services described therein. The Request for Quotations forms an integral part of this </w:t>
      </w:r>
      <w:r w:rsidR="00BF7DA7">
        <w:rPr>
          <w:rFonts w:ascii="Arial" w:hAnsi="Arial"/>
          <w:sz w:val="22"/>
          <w:szCs w:val="24"/>
          <w:lang w:val="en-GB"/>
        </w:rPr>
        <w:t xml:space="preserve">Call-off </w:t>
      </w:r>
      <w:r w:rsidRPr="00162332">
        <w:rPr>
          <w:rFonts w:ascii="Arial" w:hAnsi="Arial"/>
          <w:sz w:val="22"/>
          <w:szCs w:val="24"/>
          <w:lang w:val="en-GB"/>
        </w:rPr>
        <w:t xml:space="preserve">Contract as </w:t>
      </w:r>
      <w:r w:rsidR="00E476DF">
        <w:rPr>
          <w:rFonts w:ascii="Arial" w:hAnsi="Arial"/>
          <w:sz w:val="22"/>
          <w:szCs w:val="24"/>
          <w:lang w:val="en-GB"/>
        </w:rPr>
        <w:t>Schedul</w:t>
      </w:r>
      <w:r w:rsidRPr="00162332">
        <w:rPr>
          <w:rFonts w:ascii="Arial" w:hAnsi="Arial"/>
          <w:sz w:val="22"/>
          <w:szCs w:val="24"/>
          <w:lang w:val="en-GB"/>
        </w:rPr>
        <w:t>e 1;</w:t>
      </w:r>
    </w:p>
    <w:p w14:paraId="652D6F7F" w14:textId="77777777" w:rsidR="001048C1" w:rsidRPr="00162332" w:rsidRDefault="001048C1">
      <w:pPr>
        <w:tabs>
          <w:tab w:val="left" w:pos="0"/>
          <w:tab w:val="left" w:pos="2040"/>
          <w:tab w:val="left" w:pos="4320"/>
          <w:tab w:val="left" w:pos="6480"/>
        </w:tabs>
        <w:suppressAutoHyphens/>
        <w:spacing w:line="360" w:lineRule="auto"/>
        <w:ind w:left="360" w:right="-1"/>
        <w:rPr>
          <w:rFonts w:ascii="Arial" w:hAnsi="Arial"/>
          <w:sz w:val="22"/>
          <w:szCs w:val="24"/>
          <w:lang w:val="en-GB"/>
        </w:rPr>
      </w:pPr>
    </w:p>
    <w:p w14:paraId="1B1B34E7" w14:textId="77777777" w:rsidR="001048C1" w:rsidRPr="00162332" w:rsidRDefault="001048C1">
      <w:pPr>
        <w:tabs>
          <w:tab w:val="left" w:pos="0"/>
          <w:tab w:val="left" w:pos="600"/>
          <w:tab w:val="left" w:pos="2040"/>
          <w:tab w:val="left" w:pos="4320"/>
          <w:tab w:val="left" w:pos="6480"/>
        </w:tabs>
        <w:suppressAutoHyphens/>
        <w:spacing w:line="360" w:lineRule="auto"/>
        <w:ind w:left="600" w:right="-1" w:hanging="600"/>
        <w:rPr>
          <w:rFonts w:ascii="Arial" w:hAnsi="Arial"/>
          <w:sz w:val="22"/>
          <w:szCs w:val="24"/>
          <w:lang w:val="en-GB"/>
        </w:rPr>
      </w:pPr>
      <w:r w:rsidRPr="00162332">
        <w:rPr>
          <w:rFonts w:ascii="Arial" w:hAnsi="Arial"/>
          <w:sz w:val="22"/>
          <w:szCs w:val="24"/>
          <w:lang w:val="en-GB"/>
        </w:rPr>
        <w:t>3.</w:t>
      </w:r>
      <w:r w:rsidRPr="00162332">
        <w:rPr>
          <w:rFonts w:ascii="Arial" w:hAnsi="Arial"/>
          <w:sz w:val="22"/>
          <w:szCs w:val="24"/>
          <w:lang w:val="en-GB"/>
        </w:rPr>
        <w:tab/>
        <w:t>The Contractor submitted a Quotation, ref. …, to the Contracting Authority on [</w:t>
      </w:r>
      <w:r w:rsidRPr="00162332">
        <w:rPr>
          <w:rFonts w:ascii="Arial" w:hAnsi="Arial"/>
          <w:i/>
          <w:sz w:val="22"/>
          <w:szCs w:val="24"/>
          <w:lang w:val="en-GB"/>
        </w:rPr>
        <w:t>date</w:t>
      </w:r>
      <w:r w:rsidRPr="00162332">
        <w:rPr>
          <w:rFonts w:ascii="Arial" w:hAnsi="Arial"/>
          <w:sz w:val="22"/>
          <w:szCs w:val="24"/>
          <w:lang w:val="en-GB"/>
        </w:rPr>
        <w:t>];</w:t>
      </w:r>
    </w:p>
    <w:p w14:paraId="7DC94C9E" w14:textId="77777777" w:rsidR="001048C1" w:rsidRPr="00162332" w:rsidRDefault="001048C1">
      <w:pPr>
        <w:tabs>
          <w:tab w:val="left" w:pos="0"/>
          <w:tab w:val="left" w:pos="567"/>
          <w:tab w:val="left" w:pos="2040"/>
          <w:tab w:val="left" w:pos="4320"/>
          <w:tab w:val="left" w:pos="6480"/>
        </w:tabs>
        <w:suppressAutoHyphens/>
        <w:spacing w:line="360" w:lineRule="auto"/>
        <w:ind w:right="-1"/>
        <w:rPr>
          <w:rFonts w:ascii="Arial" w:hAnsi="Arial"/>
          <w:sz w:val="22"/>
          <w:szCs w:val="24"/>
          <w:lang w:val="en-GB"/>
        </w:rPr>
      </w:pPr>
    </w:p>
    <w:p w14:paraId="2E8D4D46" w14:textId="36864E14" w:rsidR="00D551EC" w:rsidRPr="00D551EC" w:rsidRDefault="001048C1" w:rsidP="00D551EC">
      <w:pPr>
        <w:spacing w:line="360" w:lineRule="auto"/>
        <w:ind w:left="567" w:hanging="567"/>
        <w:rPr>
          <w:rFonts w:ascii="Arial" w:hAnsi="Arial" w:cs="Arial"/>
          <w:sz w:val="22"/>
          <w:szCs w:val="22"/>
          <w:lang w:val="en-GB"/>
        </w:rPr>
      </w:pPr>
      <w:r w:rsidRPr="00D551EC">
        <w:rPr>
          <w:rFonts w:ascii="Arial" w:hAnsi="Arial"/>
          <w:sz w:val="22"/>
          <w:szCs w:val="24"/>
          <w:lang w:val="en-GB"/>
        </w:rPr>
        <w:t>4.</w:t>
      </w:r>
      <w:r w:rsidRPr="00D551EC">
        <w:rPr>
          <w:rFonts w:ascii="Arial" w:hAnsi="Arial"/>
          <w:sz w:val="22"/>
          <w:szCs w:val="24"/>
          <w:lang w:val="en-GB"/>
        </w:rPr>
        <w:tab/>
        <w:t xml:space="preserve">The Contracting Authority has awarded the contract as defined in the Request for Quotations to the Contractor on the basis of the award criterion of </w:t>
      </w:r>
      <w:r w:rsidR="00D551EC" w:rsidRPr="00D551EC">
        <w:rPr>
          <w:rFonts w:ascii="Arial" w:hAnsi="Arial" w:cs="Arial"/>
          <w:sz w:val="22"/>
          <w:szCs w:val="22"/>
          <w:lang w:val="en-GB"/>
        </w:rPr>
        <w:t xml:space="preserve">[the best </w:t>
      </w:r>
      <w:r w:rsidR="00456CB3">
        <w:rPr>
          <w:rFonts w:ascii="Arial" w:hAnsi="Arial" w:cs="Arial"/>
          <w:sz w:val="22"/>
          <w:szCs w:val="22"/>
          <w:lang w:val="en-GB"/>
        </w:rPr>
        <w:t xml:space="preserve">price-quality ratio </w:t>
      </w:r>
      <w:r w:rsidR="00D551EC" w:rsidRPr="00D551EC">
        <w:rPr>
          <w:rFonts w:ascii="Arial" w:hAnsi="Arial" w:cs="Arial"/>
          <w:i/>
          <w:sz w:val="22"/>
          <w:szCs w:val="22"/>
          <w:lang w:val="en-GB"/>
        </w:rPr>
        <w:t>or</w:t>
      </w:r>
      <w:r w:rsidR="00D551EC" w:rsidRPr="00D551EC">
        <w:rPr>
          <w:rFonts w:ascii="Arial" w:hAnsi="Arial" w:cs="Arial"/>
          <w:sz w:val="22"/>
          <w:szCs w:val="22"/>
          <w:lang w:val="en-GB"/>
        </w:rPr>
        <w:t xml:space="preserve"> the lowest price </w:t>
      </w:r>
      <w:r w:rsidR="00D551EC" w:rsidRPr="00D551EC">
        <w:rPr>
          <w:rFonts w:ascii="Arial" w:hAnsi="Arial" w:cs="Arial"/>
          <w:i/>
          <w:sz w:val="22"/>
          <w:szCs w:val="22"/>
          <w:lang w:val="en-GB"/>
        </w:rPr>
        <w:t>or</w:t>
      </w:r>
      <w:r w:rsidR="00D551EC" w:rsidRPr="00D551EC">
        <w:rPr>
          <w:rFonts w:ascii="Arial" w:hAnsi="Arial" w:cs="Arial"/>
          <w:sz w:val="22"/>
          <w:szCs w:val="22"/>
          <w:lang w:val="en-GB"/>
        </w:rPr>
        <w:t xml:space="preserve"> the lowest costs];</w:t>
      </w:r>
    </w:p>
    <w:p w14:paraId="7DDA4447" w14:textId="77777777" w:rsidR="001048C1" w:rsidRPr="00162332" w:rsidRDefault="001048C1">
      <w:pPr>
        <w:tabs>
          <w:tab w:val="left" w:pos="0"/>
          <w:tab w:val="left" w:pos="567"/>
          <w:tab w:val="left" w:pos="2040"/>
          <w:tab w:val="left" w:pos="4320"/>
          <w:tab w:val="left" w:pos="6480"/>
        </w:tabs>
        <w:suppressAutoHyphens/>
        <w:spacing w:line="360" w:lineRule="auto"/>
        <w:ind w:right="-1"/>
        <w:rPr>
          <w:rFonts w:ascii="Arial" w:hAnsi="Arial"/>
          <w:sz w:val="22"/>
          <w:szCs w:val="24"/>
          <w:lang w:val="en-GB"/>
        </w:rPr>
      </w:pPr>
    </w:p>
    <w:p w14:paraId="397A4D6E" w14:textId="77777777" w:rsidR="001048C1" w:rsidRPr="00162332" w:rsidRDefault="001048C1">
      <w:pPr>
        <w:tabs>
          <w:tab w:val="left" w:pos="0"/>
          <w:tab w:val="left" w:pos="567"/>
          <w:tab w:val="left" w:pos="2040"/>
          <w:tab w:val="left" w:pos="4320"/>
          <w:tab w:val="left" w:pos="6480"/>
        </w:tabs>
        <w:suppressAutoHyphens/>
        <w:spacing w:line="360" w:lineRule="auto"/>
        <w:ind w:left="567" w:right="-1" w:hanging="567"/>
        <w:rPr>
          <w:rFonts w:ascii="Arial" w:hAnsi="Arial"/>
          <w:sz w:val="22"/>
          <w:szCs w:val="24"/>
          <w:lang w:val="en-GB"/>
        </w:rPr>
      </w:pPr>
      <w:r w:rsidRPr="00162332">
        <w:rPr>
          <w:rFonts w:ascii="Arial" w:hAnsi="Arial"/>
          <w:sz w:val="22"/>
          <w:szCs w:val="24"/>
          <w:lang w:val="en-GB"/>
        </w:rPr>
        <w:t>5.</w:t>
      </w:r>
      <w:r w:rsidRPr="00162332">
        <w:rPr>
          <w:rFonts w:ascii="Arial" w:hAnsi="Arial"/>
          <w:sz w:val="22"/>
          <w:szCs w:val="24"/>
          <w:lang w:val="en-GB"/>
        </w:rPr>
        <w:tab/>
        <w:t xml:space="preserve">This </w:t>
      </w:r>
      <w:r w:rsidR="00BF7DA7">
        <w:rPr>
          <w:rFonts w:ascii="Arial" w:hAnsi="Arial"/>
          <w:sz w:val="22"/>
          <w:szCs w:val="24"/>
          <w:lang w:val="en-GB"/>
        </w:rPr>
        <w:t>Call-off</w:t>
      </w:r>
      <w:r w:rsidRPr="00162332">
        <w:rPr>
          <w:rFonts w:ascii="Arial" w:hAnsi="Arial"/>
          <w:sz w:val="22"/>
          <w:szCs w:val="24"/>
          <w:lang w:val="en-GB"/>
        </w:rPr>
        <w:t xml:space="preserve"> Contract lays down the specific conditions applicable to the performance by the Contractor of the Services specified in the Request for Quotations. </w:t>
      </w:r>
    </w:p>
    <w:p w14:paraId="23F955B2" w14:textId="77777777" w:rsidR="001048C1" w:rsidRPr="00162332" w:rsidRDefault="001048C1">
      <w:pPr>
        <w:tabs>
          <w:tab w:val="left" w:pos="0"/>
          <w:tab w:val="left" w:pos="600"/>
          <w:tab w:val="left" w:pos="2040"/>
          <w:tab w:val="left" w:pos="4320"/>
          <w:tab w:val="left" w:pos="6480"/>
        </w:tabs>
        <w:suppressAutoHyphens/>
        <w:spacing w:line="360" w:lineRule="auto"/>
        <w:ind w:left="600" w:right="-1" w:hanging="600"/>
        <w:rPr>
          <w:rFonts w:ascii="Arial" w:hAnsi="Arial"/>
          <w:sz w:val="22"/>
          <w:szCs w:val="24"/>
          <w:lang w:val="en-GB"/>
        </w:rPr>
      </w:pPr>
    </w:p>
    <w:p w14:paraId="2F59543F" w14:textId="77777777" w:rsidR="001048C1" w:rsidRPr="00162332" w:rsidRDefault="001048C1">
      <w:pPr>
        <w:tabs>
          <w:tab w:val="left" w:pos="0"/>
          <w:tab w:val="left" w:pos="600"/>
          <w:tab w:val="left" w:pos="2040"/>
          <w:tab w:val="left" w:pos="4320"/>
          <w:tab w:val="left" w:pos="6480"/>
        </w:tabs>
        <w:suppressAutoHyphens/>
        <w:spacing w:line="360" w:lineRule="auto"/>
        <w:ind w:left="600" w:right="-1" w:hanging="600"/>
        <w:rPr>
          <w:rFonts w:ascii="Arial" w:hAnsi="Arial"/>
          <w:sz w:val="22"/>
          <w:szCs w:val="24"/>
          <w:lang w:val="en-GB"/>
        </w:rPr>
      </w:pPr>
      <w:r w:rsidRPr="00162332">
        <w:rPr>
          <w:rFonts w:ascii="Arial" w:hAnsi="Arial"/>
          <w:b/>
          <w:sz w:val="22"/>
          <w:szCs w:val="24"/>
          <w:lang w:val="en-GB"/>
        </w:rPr>
        <w:t>AGREE AS FOLLOWS:</w:t>
      </w:r>
    </w:p>
    <w:p w14:paraId="1101D2C6" w14:textId="77777777" w:rsidR="001048C1" w:rsidRPr="00162332" w:rsidRDefault="001048C1">
      <w:pPr>
        <w:tabs>
          <w:tab w:val="left" w:pos="0"/>
          <w:tab w:val="left" w:pos="600"/>
          <w:tab w:val="left" w:pos="2040"/>
          <w:tab w:val="left" w:pos="4320"/>
          <w:tab w:val="left" w:pos="6480"/>
        </w:tabs>
        <w:suppressAutoHyphens/>
        <w:spacing w:line="360" w:lineRule="auto"/>
        <w:ind w:left="600" w:right="-1" w:hanging="600"/>
        <w:rPr>
          <w:rFonts w:ascii="Arial" w:hAnsi="Arial"/>
          <w:sz w:val="22"/>
          <w:szCs w:val="24"/>
          <w:lang w:val="en-GB"/>
        </w:rPr>
      </w:pPr>
    </w:p>
    <w:p w14:paraId="0DFFC043" w14:textId="77777777" w:rsidR="001048C1" w:rsidRPr="00162332" w:rsidRDefault="001048C1">
      <w:pPr>
        <w:tabs>
          <w:tab w:val="left" w:pos="0"/>
          <w:tab w:val="left" w:pos="600"/>
          <w:tab w:val="left" w:pos="2040"/>
          <w:tab w:val="left" w:pos="4320"/>
          <w:tab w:val="left" w:pos="6480"/>
        </w:tabs>
        <w:suppressAutoHyphens/>
        <w:spacing w:line="360" w:lineRule="auto"/>
        <w:ind w:left="600" w:right="-1" w:hanging="600"/>
        <w:rPr>
          <w:rFonts w:ascii="Arial" w:hAnsi="Arial"/>
          <w:sz w:val="22"/>
          <w:szCs w:val="24"/>
          <w:lang w:val="en-GB"/>
        </w:rPr>
      </w:pPr>
      <w:r w:rsidRPr="00162332">
        <w:rPr>
          <w:rFonts w:ascii="Arial" w:hAnsi="Arial"/>
          <w:b/>
          <w:sz w:val="22"/>
          <w:szCs w:val="24"/>
          <w:lang w:val="en-GB"/>
        </w:rPr>
        <w:t>1.</w:t>
      </w:r>
      <w:r w:rsidRPr="00162332">
        <w:rPr>
          <w:rFonts w:ascii="Arial" w:hAnsi="Arial"/>
          <w:b/>
          <w:sz w:val="22"/>
          <w:szCs w:val="24"/>
          <w:lang w:val="en-GB"/>
        </w:rPr>
        <w:tab/>
        <w:t>Applicable conditions</w:t>
      </w:r>
    </w:p>
    <w:p w14:paraId="277F8503" w14:textId="77777777" w:rsidR="001048C1" w:rsidRPr="00162332" w:rsidRDefault="001048C1">
      <w:pPr>
        <w:tabs>
          <w:tab w:val="left" w:pos="0"/>
          <w:tab w:val="left" w:pos="600"/>
          <w:tab w:val="left" w:pos="2040"/>
          <w:tab w:val="left" w:pos="4320"/>
          <w:tab w:val="left" w:pos="6480"/>
        </w:tabs>
        <w:suppressAutoHyphens/>
        <w:spacing w:line="360" w:lineRule="auto"/>
        <w:ind w:left="600" w:right="-1" w:hanging="600"/>
        <w:rPr>
          <w:rFonts w:ascii="Arial" w:hAnsi="Arial"/>
          <w:sz w:val="22"/>
          <w:szCs w:val="24"/>
          <w:lang w:val="en-GB"/>
        </w:rPr>
      </w:pPr>
    </w:p>
    <w:p w14:paraId="621E802E" w14:textId="77777777" w:rsidR="001048C1" w:rsidRPr="00162332" w:rsidRDefault="001048C1">
      <w:pPr>
        <w:tabs>
          <w:tab w:val="left" w:pos="0"/>
          <w:tab w:val="left" w:pos="600"/>
          <w:tab w:val="left" w:pos="2040"/>
          <w:tab w:val="left" w:pos="4320"/>
          <w:tab w:val="left" w:pos="6480"/>
        </w:tabs>
        <w:suppressAutoHyphens/>
        <w:spacing w:line="360" w:lineRule="auto"/>
        <w:ind w:left="600" w:right="-1" w:hanging="600"/>
        <w:rPr>
          <w:rFonts w:ascii="Arial" w:hAnsi="Arial"/>
          <w:szCs w:val="24"/>
          <w:lang w:val="en-GB"/>
        </w:rPr>
      </w:pPr>
      <w:r w:rsidRPr="00162332">
        <w:rPr>
          <w:rFonts w:ascii="Arial" w:hAnsi="Arial"/>
          <w:sz w:val="22"/>
          <w:szCs w:val="24"/>
          <w:lang w:val="en-GB"/>
        </w:rPr>
        <w:t>1.1</w:t>
      </w:r>
      <w:r w:rsidRPr="00162332">
        <w:rPr>
          <w:rFonts w:ascii="Arial" w:hAnsi="Arial"/>
          <w:sz w:val="22"/>
          <w:szCs w:val="24"/>
          <w:lang w:val="en-GB"/>
        </w:rPr>
        <w:tab/>
        <w:t xml:space="preserve">This </w:t>
      </w:r>
      <w:r w:rsidR="00BF7DA7">
        <w:rPr>
          <w:rFonts w:ascii="Arial" w:hAnsi="Arial"/>
          <w:sz w:val="22"/>
          <w:szCs w:val="24"/>
          <w:lang w:val="en-GB"/>
        </w:rPr>
        <w:t>Call-off</w:t>
      </w:r>
      <w:r w:rsidRPr="00162332">
        <w:rPr>
          <w:rFonts w:ascii="Arial" w:hAnsi="Arial"/>
          <w:sz w:val="22"/>
          <w:szCs w:val="24"/>
          <w:lang w:val="en-GB"/>
        </w:rPr>
        <w:t xml:space="preserve"> Contract is governed by the provisions of the </w:t>
      </w:r>
      <w:r w:rsidR="00C714C8">
        <w:rPr>
          <w:rFonts w:ascii="Arial" w:hAnsi="Arial"/>
          <w:sz w:val="22"/>
          <w:szCs w:val="24"/>
          <w:lang w:val="en-GB"/>
        </w:rPr>
        <w:t xml:space="preserve">Framework </w:t>
      </w:r>
      <w:r w:rsidR="001E04AB">
        <w:rPr>
          <w:rFonts w:ascii="Arial" w:hAnsi="Arial"/>
          <w:sz w:val="22"/>
          <w:szCs w:val="24"/>
          <w:lang w:val="en-GB"/>
        </w:rPr>
        <w:t>Agreement</w:t>
      </w:r>
      <w:r w:rsidRPr="00162332">
        <w:rPr>
          <w:rFonts w:ascii="Arial" w:hAnsi="Arial"/>
          <w:sz w:val="22"/>
          <w:szCs w:val="24"/>
          <w:lang w:val="en-GB"/>
        </w:rPr>
        <w:t xml:space="preserve">, in so far as this </w:t>
      </w:r>
      <w:r w:rsidR="00BF7DA7">
        <w:rPr>
          <w:rFonts w:ascii="Arial" w:hAnsi="Arial"/>
          <w:sz w:val="22"/>
          <w:szCs w:val="24"/>
          <w:lang w:val="en-GB"/>
        </w:rPr>
        <w:t>Call-off</w:t>
      </w:r>
      <w:r w:rsidRPr="00162332">
        <w:rPr>
          <w:rFonts w:ascii="Arial" w:hAnsi="Arial"/>
          <w:sz w:val="22"/>
          <w:szCs w:val="24"/>
          <w:lang w:val="en-GB"/>
        </w:rPr>
        <w:t xml:space="preserve"> Contract does not contain any provisions to the contrary. The terms written with initial capitals in this </w:t>
      </w:r>
      <w:r w:rsidR="00BF7DA7">
        <w:rPr>
          <w:rFonts w:ascii="Arial" w:hAnsi="Arial"/>
          <w:sz w:val="22"/>
          <w:szCs w:val="24"/>
          <w:lang w:val="en-GB"/>
        </w:rPr>
        <w:t>Call-off</w:t>
      </w:r>
      <w:r w:rsidRPr="00162332">
        <w:rPr>
          <w:rFonts w:ascii="Arial" w:hAnsi="Arial"/>
          <w:sz w:val="22"/>
          <w:szCs w:val="24"/>
          <w:lang w:val="en-GB"/>
        </w:rPr>
        <w:t xml:space="preserve"> Contract are def</w:t>
      </w:r>
      <w:r w:rsidR="00BF7DA7">
        <w:rPr>
          <w:rFonts w:ascii="Arial" w:hAnsi="Arial"/>
          <w:sz w:val="22"/>
          <w:szCs w:val="24"/>
          <w:lang w:val="en-GB"/>
        </w:rPr>
        <w:t xml:space="preserve">ined in the </w:t>
      </w:r>
      <w:r w:rsidR="00C714C8">
        <w:rPr>
          <w:rFonts w:ascii="Arial" w:hAnsi="Arial"/>
          <w:sz w:val="22"/>
          <w:szCs w:val="24"/>
          <w:lang w:val="en-GB"/>
        </w:rPr>
        <w:t xml:space="preserve">Framework </w:t>
      </w:r>
      <w:r w:rsidR="001E04AB">
        <w:rPr>
          <w:rFonts w:ascii="Arial" w:hAnsi="Arial"/>
          <w:sz w:val="22"/>
          <w:szCs w:val="24"/>
          <w:lang w:val="en-GB"/>
        </w:rPr>
        <w:t>Agreement</w:t>
      </w:r>
      <w:r w:rsidR="00BF7DA7">
        <w:rPr>
          <w:rFonts w:ascii="Arial" w:hAnsi="Arial"/>
          <w:sz w:val="22"/>
          <w:szCs w:val="24"/>
          <w:lang w:val="en-GB"/>
        </w:rPr>
        <w:t>. The term ‘</w:t>
      </w:r>
      <w:r w:rsidRPr="00162332">
        <w:rPr>
          <w:rFonts w:ascii="Arial" w:hAnsi="Arial"/>
          <w:sz w:val="22"/>
          <w:szCs w:val="24"/>
          <w:lang w:val="en-GB"/>
        </w:rPr>
        <w:t>Contract</w:t>
      </w:r>
      <w:r w:rsidR="00BF7DA7">
        <w:rPr>
          <w:rFonts w:ascii="Arial" w:hAnsi="Arial"/>
          <w:sz w:val="22"/>
          <w:szCs w:val="24"/>
          <w:lang w:val="en-GB"/>
        </w:rPr>
        <w:t>’</w:t>
      </w:r>
      <w:r w:rsidRPr="00162332">
        <w:rPr>
          <w:rFonts w:ascii="Arial" w:hAnsi="Arial"/>
          <w:sz w:val="22"/>
          <w:szCs w:val="24"/>
          <w:lang w:val="en-GB"/>
        </w:rPr>
        <w:t xml:space="preserve"> in the ARVODI</w:t>
      </w:r>
      <w:r w:rsidR="00BF7DA7">
        <w:rPr>
          <w:rFonts w:ascii="Arial" w:hAnsi="Arial"/>
          <w:sz w:val="22"/>
          <w:szCs w:val="24"/>
          <w:lang w:val="en-GB"/>
        </w:rPr>
        <w:t xml:space="preserve"> 201</w:t>
      </w:r>
      <w:r w:rsidR="00D551EC">
        <w:rPr>
          <w:rFonts w:ascii="Arial" w:hAnsi="Arial"/>
          <w:sz w:val="22"/>
          <w:szCs w:val="24"/>
          <w:lang w:val="en-GB"/>
        </w:rPr>
        <w:t>8</w:t>
      </w:r>
      <w:r w:rsidRPr="00162332">
        <w:rPr>
          <w:rFonts w:ascii="Arial" w:hAnsi="Arial"/>
          <w:sz w:val="22"/>
          <w:szCs w:val="24"/>
          <w:lang w:val="en-GB"/>
        </w:rPr>
        <w:t xml:space="preserve"> is to be read as </w:t>
      </w:r>
      <w:r w:rsidR="00BF7DA7">
        <w:rPr>
          <w:rFonts w:ascii="Arial" w:hAnsi="Arial"/>
          <w:sz w:val="22"/>
          <w:szCs w:val="24"/>
          <w:lang w:val="en-GB"/>
        </w:rPr>
        <w:t>‘Call-off Contract’</w:t>
      </w:r>
      <w:r w:rsidRPr="00162332">
        <w:rPr>
          <w:rFonts w:ascii="Arial" w:hAnsi="Arial"/>
          <w:sz w:val="22"/>
          <w:szCs w:val="24"/>
          <w:lang w:val="en-GB"/>
        </w:rPr>
        <w:t xml:space="preserve"> for the purpose</w:t>
      </w:r>
      <w:r w:rsidR="001E04AB">
        <w:rPr>
          <w:rFonts w:ascii="Arial" w:hAnsi="Arial"/>
          <w:sz w:val="22"/>
          <w:szCs w:val="24"/>
          <w:lang w:val="en-GB"/>
        </w:rPr>
        <w:t>s</w:t>
      </w:r>
      <w:r w:rsidRPr="00162332">
        <w:rPr>
          <w:rFonts w:ascii="Arial" w:hAnsi="Arial"/>
          <w:sz w:val="22"/>
          <w:szCs w:val="24"/>
          <w:lang w:val="en-GB"/>
        </w:rPr>
        <w:t xml:space="preserve"> of this </w:t>
      </w:r>
      <w:r w:rsidR="00BF7DA7">
        <w:rPr>
          <w:rFonts w:ascii="Arial" w:hAnsi="Arial"/>
          <w:sz w:val="22"/>
          <w:szCs w:val="24"/>
          <w:lang w:val="en-GB"/>
        </w:rPr>
        <w:t>Call-off</w:t>
      </w:r>
      <w:r w:rsidRPr="00162332">
        <w:rPr>
          <w:rFonts w:ascii="Arial" w:hAnsi="Arial"/>
          <w:sz w:val="22"/>
          <w:szCs w:val="24"/>
          <w:lang w:val="en-GB"/>
        </w:rPr>
        <w:t xml:space="preserve"> Contract.</w:t>
      </w:r>
    </w:p>
    <w:p w14:paraId="4728587A" w14:textId="77777777" w:rsidR="001048C1" w:rsidRPr="00162332" w:rsidRDefault="001048C1">
      <w:pPr>
        <w:tabs>
          <w:tab w:val="left" w:pos="0"/>
          <w:tab w:val="left" w:pos="600"/>
          <w:tab w:val="left" w:pos="2040"/>
          <w:tab w:val="left" w:pos="4320"/>
          <w:tab w:val="left" w:pos="6480"/>
        </w:tabs>
        <w:suppressAutoHyphens/>
        <w:spacing w:line="360" w:lineRule="auto"/>
        <w:ind w:left="600" w:right="-1" w:hanging="600"/>
        <w:rPr>
          <w:rFonts w:ascii="Arial" w:hAnsi="Arial"/>
          <w:sz w:val="22"/>
          <w:szCs w:val="24"/>
          <w:lang w:val="en-GB"/>
        </w:rPr>
      </w:pPr>
    </w:p>
    <w:p w14:paraId="28DE83F8" w14:textId="0B68F6E1" w:rsidR="005337A2" w:rsidRDefault="001048C1" w:rsidP="005337A2">
      <w:pPr>
        <w:tabs>
          <w:tab w:val="left" w:pos="0"/>
          <w:tab w:val="left" w:pos="600"/>
          <w:tab w:val="left" w:pos="2040"/>
          <w:tab w:val="left" w:pos="4320"/>
          <w:tab w:val="left" w:pos="6480"/>
        </w:tabs>
        <w:suppressAutoHyphens/>
        <w:spacing w:line="360" w:lineRule="auto"/>
        <w:ind w:left="600" w:right="-1" w:hanging="600"/>
        <w:rPr>
          <w:rFonts w:ascii="Arial" w:hAnsi="Arial"/>
          <w:sz w:val="22"/>
          <w:szCs w:val="24"/>
          <w:lang w:val="en-GB"/>
        </w:rPr>
      </w:pPr>
      <w:r w:rsidRPr="00162332">
        <w:rPr>
          <w:rFonts w:ascii="Arial" w:hAnsi="Arial"/>
          <w:sz w:val="22"/>
          <w:szCs w:val="24"/>
          <w:lang w:val="en-GB"/>
        </w:rPr>
        <w:t>1.2</w:t>
      </w:r>
      <w:r w:rsidRPr="00162332">
        <w:rPr>
          <w:rFonts w:ascii="Arial" w:hAnsi="Arial"/>
          <w:sz w:val="22"/>
          <w:szCs w:val="24"/>
          <w:lang w:val="en-GB"/>
        </w:rPr>
        <w:tab/>
        <w:t xml:space="preserve">The conditions included in the Quotation (including price indexation, discounts and guarantees) do not apply in so far as they are less favourable for the Contracting Authority than those included the </w:t>
      </w:r>
      <w:r w:rsidR="00C714C8">
        <w:rPr>
          <w:rFonts w:ascii="Arial" w:hAnsi="Arial"/>
          <w:sz w:val="22"/>
          <w:szCs w:val="24"/>
          <w:lang w:val="en-GB"/>
        </w:rPr>
        <w:t xml:space="preserve">Framework </w:t>
      </w:r>
      <w:r w:rsidR="00BF7DA7">
        <w:rPr>
          <w:rFonts w:ascii="Arial" w:hAnsi="Arial"/>
          <w:sz w:val="22"/>
          <w:szCs w:val="24"/>
          <w:lang w:val="en-GB"/>
        </w:rPr>
        <w:t>Agreement.</w:t>
      </w:r>
    </w:p>
    <w:p w14:paraId="54D3C158" w14:textId="0FCA3954" w:rsidR="005337A2" w:rsidRDefault="005337A2" w:rsidP="005337A2">
      <w:pPr>
        <w:tabs>
          <w:tab w:val="left" w:pos="0"/>
          <w:tab w:val="left" w:pos="600"/>
          <w:tab w:val="left" w:pos="2040"/>
          <w:tab w:val="left" w:pos="4320"/>
          <w:tab w:val="left" w:pos="6480"/>
        </w:tabs>
        <w:suppressAutoHyphens/>
        <w:spacing w:line="360" w:lineRule="auto"/>
        <w:ind w:left="600" w:right="-1" w:hanging="600"/>
        <w:rPr>
          <w:rFonts w:ascii="Arial" w:hAnsi="Arial"/>
          <w:sz w:val="22"/>
          <w:szCs w:val="24"/>
          <w:lang w:val="en-GB"/>
        </w:rPr>
      </w:pPr>
    </w:p>
    <w:p w14:paraId="5C06049C" w14:textId="7C5BB109" w:rsidR="005337A2" w:rsidRDefault="005337A2" w:rsidP="005337A2">
      <w:pPr>
        <w:tabs>
          <w:tab w:val="left" w:pos="0"/>
          <w:tab w:val="left" w:pos="600"/>
          <w:tab w:val="left" w:pos="2040"/>
          <w:tab w:val="left" w:pos="4320"/>
          <w:tab w:val="left" w:pos="6480"/>
        </w:tabs>
        <w:suppressAutoHyphens/>
        <w:spacing w:line="360" w:lineRule="auto"/>
        <w:ind w:left="600" w:right="-1" w:hanging="600"/>
        <w:rPr>
          <w:rFonts w:ascii="Arial" w:hAnsi="Arial"/>
          <w:sz w:val="22"/>
          <w:szCs w:val="24"/>
          <w:lang w:val="en-GB"/>
        </w:rPr>
      </w:pPr>
    </w:p>
    <w:p w14:paraId="64A3935D" w14:textId="42500517" w:rsidR="005337A2" w:rsidRDefault="005337A2" w:rsidP="005337A2">
      <w:pPr>
        <w:tabs>
          <w:tab w:val="left" w:pos="0"/>
          <w:tab w:val="left" w:pos="600"/>
          <w:tab w:val="left" w:pos="2040"/>
          <w:tab w:val="left" w:pos="4320"/>
          <w:tab w:val="left" w:pos="6480"/>
        </w:tabs>
        <w:suppressAutoHyphens/>
        <w:spacing w:line="360" w:lineRule="auto"/>
        <w:ind w:left="600" w:right="-1" w:hanging="600"/>
        <w:rPr>
          <w:rFonts w:ascii="Arial" w:hAnsi="Arial"/>
          <w:sz w:val="22"/>
          <w:szCs w:val="24"/>
          <w:lang w:val="en-GB"/>
        </w:rPr>
      </w:pPr>
    </w:p>
    <w:p w14:paraId="12E01987" w14:textId="77777777" w:rsidR="005337A2" w:rsidRPr="005337A2" w:rsidRDefault="005337A2" w:rsidP="005337A2">
      <w:pPr>
        <w:tabs>
          <w:tab w:val="left" w:pos="0"/>
          <w:tab w:val="left" w:pos="600"/>
          <w:tab w:val="left" w:pos="2040"/>
          <w:tab w:val="left" w:pos="4320"/>
          <w:tab w:val="left" w:pos="6480"/>
        </w:tabs>
        <w:suppressAutoHyphens/>
        <w:spacing w:line="360" w:lineRule="auto"/>
        <w:ind w:left="600" w:right="-1" w:hanging="600"/>
        <w:rPr>
          <w:rFonts w:ascii="Arial" w:hAnsi="Arial"/>
          <w:sz w:val="22"/>
          <w:szCs w:val="24"/>
          <w:lang w:val="en-GB"/>
        </w:rPr>
      </w:pPr>
    </w:p>
    <w:p w14:paraId="4A300296" w14:textId="77777777" w:rsidR="001048C1" w:rsidRPr="00162332" w:rsidRDefault="001048C1">
      <w:pPr>
        <w:tabs>
          <w:tab w:val="left" w:pos="0"/>
          <w:tab w:val="left" w:pos="600"/>
          <w:tab w:val="left" w:pos="2040"/>
          <w:tab w:val="left" w:pos="4320"/>
          <w:tab w:val="left" w:pos="6480"/>
        </w:tabs>
        <w:suppressAutoHyphens/>
        <w:spacing w:line="360" w:lineRule="auto"/>
        <w:ind w:left="600" w:right="-1" w:hanging="600"/>
        <w:rPr>
          <w:rFonts w:ascii="Arial" w:hAnsi="Arial"/>
          <w:sz w:val="22"/>
          <w:szCs w:val="24"/>
          <w:lang w:val="en-GB"/>
        </w:rPr>
      </w:pPr>
      <w:r w:rsidRPr="00162332">
        <w:rPr>
          <w:rFonts w:ascii="Arial" w:hAnsi="Arial"/>
          <w:b/>
          <w:sz w:val="22"/>
          <w:szCs w:val="24"/>
          <w:lang w:val="en-GB"/>
        </w:rPr>
        <w:lastRenderedPageBreak/>
        <w:t>2.</w:t>
      </w:r>
      <w:r w:rsidR="0077262B">
        <w:rPr>
          <w:rFonts w:ascii="Arial" w:hAnsi="Arial"/>
          <w:b/>
          <w:sz w:val="22"/>
          <w:szCs w:val="24"/>
          <w:lang w:val="en-GB"/>
        </w:rPr>
        <w:t xml:space="preserve"> </w:t>
      </w:r>
      <w:r w:rsidRPr="00162332">
        <w:rPr>
          <w:rFonts w:ascii="Arial" w:hAnsi="Arial"/>
          <w:b/>
          <w:sz w:val="22"/>
          <w:szCs w:val="24"/>
          <w:lang w:val="en-GB"/>
        </w:rPr>
        <w:tab/>
        <w:t xml:space="preserve">Object of the </w:t>
      </w:r>
      <w:r w:rsidR="00BF7DA7">
        <w:rPr>
          <w:rFonts w:ascii="Arial" w:hAnsi="Arial"/>
          <w:b/>
          <w:sz w:val="22"/>
          <w:szCs w:val="24"/>
          <w:lang w:val="en-GB"/>
        </w:rPr>
        <w:t>Call-off</w:t>
      </w:r>
      <w:r w:rsidRPr="00162332">
        <w:rPr>
          <w:rFonts w:ascii="Arial" w:hAnsi="Arial"/>
          <w:b/>
          <w:sz w:val="22"/>
          <w:szCs w:val="24"/>
          <w:lang w:val="en-GB"/>
        </w:rPr>
        <w:t xml:space="preserve"> Contract / further details concerning the Services </w:t>
      </w:r>
    </w:p>
    <w:p w14:paraId="2EE0105B" w14:textId="77777777" w:rsidR="001048C1" w:rsidRPr="00162332" w:rsidRDefault="001048C1">
      <w:pPr>
        <w:tabs>
          <w:tab w:val="left" w:pos="0"/>
          <w:tab w:val="left" w:pos="600"/>
          <w:tab w:val="left" w:pos="2040"/>
          <w:tab w:val="left" w:pos="4320"/>
          <w:tab w:val="left" w:pos="6480"/>
        </w:tabs>
        <w:suppressAutoHyphens/>
        <w:spacing w:line="360" w:lineRule="auto"/>
        <w:ind w:left="600" w:right="-1" w:hanging="600"/>
        <w:rPr>
          <w:rFonts w:ascii="Arial" w:hAnsi="Arial"/>
          <w:sz w:val="22"/>
          <w:szCs w:val="24"/>
          <w:lang w:val="en-GB"/>
        </w:rPr>
      </w:pPr>
      <w:r w:rsidRPr="00162332">
        <w:rPr>
          <w:rFonts w:ascii="Arial" w:hAnsi="Arial"/>
          <w:sz w:val="22"/>
          <w:szCs w:val="24"/>
          <w:lang w:val="en-GB"/>
        </w:rPr>
        <w:tab/>
      </w:r>
    </w:p>
    <w:p w14:paraId="64E0410F" w14:textId="77777777" w:rsidR="001048C1" w:rsidRPr="00C714C8" w:rsidRDefault="001048C1">
      <w:pPr>
        <w:tabs>
          <w:tab w:val="left" w:pos="0"/>
          <w:tab w:val="left" w:pos="600"/>
          <w:tab w:val="left" w:pos="2040"/>
          <w:tab w:val="left" w:pos="4320"/>
          <w:tab w:val="left" w:pos="6480"/>
        </w:tabs>
        <w:suppressAutoHyphens/>
        <w:spacing w:line="360" w:lineRule="auto"/>
        <w:ind w:left="600" w:right="-1" w:hanging="600"/>
        <w:rPr>
          <w:rFonts w:ascii="Arial" w:hAnsi="Arial"/>
          <w:szCs w:val="24"/>
          <w:lang w:val="en-GB"/>
        </w:rPr>
      </w:pPr>
      <w:r w:rsidRPr="00162332">
        <w:rPr>
          <w:rFonts w:ascii="Arial" w:hAnsi="Arial"/>
          <w:sz w:val="22"/>
          <w:szCs w:val="24"/>
          <w:lang w:val="en-GB"/>
        </w:rPr>
        <w:t>2.1</w:t>
      </w:r>
      <w:r w:rsidRPr="00162332">
        <w:rPr>
          <w:rFonts w:ascii="Arial" w:hAnsi="Arial"/>
          <w:sz w:val="22"/>
          <w:szCs w:val="24"/>
          <w:lang w:val="en-GB"/>
        </w:rPr>
        <w:tab/>
        <w:t xml:space="preserve">The Contracting Authority </w:t>
      </w:r>
      <w:r w:rsidR="000B65CA">
        <w:rPr>
          <w:rFonts w:ascii="Arial" w:hAnsi="Arial"/>
          <w:sz w:val="22"/>
          <w:szCs w:val="24"/>
          <w:lang w:val="en-GB"/>
        </w:rPr>
        <w:t xml:space="preserve">hereby </w:t>
      </w:r>
      <w:r w:rsidRPr="00162332">
        <w:rPr>
          <w:rFonts w:ascii="Arial" w:hAnsi="Arial"/>
          <w:sz w:val="22"/>
          <w:szCs w:val="24"/>
          <w:lang w:val="en-GB"/>
        </w:rPr>
        <w:t xml:space="preserve">commissions the Contractor to perform the Services as specified in the Quotation submitted on the basis of the Request for Quotations, which commission the Contracting Authority hereby accepts, in so far as this </w:t>
      </w:r>
      <w:r w:rsidR="00BF7DA7">
        <w:rPr>
          <w:rFonts w:ascii="Arial" w:hAnsi="Arial"/>
          <w:sz w:val="22"/>
          <w:szCs w:val="24"/>
          <w:lang w:val="en-GB"/>
        </w:rPr>
        <w:t>Call-off</w:t>
      </w:r>
      <w:r w:rsidRPr="00162332">
        <w:rPr>
          <w:rFonts w:ascii="Arial" w:hAnsi="Arial"/>
          <w:sz w:val="22"/>
          <w:szCs w:val="24"/>
          <w:lang w:val="en-GB"/>
        </w:rPr>
        <w:t xml:space="preserve"> Contract does not depart from it. </w:t>
      </w:r>
      <w:r w:rsidR="00C714C8">
        <w:rPr>
          <w:rFonts w:ascii="Arial" w:hAnsi="Arial"/>
          <w:b/>
          <w:sz w:val="22"/>
          <w:szCs w:val="24"/>
          <w:lang w:val="en-GB"/>
        </w:rPr>
        <w:t xml:space="preserve">&lt;OPTIONAL&gt; </w:t>
      </w:r>
      <w:r w:rsidRPr="00C714C8">
        <w:rPr>
          <w:rFonts w:ascii="Arial" w:hAnsi="Arial"/>
          <w:sz w:val="22"/>
          <w:szCs w:val="24"/>
          <w:lang w:val="en-GB"/>
        </w:rPr>
        <w:t xml:space="preserve">The following additions and/or changes apply to the Services: ........... </w:t>
      </w:r>
    </w:p>
    <w:p w14:paraId="0A2CB9AA" w14:textId="77777777" w:rsidR="001048C1" w:rsidRPr="00162332" w:rsidRDefault="001048C1">
      <w:pPr>
        <w:tabs>
          <w:tab w:val="left" w:pos="0"/>
          <w:tab w:val="left" w:pos="600"/>
          <w:tab w:val="left" w:pos="2040"/>
          <w:tab w:val="left" w:pos="4320"/>
          <w:tab w:val="left" w:pos="6480"/>
        </w:tabs>
        <w:suppressAutoHyphens/>
        <w:spacing w:line="360" w:lineRule="auto"/>
        <w:ind w:right="-1"/>
        <w:rPr>
          <w:rFonts w:ascii="Arial" w:hAnsi="Arial"/>
          <w:sz w:val="22"/>
          <w:szCs w:val="24"/>
          <w:lang w:val="en-GB"/>
        </w:rPr>
      </w:pPr>
    </w:p>
    <w:p w14:paraId="70DB60BB" w14:textId="77777777" w:rsidR="001048C1" w:rsidRPr="00162332" w:rsidRDefault="001048C1">
      <w:pPr>
        <w:numPr>
          <w:ilvl w:val="1"/>
          <w:numId w:val="15"/>
        </w:numPr>
        <w:tabs>
          <w:tab w:val="clear" w:pos="360"/>
          <w:tab w:val="num" w:pos="600"/>
          <w:tab w:val="left" w:pos="2040"/>
          <w:tab w:val="left" w:pos="4320"/>
          <w:tab w:val="left" w:pos="6480"/>
        </w:tabs>
        <w:suppressAutoHyphens/>
        <w:spacing w:line="360" w:lineRule="auto"/>
        <w:ind w:left="600" w:right="-1" w:hanging="600"/>
        <w:rPr>
          <w:rFonts w:ascii="Arial" w:hAnsi="Arial"/>
          <w:szCs w:val="24"/>
          <w:lang w:val="en-GB"/>
        </w:rPr>
      </w:pPr>
      <w:r w:rsidRPr="00162332">
        <w:rPr>
          <w:rFonts w:ascii="Arial" w:hAnsi="Arial"/>
          <w:sz w:val="22"/>
          <w:szCs w:val="24"/>
          <w:lang w:val="en-GB"/>
        </w:rPr>
        <w:t xml:space="preserve">The following documents </w:t>
      </w:r>
      <w:r w:rsidR="00D50149">
        <w:rPr>
          <w:rFonts w:ascii="Arial" w:hAnsi="Arial"/>
          <w:sz w:val="22"/>
          <w:szCs w:val="24"/>
          <w:lang w:val="en-GB"/>
        </w:rPr>
        <w:t>together form the</w:t>
      </w:r>
      <w:r w:rsidRPr="00162332">
        <w:rPr>
          <w:rFonts w:ascii="Arial" w:hAnsi="Arial"/>
          <w:sz w:val="22"/>
          <w:szCs w:val="24"/>
          <w:lang w:val="en-GB"/>
        </w:rPr>
        <w:t xml:space="preserve"> </w:t>
      </w:r>
      <w:r w:rsidR="00BF7DA7">
        <w:rPr>
          <w:rFonts w:ascii="Arial" w:hAnsi="Arial"/>
          <w:sz w:val="22"/>
          <w:szCs w:val="24"/>
          <w:lang w:val="en-GB"/>
        </w:rPr>
        <w:t>Call-off</w:t>
      </w:r>
      <w:r w:rsidRPr="00162332">
        <w:rPr>
          <w:rFonts w:ascii="Arial" w:hAnsi="Arial"/>
          <w:sz w:val="22"/>
          <w:szCs w:val="24"/>
          <w:lang w:val="en-GB"/>
        </w:rPr>
        <w:t xml:space="preserve"> Contract. In the event of mutual inconsistencies, a higher ranked document takes precedence over a lower ranked document:</w:t>
      </w:r>
    </w:p>
    <w:p w14:paraId="2B1AEC0F" w14:textId="77777777" w:rsidR="001048C1" w:rsidRPr="00162332" w:rsidRDefault="001048C1">
      <w:pPr>
        <w:numPr>
          <w:ilvl w:val="0"/>
          <w:numId w:val="16"/>
        </w:numPr>
        <w:tabs>
          <w:tab w:val="left" w:pos="2040"/>
          <w:tab w:val="left" w:pos="4320"/>
          <w:tab w:val="left" w:pos="6480"/>
        </w:tabs>
        <w:suppressAutoHyphens/>
        <w:spacing w:line="360" w:lineRule="auto"/>
        <w:ind w:right="-1"/>
        <w:rPr>
          <w:rFonts w:ascii="Arial" w:hAnsi="Arial"/>
          <w:sz w:val="22"/>
          <w:szCs w:val="24"/>
          <w:lang w:val="en-GB"/>
        </w:rPr>
      </w:pPr>
      <w:r w:rsidRPr="00162332">
        <w:rPr>
          <w:rFonts w:ascii="Arial" w:hAnsi="Arial"/>
          <w:sz w:val="22"/>
          <w:szCs w:val="24"/>
          <w:lang w:val="en-GB"/>
        </w:rPr>
        <w:t>th</w:t>
      </w:r>
      <w:r w:rsidR="00C714C8">
        <w:rPr>
          <w:rFonts w:ascii="Arial" w:hAnsi="Arial"/>
          <w:sz w:val="22"/>
          <w:szCs w:val="24"/>
          <w:lang w:val="en-GB"/>
        </w:rPr>
        <w:t>is document</w:t>
      </w:r>
      <w:r w:rsidRPr="00162332">
        <w:rPr>
          <w:rFonts w:ascii="Arial" w:hAnsi="Arial"/>
          <w:sz w:val="22"/>
          <w:szCs w:val="24"/>
          <w:lang w:val="en-GB"/>
        </w:rPr>
        <w:t>;</w:t>
      </w:r>
    </w:p>
    <w:p w14:paraId="42DEB452" w14:textId="77777777" w:rsidR="001048C1" w:rsidRPr="00162332" w:rsidRDefault="001048C1">
      <w:pPr>
        <w:numPr>
          <w:ilvl w:val="0"/>
          <w:numId w:val="16"/>
        </w:numPr>
        <w:tabs>
          <w:tab w:val="left" w:pos="2040"/>
          <w:tab w:val="left" w:pos="4320"/>
          <w:tab w:val="left" w:pos="6480"/>
        </w:tabs>
        <w:suppressAutoHyphens/>
        <w:spacing w:line="360" w:lineRule="auto"/>
        <w:ind w:right="-1"/>
        <w:rPr>
          <w:rFonts w:ascii="Arial" w:hAnsi="Arial"/>
          <w:sz w:val="22"/>
          <w:szCs w:val="24"/>
          <w:lang w:val="en-GB"/>
        </w:rPr>
      </w:pPr>
      <w:r w:rsidRPr="00162332">
        <w:rPr>
          <w:rFonts w:ascii="Arial" w:hAnsi="Arial"/>
          <w:sz w:val="22"/>
          <w:szCs w:val="24"/>
          <w:lang w:val="en-GB"/>
        </w:rPr>
        <w:t xml:space="preserve">the </w:t>
      </w:r>
      <w:r w:rsidR="00C714C8">
        <w:rPr>
          <w:rFonts w:ascii="Arial" w:hAnsi="Arial"/>
          <w:sz w:val="22"/>
          <w:szCs w:val="24"/>
          <w:lang w:val="en-GB"/>
        </w:rPr>
        <w:t xml:space="preserve">Framework </w:t>
      </w:r>
      <w:r w:rsidR="000B65CA">
        <w:rPr>
          <w:rFonts w:ascii="Arial" w:hAnsi="Arial"/>
          <w:sz w:val="22"/>
          <w:szCs w:val="24"/>
          <w:lang w:val="en-GB"/>
        </w:rPr>
        <w:t>Agreement</w:t>
      </w:r>
      <w:r w:rsidR="00C714C8">
        <w:rPr>
          <w:rFonts w:ascii="Arial" w:hAnsi="Arial"/>
          <w:sz w:val="22"/>
          <w:szCs w:val="24"/>
          <w:lang w:val="en-GB"/>
        </w:rPr>
        <w:t xml:space="preserve"> dated [</w:t>
      </w:r>
      <w:r w:rsidR="00C714C8">
        <w:rPr>
          <w:rFonts w:ascii="Arial" w:hAnsi="Arial"/>
          <w:i/>
          <w:sz w:val="22"/>
          <w:szCs w:val="24"/>
          <w:lang w:val="en-GB"/>
        </w:rPr>
        <w:t>date</w:t>
      </w:r>
      <w:r w:rsidR="00C714C8">
        <w:rPr>
          <w:rFonts w:ascii="Arial" w:hAnsi="Arial"/>
          <w:sz w:val="22"/>
          <w:szCs w:val="24"/>
          <w:lang w:val="en-GB"/>
        </w:rPr>
        <w:t>]</w:t>
      </w:r>
      <w:r w:rsidRPr="00162332">
        <w:rPr>
          <w:rFonts w:ascii="Arial" w:hAnsi="Arial"/>
          <w:sz w:val="22"/>
          <w:szCs w:val="24"/>
          <w:lang w:val="en-GB"/>
        </w:rPr>
        <w:t>;</w:t>
      </w:r>
    </w:p>
    <w:p w14:paraId="74B88275" w14:textId="77777777" w:rsidR="001048C1" w:rsidRPr="00162332" w:rsidRDefault="001048C1">
      <w:pPr>
        <w:numPr>
          <w:ilvl w:val="0"/>
          <w:numId w:val="16"/>
        </w:numPr>
        <w:tabs>
          <w:tab w:val="left" w:pos="2040"/>
          <w:tab w:val="left" w:pos="4320"/>
          <w:tab w:val="left" w:pos="6480"/>
        </w:tabs>
        <w:suppressAutoHyphens/>
        <w:spacing w:line="360" w:lineRule="auto"/>
        <w:ind w:right="-1"/>
        <w:rPr>
          <w:rFonts w:ascii="Arial" w:hAnsi="Arial"/>
          <w:sz w:val="22"/>
          <w:szCs w:val="24"/>
          <w:lang w:val="en-GB"/>
        </w:rPr>
      </w:pPr>
      <w:r w:rsidRPr="00162332">
        <w:rPr>
          <w:rFonts w:ascii="Arial" w:hAnsi="Arial"/>
          <w:sz w:val="22"/>
          <w:szCs w:val="24"/>
          <w:lang w:val="en-GB"/>
        </w:rPr>
        <w:t xml:space="preserve">the </w:t>
      </w:r>
      <w:r w:rsidR="00C714C8">
        <w:rPr>
          <w:rFonts w:ascii="Arial" w:hAnsi="Arial"/>
          <w:sz w:val="22"/>
          <w:szCs w:val="24"/>
          <w:lang w:val="en-GB"/>
        </w:rPr>
        <w:t>ARVODI 201</w:t>
      </w:r>
      <w:r w:rsidR="00D551EC">
        <w:rPr>
          <w:rFonts w:ascii="Arial" w:hAnsi="Arial"/>
          <w:sz w:val="22"/>
          <w:szCs w:val="24"/>
          <w:lang w:val="en-GB"/>
        </w:rPr>
        <w:t>8</w:t>
      </w:r>
      <w:r w:rsidRPr="00162332">
        <w:rPr>
          <w:rFonts w:ascii="Arial" w:hAnsi="Arial"/>
          <w:sz w:val="22"/>
          <w:szCs w:val="24"/>
          <w:lang w:val="en-GB"/>
        </w:rPr>
        <w:t>;</w:t>
      </w:r>
    </w:p>
    <w:p w14:paraId="6571A615" w14:textId="77777777" w:rsidR="00C714C8" w:rsidRDefault="001048C1">
      <w:pPr>
        <w:numPr>
          <w:ilvl w:val="0"/>
          <w:numId w:val="16"/>
        </w:numPr>
        <w:tabs>
          <w:tab w:val="left" w:pos="2040"/>
          <w:tab w:val="left" w:pos="4320"/>
          <w:tab w:val="left" w:pos="6480"/>
        </w:tabs>
        <w:suppressAutoHyphens/>
        <w:spacing w:line="360" w:lineRule="auto"/>
        <w:ind w:right="-1"/>
        <w:rPr>
          <w:rFonts w:ascii="Arial" w:hAnsi="Arial"/>
          <w:sz w:val="22"/>
          <w:szCs w:val="24"/>
          <w:lang w:val="en-GB"/>
        </w:rPr>
      </w:pPr>
      <w:r w:rsidRPr="00162332">
        <w:rPr>
          <w:rFonts w:ascii="Arial" w:hAnsi="Arial"/>
          <w:sz w:val="22"/>
          <w:szCs w:val="24"/>
          <w:lang w:val="en-GB"/>
        </w:rPr>
        <w:t xml:space="preserve">the </w:t>
      </w:r>
      <w:r w:rsidR="00C714C8">
        <w:rPr>
          <w:rFonts w:ascii="Arial" w:hAnsi="Arial"/>
          <w:sz w:val="22"/>
          <w:szCs w:val="24"/>
          <w:lang w:val="en-GB"/>
        </w:rPr>
        <w:t xml:space="preserve">Request for </w:t>
      </w:r>
      <w:r w:rsidRPr="00162332">
        <w:rPr>
          <w:rFonts w:ascii="Arial" w:hAnsi="Arial"/>
          <w:sz w:val="22"/>
          <w:szCs w:val="24"/>
          <w:lang w:val="en-GB"/>
        </w:rPr>
        <w:t>Quotation</w:t>
      </w:r>
      <w:r w:rsidR="00C714C8">
        <w:rPr>
          <w:rFonts w:ascii="Arial" w:hAnsi="Arial"/>
          <w:sz w:val="22"/>
          <w:szCs w:val="24"/>
          <w:lang w:val="en-GB"/>
        </w:rPr>
        <w:t>s;</w:t>
      </w:r>
    </w:p>
    <w:p w14:paraId="53FD5CE7" w14:textId="77777777" w:rsidR="00C714C8" w:rsidRDefault="00C714C8">
      <w:pPr>
        <w:numPr>
          <w:ilvl w:val="0"/>
          <w:numId w:val="16"/>
        </w:numPr>
        <w:tabs>
          <w:tab w:val="left" w:pos="2040"/>
          <w:tab w:val="left" w:pos="4320"/>
          <w:tab w:val="left" w:pos="6480"/>
        </w:tabs>
        <w:suppressAutoHyphens/>
        <w:spacing w:line="360" w:lineRule="auto"/>
        <w:ind w:right="-1"/>
        <w:rPr>
          <w:rFonts w:ascii="Arial" w:hAnsi="Arial"/>
          <w:sz w:val="22"/>
          <w:szCs w:val="24"/>
          <w:lang w:val="en-GB"/>
        </w:rPr>
      </w:pPr>
      <w:r>
        <w:rPr>
          <w:rFonts w:ascii="Arial" w:hAnsi="Arial"/>
          <w:sz w:val="22"/>
          <w:szCs w:val="24"/>
          <w:lang w:val="en-GB"/>
        </w:rPr>
        <w:t>the other Schedules;</w:t>
      </w:r>
    </w:p>
    <w:p w14:paraId="39E1EBA0" w14:textId="77777777" w:rsidR="001048C1" w:rsidRPr="00162332" w:rsidRDefault="00C714C8">
      <w:pPr>
        <w:numPr>
          <w:ilvl w:val="0"/>
          <w:numId w:val="16"/>
        </w:numPr>
        <w:tabs>
          <w:tab w:val="left" w:pos="2040"/>
          <w:tab w:val="left" w:pos="4320"/>
          <w:tab w:val="left" w:pos="6480"/>
        </w:tabs>
        <w:suppressAutoHyphens/>
        <w:spacing w:line="360" w:lineRule="auto"/>
        <w:ind w:right="-1"/>
        <w:rPr>
          <w:rFonts w:ascii="Arial" w:hAnsi="Arial"/>
          <w:sz w:val="22"/>
          <w:szCs w:val="24"/>
          <w:lang w:val="en-GB"/>
        </w:rPr>
      </w:pPr>
      <w:r>
        <w:rPr>
          <w:rFonts w:ascii="Arial" w:hAnsi="Arial"/>
          <w:sz w:val="22"/>
          <w:szCs w:val="24"/>
          <w:lang w:val="en-GB"/>
        </w:rPr>
        <w:t>the Quotation issued by the Contractor to the Contracting Authority on [</w:t>
      </w:r>
      <w:r>
        <w:rPr>
          <w:rFonts w:ascii="Arial" w:hAnsi="Arial"/>
          <w:i/>
          <w:sz w:val="22"/>
          <w:szCs w:val="24"/>
          <w:lang w:val="en-GB"/>
        </w:rPr>
        <w:t>date</w:t>
      </w:r>
      <w:r>
        <w:rPr>
          <w:rFonts w:ascii="Arial" w:hAnsi="Arial"/>
          <w:sz w:val="22"/>
          <w:szCs w:val="24"/>
          <w:lang w:val="en-GB"/>
        </w:rPr>
        <w:t>], ref. ….</w:t>
      </w:r>
    </w:p>
    <w:p w14:paraId="2B192D92" w14:textId="77777777" w:rsidR="001048C1" w:rsidRPr="00162332" w:rsidRDefault="001048C1" w:rsidP="00BF7DA7">
      <w:pPr>
        <w:tabs>
          <w:tab w:val="left" w:pos="0"/>
          <w:tab w:val="left" w:pos="600"/>
          <w:tab w:val="left" w:pos="2040"/>
          <w:tab w:val="left" w:pos="4320"/>
          <w:tab w:val="left" w:pos="6480"/>
        </w:tabs>
        <w:suppressAutoHyphens/>
        <w:spacing w:line="360" w:lineRule="auto"/>
        <w:ind w:right="-1"/>
        <w:rPr>
          <w:rFonts w:ascii="Arial" w:hAnsi="Arial"/>
          <w:sz w:val="22"/>
          <w:szCs w:val="24"/>
          <w:lang w:val="en-GB"/>
        </w:rPr>
      </w:pPr>
    </w:p>
    <w:p w14:paraId="7FF608B6" w14:textId="77777777" w:rsidR="001048C1" w:rsidRPr="00162332" w:rsidRDefault="001048C1">
      <w:pPr>
        <w:tabs>
          <w:tab w:val="left" w:pos="0"/>
          <w:tab w:val="left" w:pos="600"/>
          <w:tab w:val="left" w:pos="2040"/>
          <w:tab w:val="left" w:pos="4320"/>
          <w:tab w:val="left" w:pos="6480"/>
        </w:tabs>
        <w:suppressAutoHyphens/>
        <w:spacing w:line="360" w:lineRule="auto"/>
        <w:ind w:right="-1"/>
        <w:rPr>
          <w:rFonts w:ascii="Arial" w:hAnsi="Arial"/>
          <w:sz w:val="22"/>
          <w:szCs w:val="24"/>
          <w:lang w:val="en-GB"/>
        </w:rPr>
      </w:pPr>
      <w:r w:rsidRPr="00162332">
        <w:rPr>
          <w:rFonts w:ascii="Arial" w:hAnsi="Arial"/>
          <w:b/>
          <w:sz w:val="22"/>
          <w:szCs w:val="24"/>
          <w:lang w:val="en-GB"/>
        </w:rPr>
        <w:t>3.</w:t>
      </w:r>
      <w:r w:rsidRPr="00162332">
        <w:rPr>
          <w:rFonts w:ascii="Arial" w:hAnsi="Arial"/>
          <w:b/>
          <w:sz w:val="22"/>
          <w:szCs w:val="24"/>
          <w:lang w:val="en-GB"/>
        </w:rPr>
        <w:tab/>
        <w:t>Staff</w:t>
      </w:r>
    </w:p>
    <w:p w14:paraId="1CB923AF" w14:textId="77777777" w:rsidR="001048C1" w:rsidRPr="00162332" w:rsidRDefault="001048C1">
      <w:pPr>
        <w:tabs>
          <w:tab w:val="left" w:pos="0"/>
          <w:tab w:val="left" w:pos="600"/>
          <w:tab w:val="left" w:pos="2040"/>
          <w:tab w:val="left" w:pos="4320"/>
          <w:tab w:val="left" w:pos="6480"/>
        </w:tabs>
        <w:suppressAutoHyphens/>
        <w:spacing w:line="360" w:lineRule="auto"/>
        <w:ind w:left="600" w:right="-1" w:hanging="600"/>
        <w:rPr>
          <w:rFonts w:ascii="Arial" w:hAnsi="Arial"/>
          <w:sz w:val="22"/>
          <w:szCs w:val="24"/>
          <w:lang w:val="en-GB"/>
        </w:rPr>
      </w:pPr>
    </w:p>
    <w:p w14:paraId="059AA3E7" w14:textId="77777777" w:rsidR="001048C1" w:rsidRPr="00162332" w:rsidRDefault="001048C1">
      <w:pPr>
        <w:numPr>
          <w:ilvl w:val="1"/>
          <w:numId w:val="18"/>
        </w:numPr>
        <w:tabs>
          <w:tab w:val="clear" w:pos="360"/>
          <w:tab w:val="left" w:pos="0"/>
          <w:tab w:val="num" w:pos="600"/>
          <w:tab w:val="left" w:pos="2040"/>
          <w:tab w:val="left" w:pos="4320"/>
          <w:tab w:val="left" w:pos="6480"/>
        </w:tabs>
        <w:suppressAutoHyphens/>
        <w:spacing w:line="360" w:lineRule="auto"/>
        <w:ind w:left="600" w:right="-1" w:hanging="600"/>
        <w:rPr>
          <w:rFonts w:ascii="Arial" w:hAnsi="Arial"/>
          <w:sz w:val="22"/>
          <w:szCs w:val="24"/>
          <w:lang w:val="en-GB"/>
        </w:rPr>
      </w:pPr>
      <w:r w:rsidRPr="00162332">
        <w:rPr>
          <w:rFonts w:ascii="Arial" w:hAnsi="Arial"/>
          <w:sz w:val="22"/>
          <w:szCs w:val="24"/>
          <w:lang w:val="en-GB"/>
        </w:rPr>
        <w:t xml:space="preserve">The Contractor will use the following Staff in the performance of the Services specified in the Request for Quotations </w:t>
      </w:r>
      <w:r w:rsidRPr="0059134E">
        <w:rPr>
          <w:rFonts w:ascii="Arial" w:hAnsi="Arial"/>
          <w:sz w:val="22"/>
          <w:szCs w:val="24"/>
          <w:lang w:val="en-GB"/>
        </w:rPr>
        <w:t>(including job profile/level)</w:t>
      </w:r>
      <w:r w:rsidRPr="00162332">
        <w:rPr>
          <w:rFonts w:ascii="Arial" w:hAnsi="Arial"/>
          <w:sz w:val="22"/>
          <w:szCs w:val="24"/>
          <w:lang w:val="en-GB"/>
        </w:rPr>
        <w:t>:</w:t>
      </w:r>
    </w:p>
    <w:p w14:paraId="188E98A8" w14:textId="77777777" w:rsidR="001048C1" w:rsidRPr="00162332" w:rsidRDefault="001048C1">
      <w:pPr>
        <w:tabs>
          <w:tab w:val="left" w:pos="600"/>
          <w:tab w:val="left" w:pos="2040"/>
          <w:tab w:val="left" w:pos="4320"/>
          <w:tab w:val="left" w:pos="6480"/>
        </w:tabs>
        <w:suppressAutoHyphens/>
        <w:spacing w:line="360" w:lineRule="auto"/>
        <w:ind w:left="600" w:right="-1"/>
        <w:rPr>
          <w:rFonts w:ascii="Arial" w:hAnsi="Arial"/>
          <w:szCs w:val="24"/>
          <w:lang w:val="en-GB"/>
        </w:rPr>
      </w:pPr>
      <w:r w:rsidRPr="00162332">
        <w:rPr>
          <w:rFonts w:ascii="Arial" w:hAnsi="Arial"/>
          <w:sz w:val="22"/>
          <w:szCs w:val="24"/>
          <w:lang w:val="en-GB"/>
        </w:rPr>
        <w:t>name: …………., job profile/level: ………………</w:t>
      </w:r>
    </w:p>
    <w:p w14:paraId="3183204D" w14:textId="77777777" w:rsidR="001048C1" w:rsidRPr="00162332" w:rsidRDefault="001048C1">
      <w:pPr>
        <w:tabs>
          <w:tab w:val="left" w:pos="600"/>
          <w:tab w:val="left" w:pos="2040"/>
          <w:tab w:val="left" w:pos="4320"/>
          <w:tab w:val="left" w:pos="6480"/>
        </w:tabs>
        <w:suppressAutoHyphens/>
        <w:spacing w:line="360" w:lineRule="auto"/>
        <w:ind w:left="600" w:right="-1"/>
        <w:rPr>
          <w:rFonts w:ascii="Arial" w:hAnsi="Arial"/>
          <w:szCs w:val="24"/>
          <w:lang w:val="en-GB"/>
        </w:rPr>
      </w:pPr>
      <w:r w:rsidRPr="00162332">
        <w:rPr>
          <w:rFonts w:ascii="Arial" w:hAnsi="Arial"/>
          <w:sz w:val="22"/>
          <w:szCs w:val="24"/>
          <w:lang w:val="en-GB"/>
        </w:rPr>
        <w:t>name</w:t>
      </w:r>
      <w:r w:rsidR="00BF7DA7">
        <w:rPr>
          <w:rFonts w:ascii="Arial" w:hAnsi="Arial"/>
          <w:sz w:val="22"/>
          <w:szCs w:val="24"/>
          <w:lang w:val="en-GB"/>
        </w:rPr>
        <w:t>:</w:t>
      </w:r>
      <w:r w:rsidRPr="00162332">
        <w:rPr>
          <w:rFonts w:ascii="Arial" w:hAnsi="Arial"/>
          <w:sz w:val="22"/>
          <w:szCs w:val="24"/>
          <w:lang w:val="en-GB"/>
        </w:rPr>
        <w:t xml:space="preserve"> …………., job profile/level: ………………</w:t>
      </w:r>
    </w:p>
    <w:p w14:paraId="0E7AF774" w14:textId="77777777" w:rsidR="001048C1" w:rsidRPr="00162332" w:rsidRDefault="001048C1">
      <w:pPr>
        <w:tabs>
          <w:tab w:val="left" w:pos="600"/>
          <w:tab w:val="left" w:pos="2040"/>
          <w:tab w:val="left" w:pos="4320"/>
          <w:tab w:val="left" w:pos="6480"/>
        </w:tabs>
        <w:suppressAutoHyphens/>
        <w:spacing w:line="360" w:lineRule="auto"/>
        <w:ind w:left="600" w:right="-1"/>
        <w:rPr>
          <w:rFonts w:ascii="Arial" w:hAnsi="Arial"/>
          <w:sz w:val="22"/>
          <w:szCs w:val="24"/>
          <w:lang w:val="en-GB"/>
        </w:rPr>
      </w:pPr>
    </w:p>
    <w:p w14:paraId="1E73C993" w14:textId="6F729124" w:rsidR="001048C1" w:rsidRPr="00C714C8" w:rsidRDefault="001048C1">
      <w:pPr>
        <w:tabs>
          <w:tab w:val="left" w:pos="600"/>
          <w:tab w:val="left" w:pos="2040"/>
          <w:tab w:val="left" w:pos="4320"/>
          <w:tab w:val="left" w:pos="6480"/>
        </w:tabs>
        <w:suppressAutoHyphens/>
        <w:spacing w:line="360" w:lineRule="auto"/>
        <w:ind w:left="600" w:right="-1" w:hanging="600"/>
        <w:rPr>
          <w:rFonts w:ascii="Arial" w:hAnsi="Arial"/>
          <w:sz w:val="22"/>
          <w:szCs w:val="24"/>
          <w:lang w:val="en-GB"/>
        </w:rPr>
      </w:pPr>
      <w:r w:rsidRPr="00162332">
        <w:rPr>
          <w:rFonts w:ascii="Arial" w:hAnsi="Arial"/>
          <w:sz w:val="22"/>
          <w:szCs w:val="24"/>
          <w:lang w:val="en-GB"/>
        </w:rPr>
        <w:t>3.2</w:t>
      </w:r>
      <w:r w:rsidRPr="00162332">
        <w:rPr>
          <w:rFonts w:ascii="Arial" w:hAnsi="Arial"/>
          <w:sz w:val="22"/>
          <w:szCs w:val="24"/>
          <w:lang w:val="en-GB"/>
        </w:rPr>
        <w:tab/>
        <w:t>The Contractor</w:t>
      </w:r>
      <w:r w:rsidR="00BF7DA7">
        <w:rPr>
          <w:rFonts w:ascii="Arial" w:hAnsi="Arial"/>
          <w:sz w:val="22"/>
          <w:szCs w:val="24"/>
          <w:lang w:val="en-GB"/>
        </w:rPr>
        <w:t>’</w:t>
      </w:r>
      <w:r w:rsidRPr="00162332">
        <w:rPr>
          <w:rFonts w:ascii="Arial" w:hAnsi="Arial"/>
          <w:sz w:val="22"/>
          <w:szCs w:val="24"/>
          <w:lang w:val="en-GB"/>
        </w:rPr>
        <w:t xml:space="preserve">s Staff named in article 3.1 of this </w:t>
      </w:r>
      <w:r w:rsidR="00BF7DA7">
        <w:rPr>
          <w:rFonts w:ascii="Arial" w:hAnsi="Arial"/>
          <w:sz w:val="22"/>
          <w:szCs w:val="24"/>
          <w:lang w:val="en-GB"/>
        </w:rPr>
        <w:t>Call-off</w:t>
      </w:r>
      <w:r w:rsidRPr="00162332">
        <w:rPr>
          <w:rFonts w:ascii="Arial" w:hAnsi="Arial"/>
          <w:sz w:val="22"/>
          <w:szCs w:val="24"/>
          <w:lang w:val="en-GB"/>
        </w:rPr>
        <w:t xml:space="preserve"> Contract will perform the work specified in the Request for Quotations. (</w:t>
      </w:r>
      <w:r w:rsidR="00C714C8">
        <w:rPr>
          <w:rFonts w:ascii="Arial" w:hAnsi="Arial"/>
          <w:b/>
          <w:sz w:val="22"/>
          <w:szCs w:val="24"/>
          <w:lang w:val="en-GB"/>
        </w:rPr>
        <w:t>Instruction</w:t>
      </w:r>
      <w:r w:rsidR="002118D7">
        <w:rPr>
          <w:rFonts w:ascii="Arial" w:hAnsi="Arial"/>
          <w:b/>
          <w:sz w:val="22"/>
          <w:szCs w:val="24"/>
          <w:lang w:val="en-GB"/>
        </w:rPr>
        <w:t>s</w:t>
      </w:r>
      <w:r w:rsidR="00C714C8">
        <w:rPr>
          <w:rFonts w:ascii="Arial" w:hAnsi="Arial"/>
          <w:b/>
          <w:sz w:val="22"/>
          <w:szCs w:val="24"/>
          <w:lang w:val="en-GB"/>
        </w:rPr>
        <w:t xml:space="preserve">: </w:t>
      </w:r>
      <w:r w:rsidRPr="00C714C8">
        <w:rPr>
          <w:rFonts w:ascii="Arial" w:hAnsi="Arial"/>
          <w:sz w:val="22"/>
          <w:szCs w:val="24"/>
          <w:lang w:val="en-GB"/>
        </w:rPr>
        <w:t>Describe the work in more detail if appropriate</w:t>
      </w:r>
      <w:r w:rsidR="00C714C8">
        <w:rPr>
          <w:rFonts w:ascii="Arial" w:hAnsi="Arial"/>
          <w:sz w:val="22"/>
          <w:szCs w:val="24"/>
          <w:lang w:val="en-GB"/>
        </w:rPr>
        <w:t>. NB</w:t>
      </w:r>
      <w:r w:rsidR="00C47FE8">
        <w:rPr>
          <w:rFonts w:ascii="Arial" w:hAnsi="Arial"/>
          <w:sz w:val="22"/>
          <w:szCs w:val="24"/>
          <w:lang w:val="en-GB"/>
        </w:rPr>
        <w:t>:</w:t>
      </w:r>
      <w:r w:rsidR="00C714C8">
        <w:rPr>
          <w:rFonts w:ascii="Arial" w:hAnsi="Arial"/>
          <w:sz w:val="22"/>
          <w:szCs w:val="24"/>
          <w:lang w:val="en-GB"/>
        </w:rPr>
        <w:t xml:space="preserve"> </w:t>
      </w:r>
      <w:r w:rsidR="00500206">
        <w:rPr>
          <w:rFonts w:ascii="Arial" w:hAnsi="Arial"/>
          <w:sz w:val="22"/>
          <w:szCs w:val="24"/>
          <w:lang w:val="en-GB"/>
        </w:rPr>
        <w:t>D</w:t>
      </w:r>
      <w:r w:rsidR="00C714C8">
        <w:rPr>
          <w:rFonts w:ascii="Arial" w:hAnsi="Arial"/>
          <w:sz w:val="22"/>
          <w:szCs w:val="24"/>
          <w:lang w:val="en-GB"/>
        </w:rPr>
        <w:t xml:space="preserve">elete </w:t>
      </w:r>
      <w:r w:rsidR="002118D7">
        <w:rPr>
          <w:rFonts w:ascii="Arial" w:hAnsi="Arial"/>
          <w:sz w:val="22"/>
          <w:szCs w:val="24"/>
          <w:lang w:val="en-GB"/>
        </w:rPr>
        <w:t>these instructions</w:t>
      </w:r>
      <w:r w:rsidR="00C47FE8">
        <w:rPr>
          <w:rFonts w:ascii="Arial" w:hAnsi="Arial"/>
          <w:sz w:val="22"/>
          <w:szCs w:val="24"/>
          <w:lang w:val="en-GB"/>
        </w:rPr>
        <w:t xml:space="preserve"> before using the contract.</w:t>
      </w:r>
      <w:r w:rsidRPr="00C714C8">
        <w:rPr>
          <w:rFonts w:ascii="Arial" w:hAnsi="Arial"/>
          <w:sz w:val="22"/>
          <w:szCs w:val="24"/>
          <w:lang w:val="en-GB"/>
        </w:rPr>
        <w:t>)</w:t>
      </w:r>
    </w:p>
    <w:p w14:paraId="5B08DB3A" w14:textId="77777777" w:rsidR="001048C1" w:rsidRPr="00162332" w:rsidRDefault="001048C1" w:rsidP="00BF7DA7">
      <w:pPr>
        <w:tabs>
          <w:tab w:val="left" w:pos="0"/>
          <w:tab w:val="left" w:pos="600"/>
          <w:tab w:val="left" w:pos="2040"/>
          <w:tab w:val="left" w:pos="4320"/>
          <w:tab w:val="left" w:pos="6480"/>
        </w:tabs>
        <w:suppressAutoHyphens/>
        <w:spacing w:line="360" w:lineRule="auto"/>
        <w:ind w:right="-1"/>
        <w:rPr>
          <w:rFonts w:ascii="Arial" w:hAnsi="Arial"/>
          <w:sz w:val="22"/>
          <w:szCs w:val="24"/>
          <w:lang w:val="en-GB"/>
        </w:rPr>
      </w:pPr>
    </w:p>
    <w:p w14:paraId="7DCF1D34" w14:textId="77777777" w:rsidR="001048C1" w:rsidRPr="00162332" w:rsidRDefault="001048C1">
      <w:pPr>
        <w:tabs>
          <w:tab w:val="left" w:pos="0"/>
          <w:tab w:val="left" w:pos="600"/>
          <w:tab w:val="left" w:pos="4320"/>
          <w:tab w:val="left" w:pos="6480"/>
        </w:tabs>
        <w:suppressAutoHyphens/>
        <w:spacing w:line="360" w:lineRule="auto"/>
        <w:ind w:right="-1"/>
        <w:rPr>
          <w:rFonts w:ascii="Arial" w:hAnsi="Arial"/>
          <w:b/>
          <w:sz w:val="22"/>
          <w:szCs w:val="24"/>
          <w:lang w:val="en-GB"/>
        </w:rPr>
      </w:pPr>
      <w:r w:rsidRPr="00162332">
        <w:rPr>
          <w:rFonts w:ascii="Arial" w:hAnsi="Arial"/>
          <w:b/>
          <w:sz w:val="22"/>
          <w:szCs w:val="24"/>
          <w:lang w:val="en-GB"/>
        </w:rPr>
        <w:t>4.</w:t>
      </w:r>
      <w:r w:rsidRPr="00162332">
        <w:rPr>
          <w:rFonts w:ascii="Arial" w:hAnsi="Arial"/>
          <w:b/>
          <w:sz w:val="22"/>
          <w:szCs w:val="24"/>
          <w:lang w:val="en-GB"/>
        </w:rPr>
        <w:tab/>
        <w:t xml:space="preserve">Duration of the </w:t>
      </w:r>
      <w:r w:rsidR="00BF7DA7">
        <w:rPr>
          <w:rFonts w:ascii="Arial" w:hAnsi="Arial"/>
          <w:b/>
          <w:sz w:val="22"/>
          <w:szCs w:val="24"/>
          <w:lang w:val="en-GB"/>
        </w:rPr>
        <w:t>Call-off</w:t>
      </w:r>
      <w:r w:rsidRPr="00162332">
        <w:rPr>
          <w:rFonts w:ascii="Arial" w:hAnsi="Arial"/>
          <w:b/>
          <w:sz w:val="22"/>
          <w:szCs w:val="24"/>
          <w:lang w:val="en-GB"/>
        </w:rPr>
        <w:t xml:space="preserve"> Contract</w:t>
      </w:r>
    </w:p>
    <w:p w14:paraId="0DA04BA1" w14:textId="77777777" w:rsidR="001048C1" w:rsidRPr="00162332" w:rsidRDefault="001048C1">
      <w:pPr>
        <w:tabs>
          <w:tab w:val="left" w:pos="0"/>
          <w:tab w:val="left" w:pos="600"/>
          <w:tab w:val="left" w:pos="4320"/>
          <w:tab w:val="left" w:pos="6480"/>
        </w:tabs>
        <w:suppressAutoHyphens/>
        <w:spacing w:line="360" w:lineRule="auto"/>
        <w:ind w:right="-1"/>
        <w:rPr>
          <w:rFonts w:ascii="Arial" w:hAnsi="Arial"/>
          <w:b/>
          <w:sz w:val="22"/>
          <w:szCs w:val="24"/>
          <w:lang w:val="en-GB"/>
        </w:rPr>
      </w:pPr>
    </w:p>
    <w:p w14:paraId="59821D27" w14:textId="77777777" w:rsidR="001048C1" w:rsidRDefault="001048C1">
      <w:pPr>
        <w:tabs>
          <w:tab w:val="left" w:pos="600"/>
          <w:tab w:val="left" w:pos="4320"/>
          <w:tab w:val="left" w:pos="6480"/>
        </w:tabs>
        <w:suppressAutoHyphens/>
        <w:spacing w:line="360" w:lineRule="auto"/>
        <w:ind w:left="600" w:right="-1" w:hanging="600"/>
        <w:rPr>
          <w:rFonts w:ascii="Arial" w:hAnsi="Arial"/>
          <w:sz w:val="22"/>
          <w:szCs w:val="24"/>
          <w:lang w:val="en-GB"/>
        </w:rPr>
      </w:pPr>
      <w:r w:rsidRPr="00162332">
        <w:rPr>
          <w:rFonts w:ascii="Arial" w:hAnsi="Arial"/>
          <w:sz w:val="22"/>
          <w:szCs w:val="24"/>
          <w:lang w:val="en-GB"/>
        </w:rPr>
        <w:t>4.1</w:t>
      </w:r>
      <w:r w:rsidRPr="00162332">
        <w:rPr>
          <w:rFonts w:ascii="Arial" w:hAnsi="Arial"/>
          <w:sz w:val="22"/>
          <w:szCs w:val="24"/>
          <w:lang w:val="en-GB"/>
        </w:rPr>
        <w:tab/>
        <w:t xml:space="preserve">The Staff will start the work referred to in article 3.2 of this </w:t>
      </w:r>
      <w:r w:rsidR="00BF7DA7">
        <w:rPr>
          <w:rFonts w:ascii="Arial" w:hAnsi="Arial"/>
          <w:sz w:val="22"/>
          <w:szCs w:val="24"/>
          <w:lang w:val="en-GB"/>
        </w:rPr>
        <w:t>Call-off</w:t>
      </w:r>
      <w:r w:rsidRPr="00162332">
        <w:rPr>
          <w:rFonts w:ascii="Arial" w:hAnsi="Arial"/>
          <w:sz w:val="22"/>
          <w:szCs w:val="24"/>
          <w:lang w:val="en-GB"/>
        </w:rPr>
        <w:t xml:space="preserve"> Contract on [</w:t>
      </w:r>
      <w:r w:rsidRPr="00162332">
        <w:rPr>
          <w:rFonts w:ascii="Arial" w:hAnsi="Arial"/>
          <w:i/>
          <w:sz w:val="22"/>
          <w:szCs w:val="24"/>
          <w:lang w:val="en-GB"/>
        </w:rPr>
        <w:t>date</w:t>
      </w:r>
      <w:r w:rsidRPr="00162332">
        <w:rPr>
          <w:rFonts w:ascii="Arial" w:hAnsi="Arial"/>
          <w:sz w:val="22"/>
          <w:szCs w:val="24"/>
          <w:lang w:val="en-GB"/>
        </w:rPr>
        <w:t>]. The Staff will perform the work for [</w:t>
      </w:r>
      <w:r w:rsidRPr="00162332">
        <w:rPr>
          <w:rFonts w:ascii="Arial" w:hAnsi="Arial"/>
          <w:i/>
          <w:sz w:val="22"/>
          <w:szCs w:val="24"/>
          <w:lang w:val="en-GB"/>
        </w:rPr>
        <w:t>period</w:t>
      </w:r>
      <w:r w:rsidRPr="00162332">
        <w:rPr>
          <w:rFonts w:ascii="Arial" w:hAnsi="Arial"/>
          <w:sz w:val="22"/>
          <w:szCs w:val="24"/>
          <w:lang w:val="en-GB"/>
        </w:rPr>
        <w:t>], ending on [</w:t>
      </w:r>
      <w:r w:rsidRPr="00162332">
        <w:rPr>
          <w:rFonts w:ascii="Arial" w:hAnsi="Arial"/>
          <w:i/>
          <w:sz w:val="22"/>
          <w:szCs w:val="24"/>
          <w:lang w:val="en-GB"/>
        </w:rPr>
        <w:t>date</w:t>
      </w:r>
      <w:r w:rsidRPr="00162332">
        <w:rPr>
          <w:rFonts w:ascii="Arial" w:hAnsi="Arial"/>
          <w:sz w:val="22"/>
          <w:szCs w:val="24"/>
          <w:lang w:val="en-GB"/>
        </w:rPr>
        <w:t>].</w:t>
      </w:r>
    </w:p>
    <w:p w14:paraId="6FA54DD0" w14:textId="77777777" w:rsidR="000A2936" w:rsidRDefault="000A2936">
      <w:pPr>
        <w:tabs>
          <w:tab w:val="left" w:pos="600"/>
          <w:tab w:val="left" w:pos="4320"/>
          <w:tab w:val="left" w:pos="6480"/>
        </w:tabs>
        <w:suppressAutoHyphens/>
        <w:spacing w:line="360" w:lineRule="auto"/>
        <w:ind w:left="600" w:right="-1" w:hanging="600"/>
        <w:rPr>
          <w:rFonts w:ascii="Arial" w:hAnsi="Arial"/>
          <w:sz w:val="22"/>
          <w:szCs w:val="24"/>
          <w:lang w:val="en-GB"/>
        </w:rPr>
      </w:pPr>
    </w:p>
    <w:p w14:paraId="33A70CF0" w14:textId="77777777" w:rsidR="000A2936" w:rsidRPr="00FD09F6" w:rsidRDefault="000A2936">
      <w:pPr>
        <w:tabs>
          <w:tab w:val="left" w:pos="600"/>
          <w:tab w:val="left" w:pos="4320"/>
          <w:tab w:val="left" w:pos="6480"/>
        </w:tabs>
        <w:suppressAutoHyphens/>
        <w:spacing w:line="360" w:lineRule="auto"/>
        <w:ind w:left="600" w:right="-1" w:hanging="600"/>
        <w:rPr>
          <w:rFonts w:ascii="Arial" w:hAnsi="Arial"/>
          <w:b/>
          <w:sz w:val="22"/>
          <w:szCs w:val="24"/>
          <w:lang w:val="en-GB"/>
        </w:rPr>
      </w:pPr>
      <w:r w:rsidRPr="00FD09F6">
        <w:rPr>
          <w:rFonts w:ascii="Arial" w:hAnsi="Arial"/>
          <w:b/>
          <w:sz w:val="22"/>
          <w:szCs w:val="24"/>
          <w:lang w:val="en-GB"/>
        </w:rPr>
        <w:t>OR</w:t>
      </w:r>
    </w:p>
    <w:p w14:paraId="2AA82E14" w14:textId="77777777" w:rsidR="000A2936" w:rsidRDefault="000A2936">
      <w:pPr>
        <w:tabs>
          <w:tab w:val="left" w:pos="600"/>
          <w:tab w:val="left" w:pos="4320"/>
          <w:tab w:val="left" w:pos="6480"/>
        </w:tabs>
        <w:suppressAutoHyphens/>
        <w:spacing w:line="360" w:lineRule="auto"/>
        <w:ind w:left="600" w:right="-1" w:hanging="600"/>
        <w:rPr>
          <w:rFonts w:ascii="Arial" w:hAnsi="Arial"/>
          <w:sz w:val="22"/>
          <w:szCs w:val="24"/>
          <w:lang w:val="en-GB"/>
        </w:rPr>
      </w:pPr>
      <w:r>
        <w:rPr>
          <w:rFonts w:ascii="Arial" w:hAnsi="Arial"/>
          <w:sz w:val="22"/>
          <w:szCs w:val="24"/>
          <w:lang w:val="en-GB"/>
        </w:rPr>
        <w:lastRenderedPageBreak/>
        <w:t>4.1</w:t>
      </w:r>
      <w:r>
        <w:rPr>
          <w:rFonts w:ascii="Arial" w:hAnsi="Arial"/>
          <w:sz w:val="22"/>
          <w:szCs w:val="24"/>
          <w:lang w:val="en-GB"/>
        </w:rPr>
        <w:tab/>
        <w:t>The Staff will start the work referred to in article 3.2 of this Call-off Contract on [</w:t>
      </w:r>
      <w:r w:rsidRPr="00FD09F6">
        <w:rPr>
          <w:rFonts w:ascii="Arial" w:hAnsi="Arial"/>
          <w:i/>
          <w:sz w:val="22"/>
          <w:szCs w:val="24"/>
          <w:lang w:val="en-GB"/>
        </w:rPr>
        <w:t>date</w:t>
      </w:r>
      <w:r>
        <w:rPr>
          <w:rFonts w:ascii="Arial" w:hAnsi="Arial"/>
          <w:sz w:val="22"/>
          <w:szCs w:val="24"/>
          <w:lang w:val="en-GB"/>
        </w:rPr>
        <w:t>]. The Staff will perform the work until [</w:t>
      </w:r>
      <w:r w:rsidRPr="00FD09F6">
        <w:rPr>
          <w:rFonts w:ascii="Arial" w:hAnsi="Arial"/>
          <w:i/>
          <w:sz w:val="22"/>
          <w:szCs w:val="24"/>
          <w:lang w:val="en-GB"/>
        </w:rPr>
        <w:t>date</w:t>
      </w:r>
      <w:r>
        <w:rPr>
          <w:rFonts w:ascii="Arial" w:hAnsi="Arial"/>
          <w:sz w:val="22"/>
          <w:szCs w:val="24"/>
          <w:lang w:val="en-GB"/>
        </w:rPr>
        <w:t>] at the latest or earlier if the Contracting Authority gives notification that the work is complete.</w:t>
      </w:r>
    </w:p>
    <w:p w14:paraId="10FC7568" w14:textId="77777777" w:rsidR="00C714C8" w:rsidRDefault="00C714C8">
      <w:pPr>
        <w:tabs>
          <w:tab w:val="left" w:pos="600"/>
          <w:tab w:val="left" w:pos="4320"/>
          <w:tab w:val="left" w:pos="6480"/>
        </w:tabs>
        <w:suppressAutoHyphens/>
        <w:spacing w:line="360" w:lineRule="auto"/>
        <w:ind w:left="600" w:right="-1" w:hanging="600"/>
        <w:rPr>
          <w:rFonts w:ascii="Arial" w:hAnsi="Arial"/>
          <w:sz w:val="22"/>
          <w:szCs w:val="24"/>
          <w:lang w:val="en-GB"/>
        </w:rPr>
      </w:pPr>
    </w:p>
    <w:p w14:paraId="4030DCD7" w14:textId="77777777" w:rsidR="007A526E" w:rsidRDefault="00C714C8" w:rsidP="00AE06E1">
      <w:pPr>
        <w:tabs>
          <w:tab w:val="left" w:pos="0"/>
          <w:tab w:val="left" w:pos="567"/>
          <w:tab w:val="left" w:pos="1560"/>
          <w:tab w:val="left" w:pos="2040"/>
          <w:tab w:val="left" w:pos="4320"/>
          <w:tab w:val="left" w:pos="6480"/>
        </w:tabs>
        <w:suppressAutoHyphens/>
        <w:spacing w:line="360" w:lineRule="auto"/>
        <w:ind w:left="567" w:right="-1" w:hanging="567"/>
        <w:rPr>
          <w:rFonts w:ascii="Arial" w:hAnsi="Arial" w:cs="Arial"/>
          <w:sz w:val="22"/>
          <w:szCs w:val="22"/>
          <w:lang w:val="en-GB"/>
        </w:rPr>
      </w:pPr>
      <w:r>
        <w:rPr>
          <w:rFonts w:ascii="Arial" w:hAnsi="Arial"/>
          <w:sz w:val="22"/>
          <w:szCs w:val="24"/>
          <w:lang w:val="en-GB"/>
        </w:rPr>
        <w:t>4.2</w:t>
      </w:r>
      <w:r>
        <w:rPr>
          <w:rFonts w:ascii="Arial" w:hAnsi="Arial"/>
          <w:sz w:val="22"/>
          <w:szCs w:val="24"/>
          <w:lang w:val="en-GB"/>
        </w:rPr>
        <w:tab/>
      </w:r>
      <w:r>
        <w:rPr>
          <w:rFonts w:ascii="Arial" w:hAnsi="Arial"/>
          <w:b/>
          <w:sz w:val="22"/>
          <w:szCs w:val="24"/>
          <w:lang w:val="en-GB"/>
        </w:rPr>
        <w:t xml:space="preserve">&lt;OPTIONAL&gt; </w:t>
      </w:r>
      <w:r w:rsidR="007A526E">
        <w:rPr>
          <w:rFonts w:ascii="Arial" w:hAnsi="Arial" w:cs="Arial"/>
          <w:sz w:val="22"/>
          <w:szCs w:val="22"/>
          <w:lang w:val="en-GB"/>
        </w:rPr>
        <w:t xml:space="preserve">If the Services have not been performed in full in accordance with the </w:t>
      </w:r>
      <w:r w:rsidR="00C47FE8">
        <w:rPr>
          <w:rFonts w:ascii="Arial" w:hAnsi="Arial" w:cs="Arial"/>
          <w:sz w:val="22"/>
          <w:szCs w:val="22"/>
          <w:lang w:val="en-GB"/>
        </w:rPr>
        <w:t>Contract</w:t>
      </w:r>
      <w:r w:rsidR="007A526E">
        <w:rPr>
          <w:rFonts w:ascii="Arial" w:hAnsi="Arial" w:cs="Arial"/>
          <w:sz w:val="22"/>
          <w:szCs w:val="22"/>
          <w:lang w:val="en-GB"/>
        </w:rPr>
        <w:t xml:space="preserve"> within the agreed or extended term, the Contractor will immediately pay a </w:t>
      </w:r>
      <w:r w:rsidR="00500206">
        <w:rPr>
          <w:rFonts w:ascii="Arial" w:hAnsi="Arial" w:cs="Arial"/>
          <w:sz w:val="22"/>
          <w:szCs w:val="22"/>
          <w:lang w:val="en-GB"/>
        </w:rPr>
        <w:t>penalty</w:t>
      </w:r>
      <w:r w:rsidR="007A526E">
        <w:rPr>
          <w:rFonts w:ascii="Arial" w:hAnsi="Arial" w:cs="Arial"/>
          <w:sz w:val="22"/>
          <w:szCs w:val="22"/>
          <w:lang w:val="en-GB"/>
        </w:rPr>
        <w:t xml:space="preserve"> of 0.1% of the total or maximum price specified in the </w:t>
      </w:r>
      <w:r w:rsidR="00500206">
        <w:rPr>
          <w:rFonts w:ascii="Arial" w:hAnsi="Arial" w:cs="Arial"/>
          <w:sz w:val="22"/>
          <w:szCs w:val="22"/>
          <w:lang w:val="en-GB"/>
        </w:rPr>
        <w:t>Contract</w:t>
      </w:r>
      <w:r w:rsidR="007A526E">
        <w:rPr>
          <w:rFonts w:ascii="Arial" w:hAnsi="Arial" w:cs="Arial"/>
          <w:sz w:val="22"/>
          <w:szCs w:val="22"/>
          <w:lang w:val="en-GB"/>
        </w:rPr>
        <w:t xml:space="preserve"> for each day that it fails to </w:t>
      </w:r>
      <w:r w:rsidR="00500206">
        <w:rPr>
          <w:rFonts w:ascii="Arial" w:hAnsi="Arial" w:cs="Arial"/>
          <w:sz w:val="22"/>
          <w:szCs w:val="22"/>
          <w:lang w:val="en-GB"/>
        </w:rPr>
        <w:t>perform the Services as agreed</w:t>
      </w:r>
      <w:r w:rsidR="007A526E">
        <w:rPr>
          <w:rFonts w:ascii="Arial" w:hAnsi="Arial" w:cs="Arial"/>
          <w:sz w:val="22"/>
          <w:szCs w:val="22"/>
          <w:lang w:val="en-GB"/>
        </w:rPr>
        <w:t xml:space="preserve">, up to a maximum of 10% thereof. </w:t>
      </w:r>
      <w:r w:rsidR="007A526E" w:rsidRPr="00A76863">
        <w:rPr>
          <w:rFonts w:ascii="Arial" w:hAnsi="Arial" w:cs="Arial"/>
          <w:sz w:val="22"/>
          <w:szCs w:val="22"/>
          <w:lang w:val="en-GB"/>
        </w:rPr>
        <w:t>If</w:t>
      </w:r>
      <w:r w:rsidR="007A526E">
        <w:rPr>
          <w:rFonts w:ascii="Arial" w:hAnsi="Arial" w:cs="Arial"/>
          <w:sz w:val="22"/>
          <w:szCs w:val="22"/>
          <w:lang w:val="en-GB"/>
        </w:rPr>
        <w:t>,</w:t>
      </w:r>
      <w:r w:rsidR="007A526E" w:rsidRPr="00A76863">
        <w:rPr>
          <w:rFonts w:ascii="Arial" w:hAnsi="Arial" w:cs="Arial"/>
          <w:sz w:val="22"/>
          <w:szCs w:val="22"/>
          <w:lang w:val="en-GB"/>
        </w:rPr>
        <w:t xml:space="preserve"> other than through force majeure</w:t>
      </w:r>
      <w:r w:rsidR="007A526E">
        <w:rPr>
          <w:rFonts w:ascii="Arial" w:hAnsi="Arial" w:cs="Arial"/>
          <w:sz w:val="22"/>
          <w:szCs w:val="22"/>
          <w:lang w:val="en-GB"/>
        </w:rPr>
        <w:t>,</w:t>
      </w:r>
      <w:r w:rsidR="007A526E" w:rsidRPr="00A76863">
        <w:rPr>
          <w:rFonts w:ascii="Arial" w:hAnsi="Arial" w:cs="Arial"/>
          <w:sz w:val="22"/>
          <w:szCs w:val="22"/>
          <w:lang w:val="en-GB"/>
        </w:rPr>
        <w:t xml:space="preserve"> the </w:t>
      </w:r>
      <w:r w:rsidR="00C47FE8">
        <w:rPr>
          <w:rFonts w:ascii="Arial" w:hAnsi="Arial" w:cs="Arial"/>
          <w:sz w:val="22"/>
          <w:szCs w:val="22"/>
          <w:lang w:val="en-GB"/>
        </w:rPr>
        <w:t>Contractor</w:t>
      </w:r>
      <w:r w:rsidR="007A526E" w:rsidRPr="00A76863">
        <w:rPr>
          <w:rFonts w:ascii="Arial" w:hAnsi="Arial" w:cs="Arial"/>
          <w:sz w:val="22"/>
          <w:szCs w:val="22"/>
          <w:lang w:val="en-GB"/>
        </w:rPr>
        <w:t xml:space="preserve"> is permanently unable to </w:t>
      </w:r>
      <w:r w:rsidR="00500206">
        <w:rPr>
          <w:rFonts w:ascii="Arial" w:hAnsi="Arial" w:cs="Arial"/>
          <w:sz w:val="22"/>
          <w:szCs w:val="22"/>
          <w:lang w:val="en-GB"/>
        </w:rPr>
        <w:t>perform the Services as agreed,</w:t>
      </w:r>
      <w:r w:rsidR="007A526E">
        <w:rPr>
          <w:rFonts w:ascii="Arial" w:hAnsi="Arial" w:cs="Arial"/>
          <w:sz w:val="22"/>
          <w:szCs w:val="22"/>
          <w:lang w:val="en-GB"/>
        </w:rPr>
        <w:t xml:space="preserve"> the fine will be</w:t>
      </w:r>
      <w:r w:rsidR="00500206">
        <w:rPr>
          <w:rFonts w:ascii="Arial" w:hAnsi="Arial" w:cs="Arial"/>
          <w:sz w:val="22"/>
          <w:szCs w:val="22"/>
          <w:lang w:val="en-GB"/>
        </w:rPr>
        <w:t xml:space="preserve"> immediately</w:t>
      </w:r>
      <w:r w:rsidR="007A526E">
        <w:rPr>
          <w:rFonts w:ascii="Arial" w:hAnsi="Arial" w:cs="Arial"/>
          <w:sz w:val="22"/>
          <w:szCs w:val="22"/>
          <w:lang w:val="en-GB"/>
        </w:rPr>
        <w:t xml:space="preserve"> payable in full.</w:t>
      </w:r>
    </w:p>
    <w:p w14:paraId="2D94F794" w14:textId="77777777" w:rsidR="007A526E" w:rsidRDefault="007A526E" w:rsidP="007A526E">
      <w:pPr>
        <w:tabs>
          <w:tab w:val="left" w:pos="0"/>
          <w:tab w:val="left" w:pos="720"/>
          <w:tab w:val="left" w:pos="1560"/>
          <w:tab w:val="left" w:pos="2040"/>
          <w:tab w:val="left" w:pos="4320"/>
          <w:tab w:val="left" w:pos="6480"/>
        </w:tabs>
        <w:suppressAutoHyphens/>
        <w:spacing w:line="360" w:lineRule="auto"/>
        <w:ind w:left="720" w:right="-1" w:hanging="720"/>
        <w:rPr>
          <w:rFonts w:ascii="Arial" w:hAnsi="Arial" w:cs="Arial"/>
          <w:sz w:val="22"/>
          <w:szCs w:val="22"/>
          <w:lang w:val="en-GB"/>
        </w:rPr>
      </w:pPr>
    </w:p>
    <w:p w14:paraId="46EAA994" w14:textId="77777777" w:rsidR="007A526E" w:rsidRPr="00A76863" w:rsidRDefault="007A526E" w:rsidP="00AE06E1">
      <w:pPr>
        <w:suppressAutoHyphens/>
        <w:spacing w:line="360" w:lineRule="auto"/>
        <w:ind w:left="567" w:right="-1"/>
        <w:rPr>
          <w:rFonts w:ascii="Arial" w:hAnsi="Arial" w:cs="Arial"/>
          <w:sz w:val="22"/>
          <w:szCs w:val="22"/>
          <w:lang w:val="en-GB"/>
        </w:rPr>
      </w:pPr>
      <w:r w:rsidRPr="00A76863">
        <w:rPr>
          <w:rFonts w:ascii="Arial" w:hAnsi="Arial" w:cs="Arial"/>
          <w:sz w:val="22"/>
          <w:szCs w:val="22"/>
          <w:lang w:val="en-GB"/>
        </w:rPr>
        <w:t xml:space="preserve">The fine </w:t>
      </w:r>
      <w:r w:rsidR="00C47FE8">
        <w:rPr>
          <w:rFonts w:ascii="Arial" w:hAnsi="Arial" w:cs="Arial"/>
          <w:sz w:val="22"/>
          <w:szCs w:val="22"/>
          <w:lang w:val="en-GB"/>
        </w:rPr>
        <w:t>will be</w:t>
      </w:r>
      <w:r w:rsidRPr="00A76863">
        <w:rPr>
          <w:rFonts w:ascii="Arial" w:hAnsi="Arial" w:cs="Arial"/>
          <w:sz w:val="22"/>
          <w:szCs w:val="22"/>
          <w:lang w:val="en-GB"/>
        </w:rPr>
        <w:t xml:space="preserve"> payable to the </w:t>
      </w:r>
      <w:r w:rsidR="00C47FE8">
        <w:rPr>
          <w:rFonts w:ascii="Arial" w:hAnsi="Arial" w:cs="Arial"/>
          <w:sz w:val="22"/>
          <w:szCs w:val="22"/>
          <w:lang w:val="en-GB"/>
        </w:rPr>
        <w:t>Contracting Authority</w:t>
      </w:r>
      <w:r w:rsidRPr="00A76863">
        <w:rPr>
          <w:rFonts w:ascii="Arial" w:hAnsi="Arial" w:cs="Arial"/>
          <w:sz w:val="22"/>
          <w:szCs w:val="22"/>
          <w:lang w:val="en-GB"/>
        </w:rPr>
        <w:t xml:space="preserve">, </w:t>
      </w:r>
      <w:r w:rsidR="00500206">
        <w:rPr>
          <w:rFonts w:ascii="Arial" w:hAnsi="Arial" w:cs="Arial"/>
          <w:sz w:val="22"/>
          <w:szCs w:val="22"/>
          <w:lang w:val="en-GB"/>
        </w:rPr>
        <w:t>without prejudice to</w:t>
      </w:r>
      <w:r>
        <w:rPr>
          <w:rFonts w:ascii="Arial" w:hAnsi="Arial" w:cs="Arial"/>
          <w:sz w:val="22"/>
          <w:szCs w:val="22"/>
          <w:lang w:val="en-GB"/>
        </w:rPr>
        <w:t xml:space="preserve"> </w:t>
      </w:r>
      <w:r w:rsidRPr="00A76863">
        <w:rPr>
          <w:rFonts w:ascii="Arial" w:hAnsi="Arial" w:cs="Arial"/>
          <w:sz w:val="22"/>
          <w:szCs w:val="22"/>
          <w:lang w:val="en-GB"/>
        </w:rPr>
        <w:t>all other rights and claims, including:</w:t>
      </w:r>
    </w:p>
    <w:p w14:paraId="3378712D" w14:textId="77777777" w:rsidR="007A526E" w:rsidRPr="00A76863" w:rsidRDefault="00C47FE8" w:rsidP="007A526E">
      <w:pPr>
        <w:pStyle w:val="Lijstalinea"/>
        <w:numPr>
          <w:ilvl w:val="0"/>
          <w:numId w:val="21"/>
        </w:numPr>
        <w:suppressAutoHyphens/>
        <w:spacing w:line="360" w:lineRule="auto"/>
        <w:ind w:right="-1"/>
        <w:rPr>
          <w:rFonts w:ascii="Arial" w:hAnsi="Arial" w:cs="Arial"/>
          <w:sz w:val="22"/>
          <w:szCs w:val="22"/>
          <w:lang w:val="en-GB"/>
        </w:rPr>
      </w:pPr>
      <w:r>
        <w:rPr>
          <w:rFonts w:ascii="Arial" w:hAnsi="Arial" w:cs="Arial"/>
          <w:sz w:val="22"/>
          <w:szCs w:val="22"/>
          <w:lang w:val="en-GB"/>
        </w:rPr>
        <w:t>the</w:t>
      </w:r>
      <w:r w:rsidR="007A526E" w:rsidRPr="00A76863">
        <w:rPr>
          <w:rFonts w:ascii="Arial" w:hAnsi="Arial" w:cs="Arial"/>
          <w:sz w:val="22"/>
          <w:szCs w:val="22"/>
          <w:lang w:val="en-GB"/>
        </w:rPr>
        <w:t xml:space="preserve"> </w:t>
      </w:r>
      <w:r w:rsidR="007A526E">
        <w:rPr>
          <w:rFonts w:ascii="Arial" w:hAnsi="Arial" w:cs="Arial"/>
          <w:sz w:val="22"/>
          <w:szCs w:val="22"/>
          <w:lang w:val="en-GB"/>
        </w:rPr>
        <w:t>right to demand</w:t>
      </w:r>
      <w:r w:rsidR="007A526E" w:rsidRPr="00A76863">
        <w:rPr>
          <w:rFonts w:ascii="Arial" w:hAnsi="Arial" w:cs="Arial"/>
          <w:sz w:val="22"/>
          <w:szCs w:val="22"/>
          <w:lang w:val="en-GB"/>
        </w:rPr>
        <w:t xml:space="preserve"> </w:t>
      </w:r>
      <w:r w:rsidR="00500206">
        <w:rPr>
          <w:rFonts w:ascii="Arial" w:hAnsi="Arial" w:cs="Arial"/>
          <w:sz w:val="22"/>
          <w:szCs w:val="22"/>
          <w:lang w:val="en-GB"/>
        </w:rPr>
        <w:t>that</w:t>
      </w:r>
      <w:r w:rsidR="007A526E" w:rsidRPr="00A76863">
        <w:rPr>
          <w:rFonts w:ascii="Arial" w:hAnsi="Arial" w:cs="Arial"/>
          <w:sz w:val="22"/>
          <w:szCs w:val="22"/>
          <w:lang w:val="en-GB"/>
        </w:rPr>
        <w:t xml:space="preserve"> the </w:t>
      </w:r>
      <w:r w:rsidR="007A526E">
        <w:rPr>
          <w:rFonts w:ascii="Arial" w:hAnsi="Arial" w:cs="Arial"/>
          <w:sz w:val="22"/>
          <w:szCs w:val="22"/>
          <w:lang w:val="en-GB"/>
        </w:rPr>
        <w:t>Services</w:t>
      </w:r>
      <w:r w:rsidR="00500206">
        <w:rPr>
          <w:rFonts w:ascii="Arial" w:hAnsi="Arial" w:cs="Arial"/>
          <w:sz w:val="22"/>
          <w:szCs w:val="22"/>
          <w:lang w:val="en-GB"/>
        </w:rPr>
        <w:t xml:space="preserve"> be performed as agreed</w:t>
      </w:r>
      <w:r w:rsidR="007A526E" w:rsidRPr="00A76863">
        <w:rPr>
          <w:rFonts w:ascii="Arial" w:hAnsi="Arial" w:cs="Arial"/>
          <w:sz w:val="22"/>
          <w:szCs w:val="22"/>
          <w:lang w:val="en-GB"/>
        </w:rPr>
        <w:t>;</w:t>
      </w:r>
    </w:p>
    <w:p w14:paraId="2E9AA018" w14:textId="77777777" w:rsidR="007A526E" w:rsidRPr="00A76863" w:rsidRDefault="00C47FE8" w:rsidP="007A526E">
      <w:pPr>
        <w:pStyle w:val="Lijstalinea"/>
        <w:numPr>
          <w:ilvl w:val="0"/>
          <w:numId w:val="21"/>
        </w:numPr>
        <w:suppressAutoHyphens/>
        <w:spacing w:line="360" w:lineRule="auto"/>
        <w:ind w:right="-1"/>
        <w:rPr>
          <w:rFonts w:ascii="Arial" w:hAnsi="Arial" w:cs="Arial"/>
          <w:sz w:val="22"/>
          <w:szCs w:val="22"/>
          <w:lang w:val="en-GB"/>
        </w:rPr>
      </w:pPr>
      <w:r>
        <w:rPr>
          <w:rFonts w:ascii="Arial" w:hAnsi="Arial" w:cs="Arial"/>
          <w:sz w:val="22"/>
          <w:szCs w:val="22"/>
          <w:lang w:val="en-GB"/>
        </w:rPr>
        <w:t>the</w:t>
      </w:r>
      <w:r w:rsidR="007A526E" w:rsidRPr="00A76863">
        <w:rPr>
          <w:rFonts w:ascii="Arial" w:hAnsi="Arial" w:cs="Arial"/>
          <w:sz w:val="22"/>
          <w:szCs w:val="22"/>
          <w:lang w:val="en-GB"/>
        </w:rPr>
        <w:t xml:space="preserve"> right to damages.</w:t>
      </w:r>
    </w:p>
    <w:p w14:paraId="7CFC7CE6" w14:textId="77777777" w:rsidR="007A526E" w:rsidRPr="00A76863" w:rsidRDefault="007A526E" w:rsidP="007A526E">
      <w:pPr>
        <w:pStyle w:val="Lijstalinea"/>
        <w:suppressAutoHyphens/>
        <w:spacing w:line="360" w:lineRule="auto"/>
        <w:ind w:left="1069" w:right="-1"/>
        <w:rPr>
          <w:rFonts w:ascii="Arial" w:hAnsi="Arial" w:cs="Arial"/>
          <w:sz w:val="22"/>
          <w:szCs w:val="22"/>
          <w:lang w:val="en-GB"/>
        </w:rPr>
      </w:pPr>
    </w:p>
    <w:p w14:paraId="7D508EFE" w14:textId="75963B88" w:rsidR="00C714C8" w:rsidRPr="00C714C8" w:rsidRDefault="00AE06E1" w:rsidP="00AE06E1">
      <w:pPr>
        <w:tabs>
          <w:tab w:val="left" w:pos="567"/>
          <w:tab w:val="left" w:pos="4320"/>
          <w:tab w:val="left" w:pos="6480"/>
        </w:tabs>
        <w:suppressAutoHyphens/>
        <w:spacing w:line="360" w:lineRule="auto"/>
        <w:ind w:left="600" w:right="-1" w:hanging="600"/>
        <w:rPr>
          <w:rFonts w:ascii="Arial" w:hAnsi="Arial"/>
          <w:b/>
          <w:sz w:val="22"/>
          <w:szCs w:val="24"/>
          <w:lang w:val="en-GB"/>
        </w:rPr>
      </w:pPr>
      <w:r>
        <w:rPr>
          <w:rFonts w:ascii="Arial" w:hAnsi="Arial" w:cs="Arial"/>
          <w:sz w:val="22"/>
          <w:szCs w:val="22"/>
          <w:lang w:val="en-GB"/>
        </w:rPr>
        <w:tab/>
      </w:r>
      <w:r w:rsidR="007A526E" w:rsidRPr="00A76863">
        <w:rPr>
          <w:rFonts w:ascii="Arial" w:hAnsi="Arial" w:cs="Arial"/>
          <w:sz w:val="22"/>
          <w:szCs w:val="22"/>
          <w:lang w:val="en-GB"/>
        </w:rPr>
        <w:t xml:space="preserve">The </w:t>
      </w:r>
      <w:r w:rsidR="00500206">
        <w:rPr>
          <w:rFonts w:ascii="Arial" w:hAnsi="Arial" w:cs="Arial"/>
          <w:sz w:val="22"/>
          <w:szCs w:val="22"/>
          <w:lang w:val="en-GB"/>
        </w:rPr>
        <w:t>penalty</w:t>
      </w:r>
      <w:r w:rsidR="007A526E" w:rsidRPr="00A76863">
        <w:rPr>
          <w:rFonts w:ascii="Arial" w:hAnsi="Arial" w:cs="Arial"/>
          <w:sz w:val="22"/>
          <w:szCs w:val="22"/>
          <w:lang w:val="en-GB"/>
        </w:rPr>
        <w:t xml:space="preserve"> will be set off against amounts payable by the </w:t>
      </w:r>
      <w:r w:rsidR="00C47FE8">
        <w:rPr>
          <w:rFonts w:ascii="Arial" w:hAnsi="Arial" w:cs="Arial"/>
          <w:sz w:val="22"/>
          <w:szCs w:val="22"/>
          <w:lang w:val="en-GB"/>
        </w:rPr>
        <w:t>Contracting Authority</w:t>
      </w:r>
      <w:r w:rsidR="007A526E" w:rsidRPr="00A76863">
        <w:rPr>
          <w:rFonts w:ascii="Arial" w:hAnsi="Arial" w:cs="Arial"/>
          <w:sz w:val="22"/>
          <w:szCs w:val="22"/>
          <w:lang w:val="en-GB"/>
        </w:rPr>
        <w:t xml:space="preserve"> regardless of whether </w:t>
      </w:r>
      <w:r w:rsidR="007A526E">
        <w:rPr>
          <w:rFonts w:ascii="Arial" w:hAnsi="Arial" w:cs="Arial"/>
          <w:sz w:val="22"/>
          <w:szCs w:val="22"/>
          <w:lang w:val="en-GB"/>
        </w:rPr>
        <w:t xml:space="preserve">the </w:t>
      </w:r>
      <w:r w:rsidR="00500206">
        <w:rPr>
          <w:rFonts w:ascii="Arial" w:hAnsi="Arial" w:cs="Arial"/>
          <w:sz w:val="22"/>
          <w:szCs w:val="22"/>
          <w:lang w:val="en-GB"/>
        </w:rPr>
        <w:t>right to</w:t>
      </w:r>
      <w:r w:rsidR="007A526E">
        <w:rPr>
          <w:rFonts w:ascii="Arial" w:hAnsi="Arial" w:cs="Arial"/>
          <w:sz w:val="22"/>
          <w:szCs w:val="22"/>
          <w:lang w:val="en-GB"/>
        </w:rPr>
        <w:t xml:space="preserve"> </w:t>
      </w:r>
      <w:r w:rsidR="007A526E" w:rsidRPr="00A76863">
        <w:rPr>
          <w:rFonts w:ascii="Arial" w:hAnsi="Arial" w:cs="Arial"/>
          <w:sz w:val="22"/>
          <w:szCs w:val="22"/>
          <w:lang w:val="en-GB"/>
        </w:rPr>
        <w:t xml:space="preserve">payment of such amounts has been </w:t>
      </w:r>
      <w:r w:rsidR="00500206">
        <w:rPr>
          <w:rFonts w:ascii="Arial" w:hAnsi="Arial" w:cs="Arial"/>
          <w:sz w:val="22"/>
          <w:szCs w:val="22"/>
          <w:lang w:val="en-GB"/>
        </w:rPr>
        <w:t>assigned</w:t>
      </w:r>
      <w:r w:rsidR="007A526E" w:rsidRPr="00A76863">
        <w:rPr>
          <w:rFonts w:ascii="Arial" w:hAnsi="Arial" w:cs="Arial"/>
          <w:sz w:val="22"/>
          <w:szCs w:val="22"/>
          <w:lang w:val="en-GB"/>
        </w:rPr>
        <w:t xml:space="preserve"> to a third party.</w:t>
      </w:r>
    </w:p>
    <w:p w14:paraId="168AA7D4" w14:textId="77777777" w:rsidR="001048C1" w:rsidRPr="00162332" w:rsidRDefault="001048C1">
      <w:pPr>
        <w:tabs>
          <w:tab w:val="left" w:pos="600"/>
          <w:tab w:val="left" w:pos="2040"/>
          <w:tab w:val="left" w:pos="4320"/>
          <w:tab w:val="left" w:pos="6480"/>
        </w:tabs>
        <w:suppressAutoHyphens/>
        <w:spacing w:line="360" w:lineRule="auto"/>
        <w:ind w:right="-1"/>
        <w:rPr>
          <w:rFonts w:ascii="Arial" w:hAnsi="Arial"/>
          <w:sz w:val="22"/>
          <w:szCs w:val="24"/>
          <w:lang w:val="en-GB"/>
        </w:rPr>
      </w:pPr>
    </w:p>
    <w:p w14:paraId="605525BD" w14:textId="77777777" w:rsidR="001048C1" w:rsidRPr="00162332" w:rsidRDefault="001048C1">
      <w:pPr>
        <w:tabs>
          <w:tab w:val="left" w:pos="0"/>
          <w:tab w:val="left" w:pos="600"/>
          <w:tab w:val="left" w:pos="2040"/>
          <w:tab w:val="left" w:pos="4320"/>
          <w:tab w:val="left" w:pos="6480"/>
        </w:tabs>
        <w:suppressAutoHyphens/>
        <w:spacing w:line="360" w:lineRule="auto"/>
        <w:ind w:right="-1"/>
        <w:rPr>
          <w:rFonts w:ascii="Arial" w:hAnsi="Arial"/>
          <w:sz w:val="22"/>
          <w:szCs w:val="24"/>
          <w:lang w:val="en-GB"/>
        </w:rPr>
      </w:pPr>
      <w:r w:rsidRPr="00162332">
        <w:rPr>
          <w:rFonts w:ascii="Arial" w:hAnsi="Arial"/>
          <w:b/>
          <w:sz w:val="22"/>
          <w:szCs w:val="24"/>
          <w:lang w:val="en-GB"/>
        </w:rPr>
        <w:t xml:space="preserve">5. </w:t>
      </w:r>
      <w:r w:rsidRPr="00162332">
        <w:rPr>
          <w:rFonts w:ascii="Arial" w:hAnsi="Arial"/>
          <w:b/>
          <w:sz w:val="22"/>
          <w:szCs w:val="24"/>
          <w:lang w:val="en-GB"/>
        </w:rPr>
        <w:tab/>
        <w:t>Place and time</w:t>
      </w:r>
    </w:p>
    <w:p w14:paraId="3D95A691" w14:textId="77777777" w:rsidR="001048C1" w:rsidRPr="00162332" w:rsidRDefault="001048C1">
      <w:pPr>
        <w:tabs>
          <w:tab w:val="left" w:pos="0"/>
          <w:tab w:val="left" w:pos="600"/>
          <w:tab w:val="left" w:pos="2040"/>
          <w:tab w:val="left" w:pos="4320"/>
          <w:tab w:val="left" w:pos="6480"/>
        </w:tabs>
        <w:suppressAutoHyphens/>
        <w:spacing w:line="360" w:lineRule="auto"/>
        <w:ind w:left="600" w:right="-1" w:hanging="600"/>
        <w:rPr>
          <w:rFonts w:ascii="Arial" w:hAnsi="Arial"/>
          <w:sz w:val="22"/>
          <w:szCs w:val="24"/>
          <w:lang w:val="en-GB"/>
        </w:rPr>
      </w:pPr>
    </w:p>
    <w:p w14:paraId="3123D986" w14:textId="77777777" w:rsidR="001048C1" w:rsidRPr="00162332" w:rsidRDefault="001048C1">
      <w:pPr>
        <w:tabs>
          <w:tab w:val="left" w:pos="600"/>
          <w:tab w:val="left" w:pos="2040"/>
          <w:tab w:val="left" w:pos="4320"/>
          <w:tab w:val="left" w:pos="6480"/>
        </w:tabs>
        <w:suppressAutoHyphens/>
        <w:spacing w:line="360" w:lineRule="auto"/>
        <w:ind w:left="600" w:right="-1" w:hanging="600"/>
        <w:rPr>
          <w:rFonts w:ascii="Arial" w:hAnsi="Arial"/>
          <w:sz w:val="22"/>
          <w:szCs w:val="24"/>
          <w:lang w:val="en-GB"/>
        </w:rPr>
      </w:pPr>
      <w:r w:rsidRPr="00162332">
        <w:rPr>
          <w:rFonts w:ascii="Arial" w:hAnsi="Arial"/>
          <w:sz w:val="22"/>
          <w:szCs w:val="24"/>
          <w:lang w:val="en-GB"/>
        </w:rPr>
        <w:t xml:space="preserve">5.1 </w:t>
      </w:r>
      <w:r w:rsidRPr="00162332">
        <w:rPr>
          <w:rFonts w:ascii="Arial" w:hAnsi="Arial"/>
          <w:sz w:val="22"/>
          <w:szCs w:val="24"/>
          <w:lang w:val="en-GB"/>
        </w:rPr>
        <w:tab/>
        <w:t>The Contractor</w:t>
      </w:r>
      <w:r w:rsidR="00BF7DA7">
        <w:rPr>
          <w:rFonts w:ascii="Arial" w:hAnsi="Arial"/>
          <w:sz w:val="22"/>
          <w:szCs w:val="24"/>
          <w:lang w:val="en-GB"/>
        </w:rPr>
        <w:t>’</w:t>
      </w:r>
      <w:r w:rsidRPr="00162332">
        <w:rPr>
          <w:rFonts w:ascii="Arial" w:hAnsi="Arial"/>
          <w:sz w:val="22"/>
          <w:szCs w:val="24"/>
          <w:lang w:val="en-GB"/>
        </w:rPr>
        <w:t>s Staff will perform the work at the Contracting Authority</w:t>
      </w:r>
      <w:r w:rsidR="00BF7DA7">
        <w:rPr>
          <w:rFonts w:ascii="Arial" w:hAnsi="Arial"/>
          <w:sz w:val="22"/>
          <w:szCs w:val="24"/>
          <w:lang w:val="en-GB"/>
        </w:rPr>
        <w:t>’</w:t>
      </w:r>
      <w:r w:rsidRPr="00162332">
        <w:rPr>
          <w:rFonts w:ascii="Arial" w:hAnsi="Arial"/>
          <w:sz w:val="22"/>
          <w:szCs w:val="24"/>
          <w:lang w:val="en-GB"/>
        </w:rPr>
        <w:t>s offices at [</w:t>
      </w:r>
      <w:r w:rsidRPr="00162332">
        <w:rPr>
          <w:rFonts w:ascii="Arial" w:hAnsi="Arial"/>
          <w:i/>
          <w:sz w:val="22"/>
          <w:szCs w:val="24"/>
          <w:lang w:val="en-GB"/>
        </w:rPr>
        <w:t>street</w:t>
      </w:r>
      <w:r w:rsidRPr="00162332">
        <w:rPr>
          <w:rFonts w:ascii="Arial" w:hAnsi="Arial"/>
          <w:sz w:val="22"/>
          <w:szCs w:val="24"/>
          <w:lang w:val="en-GB"/>
        </w:rPr>
        <w:t>], [</w:t>
      </w:r>
      <w:r w:rsidRPr="00162332">
        <w:rPr>
          <w:rFonts w:ascii="Arial" w:hAnsi="Arial"/>
          <w:i/>
          <w:sz w:val="22"/>
          <w:szCs w:val="24"/>
          <w:lang w:val="en-GB"/>
        </w:rPr>
        <w:t>town/city</w:t>
      </w:r>
      <w:r w:rsidRPr="00162332">
        <w:rPr>
          <w:rFonts w:ascii="Arial" w:hAnsi="Arial"/>
          <w:sz w:val="22"/>
          <w:szCs w:val="24"/>
          <w:lang w:val="en-GB"/>
        </w:rPr>
        <w:t>].</w:t>
      </w:r>
    </w:p>
    <w:p w14:paraId="475CC325" w14:textId="77777777" w:rsidR="001048C1" w:rsidRPr="00162332" w:rsidRDefault="001048C1">
      <w:pPr>
        <w:tabs>
          <w:tab w:val="left" w:pos="600"/>
          <w:tab w:val="left" w:pos="2040"/>
          <w:tab w:val="left" w:pos="4320"/>
          <w:tab w:val="left" w:pos="6480"/>
        </w:tabs>
        <w:suppressAutoHyphens/>
        <w:spacing w:line="360" w:lineRule="auto"/>
        <w:ind w:right="-1"/>
        <w:rPr>
          <w:rFonts w:ascii="Arial" w:hAnsi="Arial"/>
          <w:sz w:val="22"/>
          <w:szCs w:val="24"/>
          <w:lang w:val="en-GB"/>
        </w:rPr>
      </w:pPr>
    </w:p>
    <w:p w14:paraId="4CB737A2" w14:textId="77777777" w:rsidR="001048C1" w:rsidRPr="00162332" w:rsidRDefault="001048C1">
      <w:pPr>
        <w:tabs>
          <w:tab w:val="left" w:pos="600"/>
          <w:tab w:val="left" w:pos="2040"/>
          <w:tab w:val="left" w:pos="4320"/>
          <w:tab w:val="left" w:pos="6480"/>
        </w:tabs>
        <w:suppressAutoHyphens/>
        <w:spacing w:line="360" w:lineRule="auto"/>
        <w:ind w:left="600" w:right="-1" w:hanging="600"/>
        <w:rPr>
          <w:rFonts w:ascii="Arial" w:hAnsi="Arial"/>
          <w:szCs w:val="24"/>
          <w:lang w:val="en-GB"/>
        </w:rPr>
      </w:pPr>
      <w:r w:rsidRPr="00162332">
        <w:rPr>
          <w:rFonts w:ascii="Arial" w:hAnsi="Arial"/>
          <w:sz w:val="22"/>
          <w:szCs w:val="24"/>
          <w:lang w:val="en-GB"/>
        </w:rPr>
        <w:t>5.2</w:t>
      </w:r>
      <w:r w:rsidRPr="00162332">
        <w:rPr>
          <w:rFonts w:ascii="Arial" w:hAnsi="Arial"/>
          <w:sz w:val="22"/>
          <w:szCs w:val="24"/>
          <w:lang w:val="en-GB"/>
        </w:rPr>
        <w:tab/>
        <w:t>The Contractor</w:t>
      </w:r>
      <w:r w:rsidR="00BF7DA7">
        <w:rPr>
          <w:rFonts w:ascii="Arial" w:hAnsi="Arial"/>
          <w:sz w:val="22"/>
          <w:szCs w:val="24"/>
          <w:lang w:val="en-GB"/>
        </w:rPr>
        <w:t>’</w:t>
      </w:r>
      <w:r w:rsidRPr="00162332">
        <w:rPr>
          <w:rFonts w:ascii="Arial" w:hAnsi="Arial"/>
          <w:sz w:val="22"/>
          <w:szCs w:val="24"/>
          <w:lang w:val="en-GB"/>
        </w:rPr>
        <w:t xml:space="preserve">s Staff will perform the work on the following working days during office hours for </w:t>
      </w:r>
      <w:r w:rsidR="007A526E">
        <w:rPr>
          <w:rFonts w:ascii="Arial" w:hAnsi="Arial"/>
          <w:sz w:val="22"/>
          <w:szCs w:val="24"/>
          <w:lang w:val="en-GB"/>
        </w:rPr>
        <w:t>[</w:t>
      </w:r>
      <w:r w:rsidRPr="00162332">
        <w:rPr>
          <w:rFonts w:ascii="Arial" w:hAnsi="Arial"/>
          <w:sz w:val="22"/>
          <w:szCs w:val="24"/>
          <w:lang w:val="en-GB"/>
        </w:rPr>
        <w:t>…</w:t>
      </w:r>
      <w:r w:rsidR="007A526E">
        <w:rPr>
          <w:rFonts w:ascii="Arial" w:hAnsi="Arial"/>
          <w:sz w:val="22"/>
          <w:szCs w:val="24"/>
          <w:lang w:val="en-GB"/>
        </w:rPr>
        <w:t>]</w:t>
      </w:r>
      <w:r w:rsidRPr="00162332">
        <w:rPr>
          <w:rFonts w:ascii="Arial" w:hAnsi="Arial"/>
          <w:sz w:val="22"/>
          <w:szCs w:val="24"/>
          <w:lang w:val="en-GB"/>
        </w:rPr>
        <w:t xml:space="preserve"> hours per day: [</w:t>
      </w:r>
      <w:r w:rsidR="00CF423B">
        <w:rPr>
          <w:rFonts w:ascii="Arial" w:hAnsi="Arial"/>
          <w:i/>
          <w:sz w:val="22"/>
          <w:szCs w:val="24"/>
          <w:lang w:val="en-GB"/>
        </w:rPr>
        <w:t>specify</w:t>
      </w:r>
      <w:r w:rsidRPr="00162332">
        <w:rPr>
          <w:rFonts w:ascii="Arial" w:hAnsi="Arial"/>
          <w:i/>
          <w:sz w:val="22"/>
          <w:szCs w:val="24"/>
          <w:lang w:val="en-GB"/>
        </w:rPr>
        <w:t xml:space="preserve"> working days and working hours</w:t>
      </w:r>
      <w:r w:rsidRPr="00162332">
        <w:rPr>
          <w:rFonts w:ascii="Arial" w:hAnsi="Arial"/>
          <w:sz w:val="22"/>
          <w:szCs w:val="24"/>
          <w:lang w:val="en-GB"/>
        </w:rPr>
        <w:t xml:space="preserve">]. </w:t>
      </w:r>
    </w:p>
    <w:p w14:paraId="2BDE2FD9" w14:textId="77777777" w:rsidR="001048C1" w:rsidRPr="00162332" w:rsidRDefault="001048C1">
      <w:pPr>
        <w:tabs>
          <w:tab w:val="left" w:pos="0"/>
          <w:tab w:val="left" w:pos="600"/>
          <w:tab w:val="left" w:pos="2040"/>
          <w:tab w:val="left" w:pos="4320"/>
          <w:tab w:val="left" w:pos="6480"/>
        </w:tabs>
        <w:suppressAutoHyphens/>
        <w:spacing w:line="360" w:lineRule="auto"/>
        <w:ind w:right="-1"/>
        <w:rPr>
          <w:rFonts w:ascii="Arial" w:hAnsi="Arial"/>
          <w:b/>
          <w:sz w:val="22"/>
          <w:szCs w:val="24"/>
          <w:lang w:val="en-GB"/>
        </w:rPr>
      </w:pPr>
    </w:p>
    <w:p w14:paraId="05DE6430" w14:textId="77777777" w:rsidR="001048C1" w:rsidRPr="00162332" w:rsidRDefault="001048C1">
      <w:pPr>
        <w:tabs>
          <w:tab w:val="left" w:pos="0"/>
          <w:tab w:val="left" w:pos="600"/>
          <w:tab w:val="left" w:pos="2040"/>
          <w:tab w:val="left" w:pos="4320"/>
          <w:tab w:val="left" w:pos="6480"/>
        </w:tabs>
        <w:suppressAutoHyphens/>
        <w:spacing w:line="360" w:lineRule="auto"/>
        <w:ind w:right="-1"/>
        <w:rPr>
          <w:rFonts w:ascii="Arial" w:hAnsi="Arial"/>
          <w:sz w:val="22"/>
          <w:szCs w:val="24"/>
          <w:lang w:val="en-GB"/>
        </w:rPr>
      </w:pPr>
      <w:r w:rsidRPr="00162332">
        <w:rPr>
          <w:rFonts w:ascii="Arial" w:hAnsi="Arial"/>
          <w:b/>
          <w:sz w:val="22"/>
          <w:szCs w:val="24"/>
          <w:lang w:val="en-GB"/>
        </w:rPr>
        <w:t>6.</w:t>
      </w:r>
      <w:r w:rsidRPr="00162332">
        <w:rPr>
          <w:rFonts w:ascii="Arial" w:hAnsi="Arial"/>
          <w:b/>
          <w:sz w:val="22"/>
          <w:szCs w:val="24"/>
          <w:lang w:val="en-GB"/>
        </w:rPr>
        <w:tab/>
        <w:t>Financial provisions</w:t>
      </w:r>
    </w:p>
    <w:p w14:paraId="3FB63C6F" w14:textId="77777777" w:rsidR="001048C1" w:rsidRPr="00162332" w:rsidRDefault="001048C1">
      <w:pPr>
        <w:tabs>
          <w:tab w:val="left" w:pos="0"/>
          <w:tab w:val="left" w:pos="600"/>
          <w:tab w:val="left" w:pos="2040"/>
          <w:tab w:val="left" w:pos="4320"/>
          <w:tab w:val="left" w:pos="6480"/>
        </w:tabs>
        <w:suppressAutoHyphens/>
        <w:spacing w:line="360" w:lineRule="auto"/>
        <w:ind w:left="600" w:right="-1" w:hanging="600"/>
        <w:rPr>
          <w:rFonts w:ascii="Arial" w:hAnsi="Arial"/>
          <w:sz w:val="22"/>
          <w:szCs w:val="24"/>
          <w:lang w:val="en-GB"/>
        </w:rPr>
      </w:pPr>
    </w:p>
    <w:p w14:paraId="4D39549A" w14:textId="41618333" w:rsidR="00D551EC" w:rsidRPr="00D551EC" w:rsidRDefault="00CF423B" w:rsidP="00D551EC">
      <w:pPr>
        <w:ind w:left="600" w:hanging="600"/>
        <w:rPr>
          <w:rFonts w:ascii="Arial" w:hAnsi="Arial" w:cs="Arial"/>
          <w:sz w:val="28"/>
          <w:lang w:val="en-GB"/>
        </w:rPr>
      </w:pPr>
      <w:r w:rsidRPr="00D551EC">
        <w:rPr>
          <w:rFonts w:ascii="Arial" w:hAnsi="Arial"/>
          <w:sz w:val="22"/>
          <w:szCs w:val="24"/>
          <w:lang w:val="en-GB"/>
        </w:rPr>
        <w:t>6.1</w:t>
      </w:r>
      <w:r w:rsidRPr="00D551EC">
        <w:rPr>
          <w:rFonts w:ascii="Arial" w:hAnsi="Arial"/>
          <w:i/>
          <w:sz w:val="22"/>
          <w:szCs w:val="24"/>
          <w:lang w:val="en-GB"/>
        </w:rPr>
        <w:tab/>
      </w:r>
      <w:r w:rsidR="00D551EC" w:rsidRPr="00D551EC">
        <w:rPr>
          <w:rFonts w:ascii="Arial" w:hAnsi="Arial"/>
          <w:sz w:val="22"/>
          <w:szCs w:val="24"/>
          <w:lang w:val="en-GB"/>
        </w:rPr>
        <w:t xml:space="preserve">The Contractor must submit invoices electronically in the manner prescribed in the </w:t>
      </w:r>
      <w:r w:rsidR="00456CB3">
        <w:rPr>
          <w:rFonts w:ascii="Arial" w:hAnsi="Arial"/>
          <w:sz w:val="22"/>
          <w:szCs w:val="24"/>
          <w:lang w:val="en-GB"/>
        </w:rPr>
        <w:t>R</w:t>
      </w:r>
      <w:r w:rsidR="00D551EC" w:rsidRPr="00D551EC">
        <w:rPr>
          <w:rFonts w:ascii="Arial" w:hAnsi="Arial"/>
          <w:sz w:val="22"/>
          <w:szCs w:val="24"/>
          <w:lang w:val="en-GB"/>
        </w:rPr>
        <w:t xml:space="preserve">equest for </w:t>
      </w:r>
      <w:r w:rsidR="00456CB3">
        <w:rPr>
          <w:rFonts w:ascii="Arial" w:hAnsi="Arial"/>
          <w:sz w:val="22"/>
          <w:szCs w:val="24"/>
          <w:lang w:val="en-GB"/>
        </w:rPr>
        <w:t>Q</w:t>
      </w:r>
      <w:r w:rsidR="00456CB3" w:rsidRPr="00D551EC">
        <w:rPr>
          <w:rFonts w:ascii="Arial" w:hAnsi="Arial"/>
          <w:sz w:val="22"/>
          <w:szCs w:val="24"/>
          <w:lang w:val="en-GB"/>
        </w:rPr>
        <w:t>uotations</w:t>
      </w:r>
      <w:r w:rsidR="00D551EC" w:rsidRPr="00D551EC">
        <w:rPr>
          <w:rFonts w:ascii="Arial" w:hAnsi="Arial"/>
          <w:sz w:val="22"/>
          <w:szCs w:val="24"/>
          <w:lang w:val="en-GB"/>
        </w:rPr>
        <w:t>.</w:t>
      </w:r>
    </w:p>
    <w:p w14:paraId="6D13E1B3" w14:textId="31743FC5" w:rsidR="001048C1" w:rsidRPr="007A526E" w:rsidRDefault="001048C1" w:rsidP="005D0DD0">
      <w:pPr>
        <w:tabs>
          <w:tab w:val="left" w:pos="0"/>
          <w:tab w:val="left" w:pos="600"/>
          <w:tab w:val="left" w:pos="2040"/>
          <w:tab w:val="left" w:pos="4320"/>
          <w:tab w:val="left" w:pos="6480"/>
        </w:tabs>
        <w:suppressAutoHyphens/>
        <w:spacing w:line="360" w:lineRule="auto"/>
        <w:ind w:right="-1"/>
        <w:rPr>
          <w:rFonts w:ascii="Arial" w:hAnsi="Arial"/>
          <w:sz w:val="22"/>
          <w:szCs w:val="24"/>
          <w:lang w:val="en-GB"/>
        </w:rPr>
      </w:pPr>
    </w:p>
    <w:p w14:paraId="2EC67615" w14:textId="77777777" w:rsidR="001048C1" w:rsidRDefault="00CF423B">
      <w:pPr>
        <w:tabs>
          <w:tab w:val="left" w:pos="0"/>
          <w:tab w:val="left" w:pos="600"/>
          <w:tab w:val="left" w:pos="2040"/>
          <w:tab w:val="left" w:pos="4320"/>
          <w:tab w:val="left" w:pos="6480"/>
        </w:tabs>
        <w:suppressAutoHyphens/>
        <w:spacing w:line="360" w:lineRule="auto"/>
        <w:ind w:left="600" w:right="-1" w:hanging="600"/>
        <w:rPr>
          <w:rFonts w:ascii="Arial" w:hAnsi="Arial"/>
          <w:b/>
          <w:sz w:val="22"/>
          <w:szCs w:val="24"/>
          <w:lang w:val="en-GB"/>
        </w:rPr>
      </w:pPr>
      <w:r w:rsidRPr="00CF423B">
        <w:rPr>
          <w:rFonts w:ascii="Arial" w:hAnsi="Arial"/>
          <w:b/>
          <w:sz w:val="22"/>
          <w:szCs w:val="24"/>
          <w:lang w:val="en-GB"/>
        </w:rPr>
        <w:t>OR</w:t>
      </w:r>
    </w:p>
    <w:p w14:paraId="0EACC665" w14:textId="77777777" w:rsidR="00CF423B" w:rsidRDefault="00CF423B">
      <w:pPr>
        <w:tabs>
          <w:tab w:val="left" w:pos="0"/>
          <w:tab w:val="left" w:pos="600"/>
          <w:tab w:val="left" w:pos="2040"/>
          <w:tab w:val="left" w:pos="4320"/>
          <w:tab w:val="left" w:pos="6480"/>
        </w:tabs>
        <w:suppressAutoHyphens/>
        <w:spacing w:line="360" w:lineRule="auto"/>
        <w:ind w:left="600" w:right="-1" w:hanging="600"/>
        <w:rPr>
          <w:rFonts w:ascii="Arial" w:hAnsi="Arial"/>
          <w:b/>
          <w:sz w:val="22"/>
          <w:szCs w:val="24"/>
          <w:lang w:val="en-GB"/>
        </w:rPr>
      </w:pPr>
    </w:p>
    <w:p w14:paraId="1543BE1A" w14:textId="1FCEE11F" w:rsidR="00CF423B" w:rsidRPr="007A526E" w:rsidRDefault="00CF423B">
      <w:pPr>
        <w:tabs>
          <w:tab w:val="left" w:pos="0"/>
          <w:tab w:val="left" w:pos="600"/>
          <w:tab w:val="left" w:pos="2040"/>
          <w:tab w:val="left" w:pos="4320"/>
          <w:tab w:val="left" w:pos="6480"/>
        </w:tabs>
        <w:suppressAutoHyphens/>
        <w:spacing w:line="360" w:lineRule="auto"/>
        <w:ind w:left="600" w:right="-1" w:hanging="600"/>
        <w:rPr>
          <w:rFonts w:ascii="Arial" w:hAnsi="Arial"/>
          <w:sz w:val="22"/>
          <w:szCs w:val="24"/>
          <w:lang w:val="en-GB"/>
        </w:rPr>
      </w:pPr>
      <w:r w:rsidRPr="007A526E">
        <w:rPr>
          <w:rFonts w:ascii="Arial" w:hAnsi="Arial"/>
          <w:sz w:val="22"/>
          <w:szCs w:val="24"/>
          <w:lang w:val="en-GB"/>
        </w:rPr>
        <w:lastRenderedPageBreak/>
        <w:t>6.1</w:t>
      </w:r>
      <w:r w:rsidRPr="00CF423B">
        <w:rPr>
          <w:rFonts w:ascii="Arial" w:hAnsi="Arial"/>
          <w:b/>
          <w:i/>
          <w:sz w:val="22"/>
          <w:szCs w:val="24"/>
          <w:lang w:val="en-GB"/>
        </w:rPr>
        <w:tab/>
      </w:r>
      <w:r w:rsidR="00D551EC" w:rsidRPr="00D551EC">
        <w:rPr>
          <w:rFonts w:ascii="Arial" w:hAnsi="Arial"/>
          <w:b/>
          <w:sz w:val="22"/>
          <w:szCs w:val="24"/>
          <w:lang w:val="en-GB"/>
        </w:rPr>
        <w:t>&lt;O</w:t>
      </w:r>
      <w:r w:rsidR="00D551EC">
        <w:rPr>
          <w:rFonts w:ascii="Arial" w:hAnsi="Arial"/>
          <w:b/>
          <w:sz w:val="22"/>
          <w:szCs w:val="24"/>
          <w:lang w:val="en-GB"/>
        </w:rPr>
        <w:t>PTIONAL</w:t>
      </w:r>
      <w:r w:rsidR="00D551EC" w:rsidRPr="00D551EC">
        <w:rPr>
          <w:rFonts w:ascii="Arial" w:hAnsi="Arial"/>
          <w:b/>
          <w:sz w:val="22"/>
          <w:szCs w:val="24"/>
          <w:lang w:val="en-GB"/>
        </w:rPr>
        <w:t>&gt;</w:t>
      </w:r>
      <w:r w:rsidR="00D551EC">
        <w:rPr>
          <w:rFonts w:ascii="Arial" w:hAnsi="Arial"/>
          <w:b/>
          <w:i/>
          <w:sz w:val="22"/>
          <w:szCs w:val="24"/>
          <w:lang w:val="en-GB"/>
        </w:rPr>
        <w:t xml:space="preserve"> </w:t>
      </w:r>
      <w:r w:rsidRPr="007A526E">
        <w:rPr>
          <w:rFonts w:ascii="Arial" w:hAnsi="Arial"/>
          <w:sz w:val="22"/>
          <w:szCs w:val="24"/>
          <w:lang w:val="en-GB"/>
        </w:rPr>
        <w:t xml:space="preserve">Notwithstanding the provisions </w:t>
      </w:r>
      <w:r w:rsidR="00085E66" w:rsidRPr="007A526E">
        <w:rPr>
          <w:rFonts w:ascii="Arial" w:hAnsi="Arial"/>
          <w:sz w:val="22"/>
          <w:szCs w:val="24"/>
          <w:lang w:val="en-GB"/>
        </w:rPr>
        <w:t>of</w:t>
      </w:r>
      <w:r w:rsidRPr="007A526E">
        <w:rPr>
          <w:rFonts w:ascii="Arial" w:hAnsi="Arial"/>
          <w:sz w:val="22"/>
          <w:szCs w:val="24"/>
          <w:lang w:val="en-GB"/>
        </w:rPr>
        <w:t xml:space="preserve"> article 1</w:t>
      </w:r>
      <w:r w:rsidR="007A526E">
        <w:rPr>
          <w:rFonts w:ascii="Arial" w:hAnsi="Arial"/>
          <w:sz w:val="22"/>
          <w:szCs w:val="24"/>
          <w:lang w:val="en-GB"/>
        </w:rPr>
        <w:t>7.1 of the ARVODI 201</w:t>
      </w:r>
      <w:r w:rsidR="00D551EC">
        <w:rPr>
          <w:rFonts w:ascii="Arial" w:hAnsi="Arial"/>
          <w:sz w:val="22"/>
          <w:szCs w:val="24"/>
          <w:lang w:val="en-GB"/>
        </w:rPr>
        <w:t>8</w:t>
      </w:r>
      <w:r w:rsidR="00085E66" w:rsidRPr="007A526E">
        <w:rPr>
          <w:rFonts w:ascii="Arial" w:hAnsi="Arial"/>
          <w:sz w:val="22"/>
          <w:szCs w:val="24"/>
          <w:lang w:val="en-GB"/>
        </w:rPr>
        <w:t xml:space="preserve"> on electronic invoicing</w:t>
      </w:r>
      <w:r w:rsidRPr="007A526E">
        <w:rPr>
          <w:rFonts w:ascii="Arial" w:hAnsi="Arial"/>
          <w:sz w:val="22"/>
          <w:szCs w:val="24"/>
          <w:lang w:val="en-GB"/>
        </w:rPr>
        <w:t>, the Contractor will send the invoice(s) to the Contracting Authority on paper</w:t>
      </w:r>
      <w:r w:rsidR="00085E66" w:rsidRPr="007A526E">
        <w:rPr>
          <w:rFonts w:ascii="Arial" w:hAnsi="Arial"/>
          <w:sz w:val="22"/>
          <w:szCs w:val="24"/>
          <w:lang w:val="en-GB"/>
        </w:rPr>
        <w:t>. The Contractor will send the invoice(s)</w:t>
      </w:r>
      <w:r w:rsidRPr="007A526E">
        <w:rPr>
          <w:rFonts w:ascii="Arial" w:hAnsi="Arial"/>
          <w:sz w:val="22"/>
          <w:szCs w:val="24"/>
          <w:lang w:val="en-GB"/>
        </w:rPr>
        <w:t xml:space="preserve">, quoting the above-mentioned contract number and commitment number / purchase order number / resource expenditure number </w:t>
      </w:r>
      <w:r w:rsidR="008451C9">
        <w:rPr>
          <w:rFonts w:ascii="Arial" w:hAnsi="Arial"/>
          <w:sz w:val="22"/>
          <w:szCs w:val="24"/>
          <w:lang w:val="en-GB"/>
        </w:rPr>
        <w:t>[</w:t>
      </w:r>
      <w:r w:rsidR="004A348C">
        <w:rPr>
          <w:rFonts w:ascii="Arial" w:hAnsi="Arial"/>
          <w:i/>
          <w:sz w:val="22"/>
          <w:szCs w:val="24"/>
          <w:lang w:val="en-GB"/>
        </w:rPr>
        <w:t>delet</w:t>
      </w:r>
      <w:r w:rsidR="008451C9" w:rsidRPr="008451C9">
        <w:rPr>
          <w:rFonts w:ascii="Arial" w:hAnsi="Arial"/>
          <w:i/>
          <w:sz w:val="22"/>
          <w:szCs w:val="24"/>
          <w:lang w:val="en-GB"/>
        </w:rPr>
        <w:t>e as appropriate</w:t>
      </w:r>
      <w:r w:rsidR="008451C9">
        <w:rPr>
          <w:rFonts w:ascii="Arial" w:hAnsi="Arial"/>
          <w:sz w:val="22"/>
          <w:szCs w:val="24"/>
          <w:lang w:val="en-GB"/>
        </w:rPr>
        <w:t>]</w:t>
      </w:r>
      <w:r w:rsidRPr="007A526E">
        <w:rPr>
          <w:rFonts w:ascii="Arial" w:hAnsi="Arial"/>
          <w:sz w:val="22"/>
          <w:szCs w:val="24"/>
          <w:lang w:val="en-GB"/>
        </w:rPr>
        <w:t>…</w:t>
      </w:r>
      <w:r w:rsidR="00085E66" w:rsidRPr="007A526E">
        <w:rPr>
          <w:rFonts w:ascii="Arial" w:hAnsi="Arial"/>
          <w:sz w:val="22"/>
          <w:szCs w:val="24"/>
          <w:lang w:val="en-GB"/>
        </w:rPr>
        <w:t>, to:</w:t>
      </w:r>
    </w:p>
    <w:p w14:paraId="62E0A1C4" w14:textId="77777777" w:rsidR="00085E66" w:rsidRDefault="00085E66">
      <w:pPr>
        <w:tabs>
          <w:tab w:val="left" w:pos="0"/>
          <w:tab w:val="left" w:pos="600"/>
          <w:tab w:val="left" w:pos="2040"/>
          <w:tab w:val="left" w:pos="4320"/>
          <w:tab w:val="left" w:pos="6480"/>
        </w:tabs>
        <w:suppressAutoHyphens/>
        <w:spacing w:line="360" w:lineRule="auto"/>
        <w:ind w:left="600" w:right="-1" w:hanging="600"/>
        <w:rPr>
          <w:rFonts w:ascii="Arial" w:hAnsi="Arial"/>
          <w:b/>
          <w:i/>
          <w:sz w:val="22"/>
          <w:szCs w:val="24"/>
          <w:lang w:val="en-GB"/>
        </w:rPr>
      </w:pPr>
    </w:p>
    <w:p w14:paraId="5EAAD07E" w14:textId="77777777" w:rsidR="00085E66" w:rsidRPr="007A526E" w:rsidRDefault="00085E66" w:rsidP="00085E66">
      <w:pPr>
        <w:suppressAutoHyphens/>
        <w:spacing w:line="360" w:lineRule="auto"/>
        <w:ind w:left="567" w:right="-1" w:hanging="567"/>
        <w:rPr>
          <w:rFonts w:ascii="Arial" w:hAnsi="Arial" w:cs="Arial"/>
          <w:sz w:val="22"/>
          <w:szCs w:val="22"/>
          <w:lang w:val="en-GB"/>
        </w:rPr>
      </w:pPr>
      <w:r w:rsidRPr="007A526E">
        <w:rPr>
          <w:rFonts w:ascii="Arial" w:hAnsi="Arial" w:cs="Arial"/>
          <w:sz w:val="22"/>
          <w:szCs w:val="22"/>
          <w:lang w:val="en-GB"/>
        </w:rPr>
        <w:tab/>
        <w:t>Ministry of …</w:t>
      </w:r>
    </w:p>
    <w:p w14:paraId="5A0D4804" w14:textId="77777777" w:rsidR="00085E66" w:rsidRPr="007A526E" w:rsidRDefault="00085E66" w:rsidP="00085E66">
      <w:pPr>
        <w:suppressAutoHyphens/>
        <w:spacing w:line="360" w:lineRule="auto"/>
        <w:ind w:left="567" w:right="-1" w:hanging="567"/>
        <w:rPr>
          <w:rFonts w:ascii="Arial" w:hAnsi="Arial" w:cs="Arial"/>
          <w:sz w:val="22"/>
          <w:szCs w:val="22"/>
          <w:lang w:val="en-GB"/>
        </w:rPr>
      </w:pPr>
      <w:r w:rsidRPr="007A526E">
        <w:rPr>
          <w:rFonts w:ascii="Arial" w:hAnsi="Arial" w:cs="Arial"/>
          <w:sz w:val="22"/>
          <w:szCs w:val="22"/>
          <w:lang w:val="en-GB"/>
        </w:rPr>
        <w:tab/>
        <w:t>Directorate-General for …</w:t>
      </w:r>
    </w:p>
    <w:p w14:paraId="4A909DEA" w14:textId="77777777" w:rsidR="00085E66" w:rsidRPr="007A526E" w:rsidRDefault="00085E66" w:rsidP="00085E66">
      <w:pPr>
        <w:suppressAutoHyphens/>
        <w:spacing w:line="360" w:lineRule="auto"/>
        <w:ind w:left="567" w:right="-1" w:hanging="567"/>
        <w:rPr>
          <w:rFonts w:ascii="Arial" w:hAnsi="Arial" w:cs="Arial"/>
          <w:sz w:val="22"/>
          <w:szCs w:val="22"/>
          <w:lang w:val="en-GB"/>
        </w:rPr>
      </w:pPr>
      <w:r w:rsidRPr="007A526E">
        <w:rPr>
          <w:rFonts w:ascii="Arial" w:hAnsi="Arial" w:cs="Arial"/>
          <w:sz w:val="22"/>
          <w:szCs w:val="22"/>
          <w:lang w:val="en-GB"/>
        </w:rPr>
        <w:tab/>
        <w:t>… Department, room …</w:t>
      </w:r>
    </w:p>
    <w:p w14:paraId="2906F965" w14:textId="77777777" w:rsidR="00085E66" w:rsidRPr="007A526E" w:rsidRDefault="00085E66" w:rsidP="00085E66">
      <w:pPr>
        <w:suppressAutoHyphens/>
        <w:spacing w:line="360" w:lineRule="auto"/>
        <w:ind w:left="567" w:right="-1" w:hanging="567"/>
        <w:rPr>
          <w:rFonts w:ascii="Arial" w:hAnsi="Arial" w:cs="Arial"/>
          <w:sz w:val="22"/>
          <w:szCs w:val="22"/>
          <w:lang w:val="en-GB"/>
        </w:rPr>
      </w:pPr>
      <w:r w:rsidRPr="007A526E">
        <w:rPr>
          <w:rFonts w:ascii="Arial" w:hAnsi="Arial" w:cs="Arial"/>
          <w:sz w:val="22"/>
          <w:szCs w:val="22"/>
          <w:lang w:val="en-GB"/>
        </w:rPr>
        <w:tab/>
        <w:t>Postbus ...</w:t>
      </w:r>
    </w:p>
    <w:p w14:paraId="0B9A53F0" w14:textId="77777777" w:rsidR="00085E66" w:rsidRPr="007A526E" w:rsidRDefault="00085E66" w:rsidP="00085E66">
      <w:pPr>
        <w:suppressAutoHyphens/>
        <w:spacing w:line="360" w:lineRule="auto"/>
        <w:ind w:left="567" w:right="-1" w:hanging="567"/>
        <w:rPr>
          <w:rFonts w:ascii="Arial" w:hAnsi="Arial" w:cs="Arial"/>
          <w:sz w:val="22"/>
          <w:szCs w:val="22"/>
          <w:lang w:val="en-GB"/>
        </w:rPr>
      </w:pPr>
      <w:r w:rsidRPr="007A526E">
        <w:rPr>
          <w:rFonts w:ascii="Arial" w:hAnsi="Arial" w:cs="Arial"/>
          <w:sz w:val="22"/>
          <w:szCs w:val="22"/>
          <w:lang w:val="en-GB"/>
        </w:rPr>
        <w:tab/>
        <w:t>… Den Haag</w:t>
      </w:r>
    </w:p>
    <w:p w14:paraId="3A92D32A" w14:textId="77777777" w:rsidR="00CF423B" w:rsidRDefault="00CF423B" w:rsidP="00CF423B">
      <w:pPr>
        <w:tabs>
          <w:tab w:val="left" w:pos="2040"/>
          <w:tab w:val="left" w:pos="4320"/>
          <w:tab w:val="left" w:pos="6480"/>
        </w:tabs>
        <w:suppressAutoHyphens/>
        <w:spacing w:line="360" w:lineRule="auto"/>
        <w:rPr>
          <w:rFonts w:ascii="Arial" w:hAnsi="Arial"/>
          <w:sz w:val="22"/>
          <w:szCs w:val="24"/>
          <w:lang w:val="en-GB"/>
        </w:rPr>
      </w:pPr>
    </w:p>
    <w:p w14:paraId="2DBBB5D8" w14:textId="77777777" w:rsidR="00CF423B" w:rsidRDefault="00CF423B" w:rsidP="00AE06E1">
      <w:pPr>
        <w:suppressAutoHyphens/>
        <w:spacing w:line="360" w:lineRule="auto"/>
        <w:ind w:left="567" w:hanging="567"/>
        <w:rPr>
          <w:rFonts w:ascii="Arial" w:hAnsi="Arial"/>
          <w:sz w:val="22"/>
          <w:szCs w:val="24"/>
          <w:lang w:val="en-GB"/>
        </w:rPr>
      </w:pPr>
      <w:r>
        <w:rPr>
          <w:rFonts w:ascii="Arial" w:hAnsi="Arial"/>
          <w:sz w:val="22"/>
          <w:szCs w:val="24"/>
          <w:lang w:val="en-GB"/>
        </w:rPr>
        <w:t>6.2</w:t>
      </w:r>
      <w:r>
        <w:rPr>
          <w:rFonts w:ascii="Arial" w:hAnsi="Arial"/>
          <w:sz w:val="22"/>
          <w:szCs w:val="24"/>
          <w:lang w:val="en-GB"/>
        </w:rPr>
        <w:tab/>
      </w:r>
      <w:r w:rsidRPr="00162332">
        <w:rPr>
          <w:rFonts w:ascii="Arial" w:hAnsi="Arial"/>
          <w:sz w:val="22"/>
          <w:szCs w:val="24"/>
          <w:lang w:val="en-GB"/>
        </w:rPr>
        <w:t xml:space="preserve">The following provisions apply in addition to the financial provisions of the </w:t>
      </w:r>
      <w:r w:rsidR="007A526E">
        <w:rPr>
          <w:rFonts w:ascii="Arial" w:hAnsi="Arial"/>
          <w:sz w:val="22"/>
          <w:szCs w:val="24"/>
          <w:lang w:val="en-GB"/>
        </w:rPr>
        <w:t xml:space="preserve">Framework </w:t>
      </w:r>
      <w:r>
        <w:rPr>
          <w:rFonts w:ascii="Arial" w:hAnsi="Arial"/>
          <w:sz w:val="22"/>
          <w:szCs w:val="24"/>
          <w:lang w:val="en-GB"/>
        </w:rPr>
        <w:t>Agreement</w:t>
      </w:r>
      <w:r w:rsidRPr="00162332">
        <w:rPr>
          <w:rFonts w:ascii="Arial" w:hAnsi="Arial"/>
          <w:sz w:val="22"/>
          <w:szCs w:val="24"/>
          <w:lang w:val="en-GB"/>
        </w:rPr>
        <w:t>:</w:t>
      </w:r>
    </w:p>
    <w:p w14:paraId="153BF32B" w14:textId="77777777" w:rsidR="00922BF6" w:rsidRPr="00CF423B" w:rsidRDefault="00922BF6" w:rsidP="00085E66">
      <w:pPr>
        <w:suppressAutoHyphens/>
        <w:spacing w:line="360" w:lineRule="auto"/>
        <w:ind w:left="720" w:hanging="720"/>
        <w:rPr>
          <w:rFonts w:ascii="Arial" w:hAnsi="Arial"/>
          <w:szCs w:val="24"/>
          <w:lang w:val="en-GB"/>
        </w:rPr>
      </w:pPr>
    </w:p>
    <w:p w14:paraId="37EC67FA" w14:textId="2DC2ABD1" w:rsidR="00085E66" w:rsidRPr="00C47FE8" w:rsidRDefault="00CF423B" w:rsidP="00AE06E1">
      <w:pPr>
        <w:suppressAutoHyphens/>
        <w:spacing w:line="360" w:lineRule="auto"/>
        <w:ind w:left="567" w:hanging="567"/>
        <w:rPr>
          <w:rFonts w:ascii="Arial" w:hAnsi="Arial"/>
          <w:sz w:val="22"/>
          <w:szCs w:val="24"/>
          <w:lang w:val="en-GB"/>
        </w:rPr>
      </w:pPr>
      <w:r>
        <w:rPr>
          <w:rFonts w:ascii="Arial" w:hAnsi="Arial"/>
          <w:sz w:val="22"/>
          <w:szCs w:val="24"/>
          <w:lang w:val="en-GB"/>
        </w:rPr>
        <w:tab/>
      </w:r>
      <w:r w:rsidR="001048C1" w:rsidRPr="00CF423B">
        <w:rPr>
          <w:rFonts w:ascii="Arial" w:hAnsi="Arial"/>
          <w:sz w:val="22"/>
          <w:szCs w:val="24"/>
          <w:lang w:val="en-GB"/>
        </w:rPr>
        <w:t>The following hourly rates apply to the work performed by the Contractor</w:t>
      </w:r>
      <w:r w:rsidR="00BF7DA7" w:rsidRPr="00CF423B">
        <w:rPr>
          <w:rFonts w:ascii="Arial" w:hAnsi="Arial"/>
          <w:sz w:val="22"/>
          <w:szCs w:val="24"/>
          <w:lang w:val="en-GB"/>
        </w:rPr>
        <w:t>’</w:t>
      </w:r>
      <w:r w:rsidR="001048C1" w:rsidRPr="00CF423B">
        <w:rPr>
          <w:rFonts w:ascii="Arial" w:hAnsi="Arial"/>
          <w:sz w:val="22"/>
          <w:szCs w:val="24"/>
          <w:lang w:val="en-GB"/>
        </w:rPr>
        <w:t xml:space="preserve">s Staff in the context of this </w:t>
      </w:r>
      <w:r w:rsidR="00BF7DA7" w:rsidRPr="00CF423B">
        <w:rPr>
          <w:rFonts w:ascii="Arial" w:hAnsi="Arial"/>
          <w:sz w:val="22"/>
          <w:szCs w:val="24"/>
          <w:lang w:val="en-GB"/>
        </w:rPr>
        <w:t>Call-off</w:t>
      </w:r>
      <w:r w:rsidR="001048C1" w:rsidRPr="00CF423B">
        <w:rPr>
          <w:rFonts w:ascii="Arial" w:hAnsi="Arial"/>
          <w:sz w:val="22"/>
          <w:szCs w:val="24"/>
          <w:lang w:val="en-GB"/>
        </w:rPr>
        <w:t xml:space="preserve"> Contract: … [including/excluding VAT]. </w:t>
      </w:r>
      <w:r w:rsidR="00085E66">
        <w:rPr>
          <w:rFonts w:ascii="Arial" w:hAnsi="Arial"/>
          <w:sz w:val="22"/>
          <w:szCs w:val="24"/>
          <w:lang w:val="en-GB"/>
        </w:rPr>
        <w:t>[</w:t>
      </w:r>
      <w:r w:rsidR="007A526E">
        <w:rPr>
          <w:rFonts w:ascii="Arial" w:hAnsi="Arial"/>
          <w:b/>
          <w:sz w:val="22"/>
          <w:szCs w:val="24"/>
          <w:lang w:val="en-GB"/>
        </w:rPr>
        <w:t>Instruction</w:t>
      </w:r>
      <w:r w:rsidR="002118D7">
        <w:rPr>
          <w:rFonts w:ascii="Arial" w:hAnsi="Arial"/>
          <w:b/>
          <w:sz w:val="22"/>
          <w:szCs w:val="24"/>
          <w:lang w:val="en-GB"/>
        </w:rPr>
        <w:t>s</w:t>
      </w:r>
      <w:r w:rsidR="007A526E">
        <w:rPr>
          <w:rFonts w:ascii="Arial" w:hAnsi="Arial"/>
          <w:b/>
          <w:sz w:val="22"/>
          <w:szCs w:val="24"/>
          <w:lang w:val="en-GB"/>
        </w:rPr>
        <w:t xml:space="preserve">: </w:t>
      </w:r>
      <w:r w:rsidR="001048C1" w:rsidRPr="00CF423B">
        <w:rPr>
          <w:rFonts w:ascii="Arial" w:hAnsi="Arial"/>
          <w:i/>
          <w:sz w:val="22"/>
          <w:szCs w:val="24"/>
          <w:lang w:val="en-GB"/>
        </w:rPr>
        <w:t xml:space="preserve">for the sake of clarity, </w:t>
      </w:r>
      <w:r w:rsidR="00922BF6">
        <w:rPr>
          <w:rFonts w:ascii="Arial" w:hAnsi="Arial"/>
          <w:i/>
          <w:sz w:val="22"/>
          <w:szCs w:val="24"/>
          <w:lang w:val="en-GB"/>
        </w:rPr>
        <w:t>include the rates given in the q</w:t>
      </w:r>
      <w:r w:rsidR="001048C1" w:rsidRPr="00CF423B">
        <w:rPr>
          <w:rFonts w:ascii="Arial" w:hAnsi="Arial"/>
          <w:i/>
          <w:sz w:val="22"/>
          <w:szCs w:val="24"/>
          <w:lang w:val="en-GB"/>
        </w:rPr>
        <w:t xml:space="preserve">uotation – but check that they are not less favourable than those stipulated in the </w:t>
      </w:r>
      <w:r w:rsidR="00922BF6">
        <w:rPr>
          <w:rFonts w:ascii="Arial" w:hAnsi="Arial"/>
          <w:i/>
          <w:sz w:val="22"/>
          <w:szCs w:val="24"/>
          <w:lang w:val="en-GB"/>
        </w:rPr>
        <w:t>Agreement</w:t>
      </w:r>
      <w:r w:rsidR="001048C1" w:rsidRPr="00CF423B">
        <w:rPr>
          <w:rFonts w:ascii="Arial" w:hAnsi="Arial"/>
          <w:i/>
          <w:sz w:val="22"/>
          <w:szCs w:val="24"/>
          <w:lang w:val="en-GB"/>
        </w:rPr>
        <w:t>, cf. article 1.2</w:t>
      </w:r>
      <w:r w:rsidR="00E01EEC">
        <w:rPr>
          <w:rFonts w:ascii="Arial" w:hAnsi="Arial"/>
          <w:i/>
          <w:sz w:val="22"/>
          <w:szCs w:val="24"/>
          <w:lang w:val="en-GB"/>
        </w:rPr>
        <w:t xml:space="preserve"> above</w:t>
      </w:r>
      <w:r w:rsidR="007A526E">
        <w:rPr>
          <w:rFonts w:ascii="Arial" w:hAnsi="Arial"/>
          <w:i/>
          <w:sz w:val="22"/>
          <w:szCs w:val="24"/>
          <w:lang w:val="en-GB"/>
        </w:rPr>
        <w:t xml:space="preserve">. </w:t>
      </w:r>
      <w:r w:rsidR="007A526E">
        <w:rPr>
          <w:rFonts w:ascii="Arial" w:hAnsi="Arial"/>
          <w:b/>
          <w:i/>
          <w:sz w:val="22"/>
          <w:szCs w:val="24"/>
          <w:lang w:val="en-GB"/>
        </w:rPr>
        <w:t>NB</w:t>
      </w:r>
      <w:r w:rsidR="00500206">
        <w:rPr>
          <w:rFonts w:ascii="Arial" w:hAnsi="Arial"/>
          <w:b/>
          <w:i/>
          <w:sz w:val="22"/>
          <w:szCs w:val="24"/>
          <w:lang w:val="en-GB"/>
        </w:rPr>
        <w:t>:</w:t>
      </w:r>
      <w:r w:rsidR="007A526E">
        <w:rPr>
          <w:rFonts w:ascii="Arial" w:hAnsi="Arial"/>
          <w:b/>
          <w:i/>
          <w:sz w:val="22"/>
          <w:szCs w:val="24"/>
          <w:lang w:val="en-GB"/>
        </w:rPr>
        <w:t xml:space="preserve"> </w:t>
      </w:r>
      <w:r w:rsidR="007A526E" w:rsidRPr="00C47FE8">
        <w:rPr>
          <w:rFonts w:ascii="Arial" w:hAnsi="Arial"/>
          <w:sz w:val="22"/>
          <w:szCs w:val="24"/>
          <w:lang w:val="en-GB"/>
        </w:rPr>
        <w:t xml:space="preserve">Delete </w:t>
      </w:r>
      <w:r w:rsidR="002118D7">
        <w:rPr>
          <w:rFonts w:ascii="Arial" w:hAnsi="Arial"/>
          <w:sz w:val="22"/>
          <w:szCs w:val="24"/>
          <w:lang w:val="en-GB"/>
        </w:rPr>
        <w:t>these instructions</w:t>
      </w:r>
      <w:r w:rsidR="007A526E" w:rsidRPr="00C47FE8">
        <w:rPr>
          <w:rFonts w:ascii="Arial" w:hAnsi="Arial"/>
          <w:sz w:val="22"/>
          <w:szCs w:val="24"/>
          <w:lang w:val="en-GB"/>
        </w:rPr>
        <w:t xml:space="preserve"> before using the contract</w:t>
      </w:r>
      <w:r w:rsidR="00C47FE8">
        <w:rPr>
          <w:rFonts w:ascii="Arial" w:hAnsi="Arial"/>
          <w:sz w:val="22"/>
          <w:szCs w:val="24"/>
          <w:lang w:val="en-GB"/>
        </w:rPr>
        <w:t>.</w:t>
      </w:r>
      <w:r w:rsidR="00085E66" w:rsidRPr="00C47FE8">
        <w:rPr>
          <w:rFonts w:ascii="Arial" w:hAnsi="Arial"/>
          <w:sz w:val="22"/>
          <w:szCs w:val="24"/>
          <w:lang w:val="en-GB"/>
        </w:rPr>
        <w:t>]</w:t>
      </w:r>
    </w:p>
    <w:p w14:paraId="035DB3DF" w14:textId="77777777" w:rsidR="00085E66" w:rsidRDefault="00085E66" w:rsidP="00085E66">
      <w:pPr>
        <w:suppressAutoHyphens/>
        <w:spacing w:line="360" w:lineRule="auto"/>
        <w:ind w:left="720" w:hanging="720"/>
        <w:rPr>
          <w:rFonts w:ascii="Arial" w:hAnsi="Arial"/>
          <w:sz w:val="22"/>
          <w:szCs w:val="24"/>
          <w:lang w:val="en-GB"/>
        </w:rPr>
      </w:pPr>
    </w:p>
    <w:p w14:paraId="3CCA2184" w14:textId="77777777" w:rsidR="00085E66" w:rsidRPr="007A526E" w:rsidRDefault="00085E66" w:rsidP="00AE06E1">
      <w:pPr>
        <w:suppressAutoHyphens/>
        <w:spacing w:line="360" w:lineRule="auto"/>
        <w:ind w:left="567" w:hanging="567"/>
        <w:rPr>
          <w:rFonts w:ascii="Arial" w:hAnsi="Arial"/>
          <w:sz w:val="22"/>
          <w:szCs w:val="24"/>
          <w:lang w:val="en-GB"/>
        </w:rPr>
      </w:pPr>
      <w:r w:rsidRPr="00500206">
        <w:rPr>
          <w:rFonts w:ascii="Arial" w:hAnsi="Arial"/>
          <w:sz w:val="22"/>
          <w:szCs w:val="24"/>
          <w:lang w:val="en-GB"/>
        </w:rPr>
        <w:t>6.3</w:t>
      </w:r>
      <w:r w:rsidRPr="00A13CAD">
        <w:rPr>
          <w:rFonts w:ascii="Arial" w:hAnsi="Arial"/>
          <w:i/>
          <w:sz w:val="22"/>
          <w:szCs w:val="24"/>
          <w:lang w:val="en-GB"/>
        </w:rPr>
        <w:tab/>
      </w:r>
      <w:r w:rsidRPr="007A526E">
        <w:rPr>
          <w:rFonts w:ascii="Arial" w:hAnsi="Arial"/>
          <w:sz w:val="22"/>
          <w:szCs w:val="24"/>
          <w:lang w:val="en-GB"/>
        </w:rPr>
        <w:t>Official trips that the Contracting Authority asks the Contractor’s Staff to make</w:t>
      </w:r>
      <w:r w:rsidR="00A13CAD" w:rsidRPr="007A526E">
        <w:rPr>
          <w:rFonts w:ascii="Arial" w:hAnsi="Arial"/>
          <w:sz w:val="22"/>
          <w:szCs w:val="24"/>
          <w:lang w:val="en-GB"/>
        </w:rPr>
        <w:t xml:space="preserve"> must </w:t>
      </w:r>
      <w:r w:rsidRPr="007A526E">
        <w:rPr>
          <w:rFonts w:ascii="Arial" w:hAnsi="Arial"/>
          <w:sz w:val="22"/>
          <w:szCs w:val="24"/>
          <w:lang w:val="en-GB"/>
        </w:rPr>
        <w:t xml:space="preserve">comply with the Contracting Authority’s rules and </w:t>
      </w:r>
      <w:r w:rsidR="00A13CAD" w:rsidRPr="007A526E">
        <w:rPr>
          <w:rFonts w:ascii="Arial" w:hAnsi="Arial"/>
          <w:sz w:val="22"/>
          <w:szCs w:val="24"/>
          <w:lang w:val="en-GB"/>
        </w:rPr>
        <w:t>will be reimbursed in accordanc</w:t>
      </w:r>
      <w:r w:rsidRPr="007A526E">
        <w:rPr>
          <w:rFonts w:ascii="Arial" w:hAnsi="Arial"/>
          <w:sz w:val="22"/>
          <w:szCs w:val="24"/>
          <w:lang w:val="en-GB"/>
        </w:rPr>
        <w:t>e with those rules. In the case of official tr</w:t>
      </w:r>
      <w:r w:rsidR="00922BF6" w:rsidRPr="007A526E">
        <w:rPr>
          <w:rFonts w:ascii="Arial" w:hAnsi="Arial"/>
          <w:sz w:val="22"/>
          <w:szCs w:val="24"/>
          <w:lang w:val="en-GB"/>
        </w:rPr>
        <w:t>ips</w:t>
      </w:r>
      <w:r w:rsidRPr="007A526E">
        <w:rPr>
          <w:rFonts w:ascii="Arial" w:hAnsi="Arial"/>
          <w:sz w:val="22"/>
          <w:szCs w:val="24"/>
          <w:lang w:val="en-GB"/>
        </w:rPr>
        <w:t xml:space="preserve"> that Staff make </w:t>
      </w:r>
      <w:r w:rsidR="00E476DF" w:rsidRPr="007A526E">
        <w:rPr>
          <w:rFonts w:ascii="Arial" w:hAnsi="Arial"/>
          <w:sz w:val="22"/>
          <w:szCs w:val="24"/>
          <w:lang w:val="en-GB"/>
        </w:rPr>
        <w:t>using</w:t>
      </w:r>
      <w:r w:rsidRPr="007A526E">
        <w:rPr>
          <w:rFonts w:ascii="Arial" w:hAnsi="Arial"/>
          <w:sz w:val="22"/>
          <w:szCs w:val="24"/>
          <w:lang w:val="en-GB"/>
        </w:rPr>
        <w:t xml:space="preserve"> their own </w:t>
      </w:r>
      <w:r w:rsidR="00922BF6" w:rsidRPr="007A526E">
        <w:rPr>
          <w:rFonts w:ascii="Arial" w:hAnsi="Arial"/>
          <w:sz w:val="22"/>
          <w:szCs w:val="24"/>
          <w:lang w:val="en-GB"/>
        </w:rPr>
        <w:t>means of transport</w:t>
      </w:r>
      <w:r w:rsidR="00A13CAD" w:rsidRPr="007A526E">
        <w:rPr>
          <w:rFonts w:ascii="Arial" w:hAnsi="Arial"/>
          <w:sz w:val="22"/>
          <w:szCs w:val="24"/>
          <w:lang w:val="en-GB"/>
        </w:rPr>
        <w:t xml:space="preserve"> and which begin and/or end in the place of residence of the person concerned, only the number of kilometres exceeding the number normally driven when commuting between place of residence </w:t>
      </w:r>
      <w:r w:rsidR="00922BF6" w:rsidRPr="007A526E">
        <w:rPr>
          <w:rFonts w:ascii="Arial" w:hAnsi="Arial"/>
          <w:sz w:val="22"/>
          <w:szCs w:val="24"/>
          <w:lang w:val="en-GB"/>
        </w:rPr>
        <w:t xml:space="preserve">and place of work </w:t>
      </w:r>
      <w:r w:rsidR="00A13CAD" w:rsidRPr="007A526E">
        <w:rPr>
          <w:rFonts w:ascii="Arial" w:hAnsi="Arial"/>
          <w:sz w:val="22"/>
          <w:szCs w:val="24"/>
          <w:lang w:val="en-GB"/>
        </w:rPr>
        <w:t>will be reimbursed.</w:t>
      </w:r>
    </w:p>
    <w:p w14:paraId="3174A4F0" w14:textId="77777777" w:rsidR="00085E66" w:rsidRPr="007A526E" w:rsidRDefault="00085E66" w:rsidP="00085E66">
      <w:pPr>
        <w:suppressAutoHyphens/>
        <w:spacing w:line="360" w:lineRule="auto"/>
        <w:ind w:left="720" w:hanging="720"/>
        <w:rPr>
          <w:rFonts w:ascii="Arial" w:hAnsi="Arial"/>
          <w:szCs w:val="24"/>
          <w:lang w:val="en-GB"/>
        </w:rPr>
      </w:pPr>
    </w:p>
    <w:p w14:paraId="62E858D0" w14:textId="77777777" w:rsidR="00085E66" w:rsidRPr="007A526E" w:rsidRDefault="00A13CAD" w:rsidP="00085E66">
      <w:pPr>
        <w:tabs>
          <w:tab w:val="left" w:pos="0"/>
          <w:tab w:val="left" w:pos="2040"/>
          <w:tab w:val="left" w:pos="4320"/>
          <w:tab w:val="left" w:pos="6480"/>
        </w:tabs>
        <w:suppressAutoHyphens/>
        <w:spacing w:line="360" w:lineRule="auto"/>
        <w:ind w:right="-1"/>
        <w:rPr>
          <w:rFonts w:ascii="Arial" w:hAnsi="Arial"/>
          <w:b/>
          <w:sz w:val="22"/>
          <w:szCs w:val="24"/>
          <w:lang w:val="en-GB"/>
        </w:rPr>
      </w:pPr>
      <w:r w:rsidRPr="007A526E">
        <w:rPr>
          <w:rFonts w:ascii="Arial" w:hAnsi="Arial"/>
          <w:b/>
          <w:sz w:val="22"/>
          <w:szCs w:val="24"/>
          <w:lang w:val="en-GB"/>
        </w:rPr>
        <w:t>OR</w:t>
      </w:r>
    </w:p>
    <w:p w14:paraId="06A4044C" w14:textId="77777777" w:rsidR="00A13CAD" w:rsidRPr="007A526E" w:rsidRDefault="00A13CAD" w:rsidP="00085E66">
      <w:pPr>
        <w:tabs>
          <w:tab w:val="left" w:pos="0"/>
          <w:tab w:val="left" w:pos="2040"/>
          <w:tab w:val="left" w:pos="4320"/>
          <w:tab w:val="left" w:pos="6480"/>
        </w:tabs>
        <w:suppressAutoHyphens/>
        <w:spacing w:line="360" w:lineRule="auto"/>
        <w:ind w:right="-1"/>
        <w:rPr>
          <w:rFonts w:ascii="Arial" w:hAnsi="Arial"/>
          <w:sz w:val="22"/>
          <w:szCs w:val="24"/>
          <w:lang w:val="en-GB"/>
        </w:rPr>
      </w:pPr>
    </w:p>
    <w:p w14:paraId="5D459E31" w14:textId="77777777" w:rsidR="00A13CAD" w:rsidRPr="007A526E" w:rsidRDefault="00A13CAD" w:rsidP="00A13CAD">
      <w:pPr>
        <w:suppressAutoHyphens/>
        <w:spacing w:line="360" w:lineRule="auto"/>
        <w:rPr>
          <w:rFonts w:ascii="Arial" w:hAnsi="Arial"/>
          <w:sz w:val="22"/>
          <w:szCs w:val="24"/>
          <w:lang w:val="en-GB"/>
        </w:rPr>
      </w:pPr>
      <w:r w:rsidRPr="007A526E">
        <w:rPr>
          <w:rFonts w:ascii="Arial" w:hAnsi="Arial"/>
          <w:sz w:val="22"/>
          <w:szCs w:val="24"/>
          <w:lang w:val="en-GB"/>
        </w:rPr>
        <w:t>6.3</w:t>
      </w:r>
      <w:r w:rsidRPr="007A526E">
        <w:rPr>
          <w:rFonts w:ascii="Arial" w:hAnsi="Arial"/>
          <w:sz w:val="22"/>
          <w:szCs w:val="24"/>
          <w:lang w:val="en-GB"/>
        </w:rPr>
        <w:tab/>
        <w:t xml:space="preserve">The hourly rate </w:t>
      </w:r>
      <w:r w:rsidR="00970E5C" w:rsidRPr="007A526E">
        <w:rPr>
          <w:rFonts w:ascii="Arial" w:hAnsi="Arial"/>
          <w:sz w:val="22"/>
          <w:szCs w:val="24"/>
          <w:lang w:val="en-GB"/>
        </w:rPr>
        <w:t xml:space="preserve">covers </w:t>
      </w:r>
      <w:r w:rsidRPr="007A526E">
        <w:rPr>
          <w:rFonts w:ascii="Arial" w:hAnsi="Arial"/>
          <w:sz w:val="22"/>
          <w:szCs w:val="24"/>
          <w:lang w:val="en-GB"/>
        </w:rPr>
        <w:t>any travel expenses incurred for official trips.</w:t>
      </w:r>
    </w:p>
    <w:p w14:paraId="52D29BAF" w14:textId="77777777" w:rsidR="00A13CAD" w:rsidRPr="007A526E" w:rsidRDefault="00A13CAD" w:rsidP="00A13CAD">
      <w:pPr>
        <w:suppressAutoHyphens/>
        <w:spacing w:line="360" w:lineRule="auto"/>
        <w:rPr>
          <w:rFonts w:ascii="Arial" w:hAnsi="Arial"/>
          <w:sz w:val="22"/>
          <w:szCs w:val="24"/>
          <w:lang w:val="en-GB"/>
        </w:rPr>
      </w:pPr>
    </w:p>
    <w:p w14:paraId="74AB7943" w14:textId="77777777" w:rsidR="00085E66" w:rsidRPr="007A526E" w:rsidRDefault="00A13CAD" w:rsidP="00AE06E1">
      <w:pPr>
        <w:suppressAutoHyphens/>
        <w:spacing w:line="360" w:lineRule="auto"/>
        <w:ind w:left="567" w:hanging="567"/>
        <w:rPr>
          <w:rFonts w:ascii="Arial" w:hAnsi="Arial"/>
          <w:sz w:val="22"/>
          <w:szCs w:val="24"/>
          <w:lang w:val="en-GB"/>
        </w:rPr>
      </w:pPr>
      <w:r w:rsidRPr="007A526E">
        <w:rPr>
          <w:rFonts w:ascii="Arial" w:hAnsi="Arial"/>
          <w:sz w:val="22"/>
          <w:szCs w:val="24"/>
          <w:lang w:val="en-GB"/>
        </w:rPr>
        <w:t>6.4</w:t>
      </w:r>
      <w:r w:rsidRPr="007A526E">
        <w:rPr>
          <w:rFonts w:ascii="Arial" w:hAnsi="Arial"/>
          <w:sz w:val="22"/>
          <w:szCs w:val="24"/>
          <w:lang w:val="en-GB"/>
        </w:rPr>
        <w:tab/>
      </w:r>
      <w:r w:rsidR="007A526E">
        <w:rPr>
          <w:rFonts w:ascii="Arial" w:hAnsi="Arial"/>
          <w:b/>
          <w:sz w:val="22"/>
          <w:szCs w:val="24"/>
          <w:lang w:val="en-GB"/>
        </w:rPr>
        <w:t xml:space="preserve">&lt;OPTIONAL&gt; </w:t>
      </w:r>
      <w:r w:rsidRPr="007A526E">
        <w:rPr>
          <w:rFonts w:ascii="Arial" w:hAnsi="Arial"/>
          <w:sz w:val="22"/>
          <w:szCs w:val="24"/>
          <w:lang w:val="en-GB"/>
        </w:rPr>
        <w:t xml:space="preserve">The Contractor’s Staff will keep a </w:t>
      </w:r>
      <w:r w:rsidR="00E01EEC" w:rsidRPr="007A526E">
        <w:rPr>
          <w:rFonts w:ascii="Arial" w:hAnsi="Arial"/>
          <w:sz w:val="22"/>
          <w:szCs w:val="24"/>
          <w:lang w:val="en-GB"/>
        </w:rPr>
        <w:t>[</w:t>
      </w:r>
      <w:r w:rsidR="00E01EEC" w:rsidRPr="00880388">
        <w:rPr>
          <w:rFonts w:ascii="Arial" w:hAnsi="Arial"/>
          <w:sz w:val="22"/>
          <w:szCs w:val="24"/>
          <w:lang w:val="en-GB"/>
        </w:rPr>
        <w:t>weekly/monthly</w:t>
      </w:r>
      <w:r w:rsidR="00E01EEC" w:rsidRPr="007A526E">
        <w:rPr>
          <w:rFonts w:ascii="Arial" w:hAnsi="Arial"/>
          <w:sz w:val="22"/>
          <w:szCs w:val="24"/>
          <w:lang w:val="en-GB"/>
        </w:rPr>
        <w:t xml:space="preserve">] </w:t>
      </w:r>
      <w:r w:rsidRPr="007A526E">
        <w:rPr>
          <w:rFonts w:ascii="Arial" w:hAnsi="Arial"/>
          <w:sz w:val="22"/>
          <w:szCs w:val="24"/>
          <w:lang w:val="en-GB"/>
        </w:rPr>
        <w:t xml:space="preserve">record of the time worked </w:t>
      </w:r>
      <w:r w:rsidR="00E476DF" w:rsidRPr="007A526E">
        <w:rPr>
          <w:rFonts w:ascii="Arial" w:hAnsi="Arial"/>
          <w:sz w:val="22"/>
          <w:szCs w:val="24"/>
          <w:lang w:val="en-GB"/>
        </w:rPr>
        <w:t>using</w:t>
      </w:r>
      <w:r w:rsidRPr="007A526E">
        <w:rPr>
          <w:rFonts w:ascii="Arial" w:hAnsi="Arial"/>
          <w:sz w:val="22"/>
          <w:szCs w:val="24"/>
          <w:lang w:val="en-GB"/>
        </w:rPr>
        <w:t xml:space="preserve"> a </w:t>
      </w:r>
      <w:r w:rsidR="00E476DF" w:rsidRPr="007A526E">
        <w:rPr>
          <w:rFonts w:ascii="Arial" w:hAnsi="Arial"/>
          <w:sz w:val="22"/>
          <w:szCs w:val="24"/>
          <w:lang w:val="en-GB"/>
        </w:rPr>
        <w:t>time sheet</w:t>
      </w:r>
      <w:r w:rsidRPr="007A526E">
        <w:rPr>
          <w:rFonts w:ascii="Arial" w:hAnsi="Arial"/>
          <w:sz w:val="22"/>
          <w:szCs w:val="24"/>
          <w:lang w:val="en-GB"/>
        </w:rPr>
        <w:t xml:space="preserve"> based on the model appended to</w:t>
      </w:r>
      <w:r w:rsidR="00970E5C" w:rsidRPr="007A526E">
        <w:rPr>
          <w:rFonts w:ascii="Arial" w:hAnsi="Arial"/>
          <w:sz w:val="22"/>
          <w:szCs w:val="24"/>
          <w:lang w:val="en-GB"/>
        </w:rPr>
        <w:t xml:space="preserve"> the framework agreement</w:t>
      </w:r>
      <w:r w:rsidRPr="007A526E">
        <w:rPr>
          <w:rFonts w:ascii="Arial" w:hAnsi="Arial"/>
          <w:sz w:val="22"/>
          <w:szCs w:val="24"/>
          <w:lang w:val="en-GB"/>
        </w:rPr>
        <w:t xml:space="preserve">. The Contractor’s </w:t>
      </w:r>
      <w:r w:rsidR="00F90EDA" w:rsidRPr="007A526E">
        <w:rPr>
          <w:rFonts w:ascii="Arial" w:hAnsi="Arial"/>
          <w:sz w:val="22"/>
          <w:szCs w:val="24"/>
          <w:lang w:val="en-GB"/>
        </w:rPr>
        <w:t>Staff</w:t>
      </w:r>
      <w:r w:rsidR="00970E5C" w:rsidRPr="007A526E">
        <w:rPr>
          <w:rFonts w:ascii="Arial" w:hAnsi="Arial"/>
          <w:sz w:val="22"/>
          <w:szCs w:val="24"/>
          <w:lang w:val="en-GB"/>
        </w:rPr>
        <w:t xml:space="preserve"> will submit a</w:t>
      </w:r>
      <w:r w:rsidRPr="007A526E">
        <w:rPr>
          <w:rFonts w:ascii="Arial" w:hAnsi="Arial"/>
          <w:sz w:val="22"/>
          <w:szCs w:val="24"/>
          <w:lang w:val="en-GB"/>
        </w:rPr>
        <w:t xml:space="preserve"> completed t</w:t>
      </w:r>
      <w:r w:rsidR="00E476DF" w:rsidRPr="007A526E">
        <w:rPr>
          <w:rFonts w:ascii="Arial" w:hAnsi="Arial"/>
          <w:sz w:val="22"/>
          <w:szCs w:val="24"/>
          <w:lang w:val="en-GB"/>
        </w:rPr>
        <w:t>ime sheet</w:t>
      </w:r>
      <w:r w:rsidRPr="007A526E">
        <w:rPr>
          <w:rFonts w:ascii="Arial" w:hAnsi="Arial"/>
          <w:sz w:val="22"/>
          <w:szCs w:val="24"/>
          <w:lang w:val="en-GB"/>
        </w:rPr>
        <w:t xml:space="preserve"> to the </w:t>
      </w:r>
      <w:r w:rsidRPr="007A526E">
        <w:rPr>
          <w:rFonts w:ascii="Arial" w:hAnsi="Arial"/>
          <w:sz w:val="22"/>
          <w:szCs w:val="24"/>
          <w:lang w:val="en-GB"/>
        </w:rPr>
        <w:lastRenderedPageBreak/>
        <w:t xml:space="preserve">Contracting Authority once a [week/month]. If the Contracting </w:t>
      </w:r>
      <w:r w:rsidR="00F90EDA" w:rsidRPr="007A526E">
        <w:rPr>
          <w:rFonts w:ascii="Arial" w:hAnsi="Arial"/>
          <w:sz w:val="22"/>
          <w:szCs w:val="24"/>
          <w:lang w:val="en-GB"/>
        </w:rPr>
        <w:t>Authority</w:t>
      </w:r>
      <w:r w:rsidRPr="007A526E">
        <w:rPr>
          <w:rFonts w:ascii="Arial" w:hAnsi="Arial"/>
          <w:sz w:val="22"/>
          <w:szCs w:val="24"/>
          <w:lang w:val="en-GB"/>
        </w:rPr>
        <w:t xml:space="preserve"> approves the </w:t>
      </w:r>
      <w:r w:rsidR="000D371D" w:rsidRPr="007A526E">
        <w:rPr>
          <w:rFonts w:ascii="Arial" w:hAnsi="Arial"/>
          <w:sz w:val="22"/>
          <w:szCs w:val="24"/>
          <w:lang w:val="en-GB"/>
        </w:rPr>
        <w:t>t</w:t>
      </w:r>
      <w:r w:rsidR="00E476DF" w:rsidRPr="007A526E">
        <w:rPr>
          <w:rFonts w:ascii="Arial" w:hAnsi="Arial"/>
          <w:sz w:val="22"/>
          <w:szCs w:val="24"/>
          <w:lang w:val="en-GB"/>
        </w:rPr>
        <w:t>ime sheet</w:t>
      </w:r>
      <w:r w:rsidR="000D371D" w:rsidRPr="007A526E">
        <w:rPr>
          <w:rFonts w:ascii="Arial" w:hAnsi="Arial"/>
          <w:sz w:val="22"/>
          <w:szCs w:val="24"/>
          <w:lang w:val="en-GB"/>
        </w:rPr>
        <w:t xml:space="preserve">, </w:t>
      </w:r>
      <w:r w:rsidR="00E01EEC" w:rsidRPr="007A526E">
        <w:rPr>
          <w:rFonts w:ascii="Arial" w:hAnsi="Arial"/>
          <w:sz w:val="22"/>
          <w:szCs w:val="24"/>
          <w:lang w:val="en-GB"/>
        </w:rPr>
        <w:t>it</w:t>
      </w:r>
      <w:r w:rsidR="000D371D" w:rsidRPr="007A526E">
        <w:rPr>
          <w:rFonts w:ascii="Arial" w:hAnsi="Arial"/>
          <w:sz w:val="22"/>
          <w:szCs w:val="24"/>
          <w:lang w:val="en-GB"/>
        </w:rPr>
        <w:t xml:space="preserve"> will sign it and provide the Contractor’s Staff with a copy.</w:t>
      </w:r>
    </w:p>
    <w:p w14:paraId="715806BC" w14:textId="77777777" w:rsidR="00085E66" w:rsidRPr="007A526E" w:rsidRDefault="00085E66" w:rsidP="00085E66">
      <w:pPr>
        <w:tabs>
          <w:tab w:val="left" w:pos="0"/>
          <w:tab w:val="left" w:pos="2040"/>
          <w:tab w:val="left" w:pos="4320"/>
          <w:tab w:val="left" w:pos="6480"/>
        </w:tabs>
        <w:suppressAutoHyphens/>
        <w:spacing w:line="360" w:lineRule="auto"/>
        <w:ind w:right="-1"/>
        <w:rPr>
          <w:rFonts w:ascii="Arial" w:hAnsi="Arial"/>
          <w:sz w:val="22"/>
          <w:szCs w:val="24"/>
          <w:lang w:val="en-GB"/>
        </w:rPr>
      </w:pPr>
    </w:p>
    <w:p w14:paraId="59073CD4" w14:textId="77777777" w:rsidR="001048C1" w:rsidRPr="00D551EC" w:rsidRDefault="001048C1" w:rsidP="00D551EC">
      <w:pPr>
        <w:tabs>
          <w:tab w:val="left" w:pos="2040"/>
          <w:tab w:val="left" w:pos="4320"/>
          <w:tab w:val="left" w:pos="6480"/>
        </w:tabs>
        <w:suppressAutoHyphens/>
        <w:spacing w:line="360" w:lineRule="auto"/>
        <w:ind w:left="600" w:right="-1" w:hanging="600"/>
        <w:rPr>
          <w:rFonts w:ascii="Arial" w:hAnsi="Arial"/>
          <w:szCs w:val="24"/>
          <w:lang w:val="en-GB"/>
        </w:rPr>
      </w:pPr>
      <w:r w:rsidRPr="007A526E">
        <w:rPr>
          <w:rFonts w:ascii="Arial" w:hAnsi="Arial"/>
          <w:sz w:val="22"/>
          <w:szCs w:val="24"/>
          <w:lang w:val="en-GB"/>
        </w:rPr>
        <w:t>6.</w:t>
      </w:r>
      <w:r w:rsidR="00085E66" w:rsidRPr="007A526E">
        <w:rPr>
          <w:rFonts w:ascii="Arial" w:hAnsi="Arial"/>
          <w:sz w:val="22"/>
          <w:szCs w:val="24"/>
          <w:lang w:val="en-GB"/>
        </w:rPr>
        <w:t>5</w:t>
      </w:r>
      <w:r w:rsidRPr="007A526E">
        <w:rPr>
          <w:rFonts w:ascii="Arial" w:hAnsi="Arial"/>
          <w:sz w:val="22"/>
          <w:szCs w:val="24"/>
          <w:lang w:val="en-GB"/>
        </w:rPr>
        <w:tab/>
        <w:t xml:space="preserve">The Contractor will perform the Services under this </w:t>
      </w:r>
      <w:r w:rsidR="00BF7DA7" w:rsidRPr="007A526E">
        <w:rPr>
          <w:rFonts w:ascii="Arial" w:hAnsi="Arial"/>
          <w:sz w:val="22"/>
          <w:szCs w:val="24"/>
          <w:lang w:val="en-GB"/>
        </w:rPr>
        <w:t>Call-off</w:t>
      </w:r>
      <w:r w:rsidRPr="007A526E">
        <w:rPr>
          <w:rFonts w:ascii="Arial" w:hAnsi="Arial"/>
          <w:sz w:val="22"/>
          <w:szCs w:val="24"/>
          <w:lang w:val="en-GB"/>
        </w:rPr>
        <w:t xml:space="preserve"> Contract [at the hourly rates referred to in article 6.</w:t>
      </w:r>
      <w:r w:rsidR="00085E66" w:rsidRPr="007A526E">
        <w:rPr>
          <w:rFonts w:ascii="Arial" w:hAnsi="Arial"/>
          <w:sz w:val="22"/>
          <w:szCs w:val="24"/>
          <w:lang w:val="en-GB"/>
        </w:rPr>
        <w:t>2</w:t>
      </w:r>
      <w:r w:rsidRPr="007A526E">
        <w:rPr>
          <w:rFonts w:ascii="Arial" w:hAnsi="Arial"/>
          <w:sz w:val="22"/>
          <w:szCs w:val="24"/>
          <w:lang w:val="en-GB"/>
        </w:rPr>
        <w:t xml:space="preserve"> of the </w:t>
      </w:r>
      <w:r w:rsidR="00BF7DA7" w:rsidRPr="007A526E">
        <w:rPr>
          <w:rFonts w:ascii="Arial" w:hAnsi="Arial"/>
          <w:sz w:val="22"/>
          <w:szCs w:val="24"/>
          <w:lang w:val="en-GB"/>
        </w:rPr>
        <w:t>Call-off</w:t>
      </w:r>
      <w:r w:rsidRPr="007A526E">
        <w:rPr>
          <w:rFonts w:ascii="Arial" w:hAnsi="Arial"/>
          <w:sz w:val="22"/>
          <w:szCs w:val="24"/>
          <w:lang w:val="en-GB"/>
        </w:rPr>
        <w:t xml:space="preserve"> Contract / at the hourly rates referred to in the Quotation] </w:t>
      </w:r>
      <w:r w:rsidRPr="00162332">
        <w:rPr>
          <w:rFonts w:ascii="Arial" w:hAnsi="Arial"/>
          <w:sz w:val="22"/>
          <w:szCs w:val="24"/>
          <w:lang w:val="en-GB"/>
        </w:rPr>
        <w:t>based on the number of hours actually worked. The Contractor may charge for up to [</w:t>
      </w:r>
      <w:r w:rsidRPr="00E01EEC">
        <w:rPr>
          <w:rFonts w:ascii="Arial" w:hAnsi="Arial"/>
          <w:i/>
          <w:sz w:val="22"/>
          <w:szCs w:val="24"/>
          <w:lang w:val="en-GB"/>
        </w:rPr>
        <w:t>eight</w:t>
      </w:r>
      <w:r w:rsidRPr="00162332">
        <w:rPr>
          <w:rFonts w:ascii="Arial" w:hAnsi="Arial"/>
          <w:sz w:val="22"/>
          <w:szCs w:val="24"/>
          <w:lang w:val="en-GB"/>
        </w:rPr>
        <w:t xml:space="preserve">] hours per day, unless a higher number of hours has been agreed beforehand in writing with the Contracting Authority. </w:t>
      </w:r>
    </w:p>
    <w:p w14:paraId="05B56577" w14:textId="77777777" w:rsidR="001048C1" w:rsidRPr="00162332" w:rsidRDefault="001048C1">
      <w:pPr>
        <w:tabs>
          <w:tab w:val="left" w:pos="0"/>
          <w:tab w:val="left" w:pos="600"/>
          <w:tab w:val="left" w:pos="2040"/>
          <w:tab w:val="left" w:pos="4320"/>
          <w:tab w:val="left" w:pos="6480"/>
        </w:tabs>
        <w:suppressAutoHyphens/>
        <w:spacing w:line="360" w:lineRule="auto"/>
        <w:ind w:right="-1"/>
        <w:rPr>
          <w:rFonts w:ascii="Arial" w:hAnsi="Arial"/>
          <w:sz w:val="22"/>
          <w:szCs w:val="24"/>
          <w:lang w:val="en-GB"/>
        </w:rPr>
      </w:pPr>
    </w:p>
    <w:p w14:paraId="1B022E8B" w14:textId="77777777" w:rsidR="001048C1" w:rsidRPr="007A526E" w:rsidRDefault="001048C1">
      <w:pPr>
        <w:tabs>
          <w:tab w:val="left" w:pos="0"/>
          <w:tab w:val="left" w:pos="600"/>
          <w:tab w:val="left" w:pos="2040"/>
          <w:tab w:val="left" w:pos="4320"/>
          <w:tab w:val="left" w:pos="6480"/>
        </w:tabs>
        <w:suppressAutoHyphens/>
        <w:spacing w:line="360" w:lineRule="auto"/>
        <w:ind w:left="567" w:right="-1" w:hanging="567"/>
        <w:rPr>
          <w:rFonts w:ascii="Arial" w:hAnsi="Arial"/>
          <w:szCs w:val="24"/>
          <w:lang w:val="en-GB"/>
        </w:rPr>
      </w:pPr>
      <w:r w:rsidRPr="00500206">
        <w:rPr>
          <w:rFonts w:ascii="Arial" w:hAnsi="Arial"/>
          <w:sz w:val="22"/>
          <w:szCs w:val="24"/>
          <w:lang w:val="en-GB"/>
        </w:rPr>
        <w:t>6.</w:t>
      </w:r>
      <w:r w:rsidR="00D551EC">
        <w:rPr>
          <w:rFonts w:ascii="Arial" w:hAnsi="Arial"/>
          <w:sz w:val="22"/>
          <w:szCs w:val="24"/>
          <w:lang w:val="en-GB"/>
        </w:rPr>
        <w:t>6</w:t>
      </w:r>
      <w:r w:rsidRPr="000D371D">
        <w:rPr>
          <w:rFonts w:ascii="Arial" w:hAnsi="Arial"/>
          <w:i/>
          <w:sz w:val="22"/>
          <w:szCs w:val="24"/>
          <w:lang w:val="en-GB"/>
        </w:rPr>
        <w:tab/>
      </w:r>
      <w:r w:rsidR="007A526E" w:rsidRPr="00F313F1">
        <w:rPr>
          <w:rFonts w:ascii="Arial" w:hAnsi="Arial"/>
          <w:b/>
          <w:sz w:val="22"/>
          <w:szCs w:val="24"/>
          <w:lang w:val="en-GB"/>
        </w:rPr>
        <w:t>&lt;OPTIONAL&gt;</w:t>
      </w:r>
      <w:r w:rsidR="007A526E">
        <w:rPr>
          <w:rFonts w:ascii="Arial" w:hAnsi="Arial"/>
          <w:b/>
          <w:i/>
          <w:sz w:val="22"/>
          <w:szCs w:val="24"/>
          <w:lang w:val="en-GB"/>
        </w:rPr>
        <w:t xml:space="preserve"> </w:t>
      </w:r>
      <w:r w:rsidRPr="007A526E">
        <w:rPr>
          <w:rFonts w:ascii="Arial" w:hAnsi="Arial"/>
          <w:sz w:val="22"/>
          <w:szCs w:val="24"/>
          <w:lang w:val="en-GB"/>
        </w:rPr>
        <w:t>The following costs relating to Staff induction are to be borne by the Contractor: ………….</w:t>
      </w:r>
    </w:p>
    <w:p w14:paraId="3DC059B2" w14:textId="77777777" w:rsidR="001048C1" w:rsidRPr="007A526E" w:rsidRDefault="001048C1">
      <w:pPr>
        <w:tabs>
          <w:tab w:val="left" w:pos="0"/>
          <w:tab w:val="left" w:pos="600"/>
          <w:tab w:val="left" w:pos="2040"/>
          <w:tab w:val="left" w:pos="4320"/>
          <w:tab w:val="left" w:pos="6480"/>
        </w:tabs>
        <w:suppressAutoHyphens/>
        <w:spacing w:line="360" w:lineRule="auto"/>
        <w:ind w:left="600" w:right="-1" w:hanging="600"/>
        <w:rPr>
          <w:rFonts w:ascii="Arial" w:hAnsi="Arial"/>
          <w:b/>
          <w:sz w:val="22"/>
          <w:szCs w:val="24"/>
          <w:lang w:val="en-GB"/>
        </w:rPr>
      </w:pPr>
    </w:p>
    <w:p w14:paraId="173DDB48" w14:textId="77777777" w:rsidR="001048C1" w:rsidRPr="00162332" w:rsidRDefault="000D371D">
      <w:pPr>
        <w:tabs>
          <w:tab w:val="left" w:pos="0"/>
          <w:tab w:val="left" w:pos="600"/>
          <w:tab w:val="left" w:pos="2040"/>
          <w:tab w:val="left" w:pos="4320"/>
          <w:tab w:val="left" w:pos="6480"/>
        </w:tabs>
        <w:suppressAutoHyphens/>
        <w:spacing w:line="360" w:lineRule="auto"/>
        <w:ind w:left="600" w:right="-1" w:hanging="600"/>
        <w:rPr>
          <w:rFonts w:ascii="Arial" w:hAnsi="Arial"/>
          <w:sz w:val="22"/>
          <w:szCs w:val="24"/>
          <w:lang w:val="en-GB"/>
        </w:rPr>
      </w:pPr>
      <w:r>
        <w:rPr>
          <w:rFonts w:ascii="Arial" w:hAnsi="Arial"/>
          <w:b/>
          <w:sz w:val="22"/>
          <w:szCs w:val="24"/>
          <w:lang w:val="en-GB"/>
        </w:rPr>
        <w:t xml:space="preserve">7. </w:t>
      </w:r>
      <w:r>
        <w:rPr>
          <w:rFonts w:ascii="Arial" w:hAnsi="Arial"/>
          <w:b/>
          <w:sz w:val="22"/>
          <w:szCs w:val="24"/>
          <w:lang w:val="en-GB"/>
        </w:rPr>
        <w:tab/>
        <w:t>Contacts</w:t>
      </w:r>
    </w:p>
    <w:p w14:paraId="3B1215EC" w14:textId="77777777" w:rsidR="001048C1" w:rsidRPr="00162332" w:rsidRDefault="001048C1">
      <w:pPr>
        <w:tabs>
          <w:tab w:val="left" w:pos="0"/>
          <w:tab w:val="left" w:pos="600"/>
          <w:tab w:val="left" w:pos="2040"/>
          <w:tab w:val="left" w:pos="4320"/>
          <w:tab w:val="left" w:pos="6480"/>
        </w:tabs>
        <w:suppressAutoHyphens/>
        <w:spacing w:line="360" w:lineRule="auto"/>
        <w:ind w:right="-1"/>
        <w:rPr>
          <w:rFonts w:ascii="Arial" w:hAnsi="Arial"/>
          <w:sz w:val="22"/>
          <w:szCs w:val="24"/>
          <w:lang w:val="en-GB"/>
        </w:rPr>
      </w:pPr>
    </w:p>
    <w:p w14:paraId="3FDFE47D" w14:textId="77777777" w:rsidR="001048C1" w:rsidRPr="00162332" w:rsidRDefault="001048C1">
      <w:pPr>
        <w:tabs>
          <w:tab w:val="left" w:pos="0"/>
          <w:tab w:val="left" w:pos="600"/>
          <w:tab w:val="left" w:pos="2040"/>
          <w:tab w:val="left" w:pos="4320"/>
          <w:tab w:val="left" w:pos="6480"/>
        </w:tabs>
        <w:suppressAutoHyphens/>
        <w:spacing w:line="360" w:lineRule="auto"/>
        <w:ind w:left="600" w:right="-1" w:hanging="600"/>
        <w:rPr>
          <w:rFonts w:ascii="Arial" w:hAnsi="Arial"/>
          <w:sz w:val="22"/>
          <w:szCs w:val="24"/>
          <w:lang w:val="en-GB"/>
        </w:rPr>
      </w:pPr>
      <w:r w:rsidRPr="00162332">
        <w:rPr>
          <w:rFonts w:ascii="Arial" w:hAnsi="Arial"/>
          <w:sz w:val="22"/>
          <w:szCs w:val="24"/>
          <w:lang w:val="en-GB"/>
        </w:rPr>
        <w:t xml:space="preserve">7.1 </w:t>
      </w:r>
      <w:r w:rsidRPr="00162332">
        <w:rPr>
          <w:rFonts w:ascii="Arial" w:hAnsi="Arial"/>
          <w:sz w:val="22"/>
          <w:szCs w:val="24"/>
          <w:lang w:val="en-GB"/>
        </w:rPr>
        <w:tab/>
        <w:t xml:space="preserve">For the purpose of the implementation of this </w:t>
      </w:r>
      <w:r w:rsidR="00BF7DA7">
        <w:rPr>
          <w:rFonts w:ascii="Arial" w:hAnsi="Arial"/>
          <w:sz w:val="22"/>
          <w:szCs w:val="24"/>
          <w:lang w:val="en-GB"/>
        </w:rPr>
        <w:t>Call-off</w:t>
      </w:r>
      <w:r w:rsidRPr="00162332">
        <w:rPr>
          <w:rFonts w:ascii="Arial" w:hAnsi="Arial"/>
          <w:sz w:val="22"/>
          <w:szCs w:val="24"/>
          <w:lang w:val="en-GB"/>
        </w:rPr>
        <w:t xml:space="preserve"> Contract, the Contracting Authority</w:t>
      </w:r>
      <w:r w:rsidR="00BF7DA7">
        <w:rPr>
          <w:rFonts w:ascii="Arial" w:hAnsi="Arial"/>
          <w:sz w:val="22"/>
          <w:szCs w:val="24"/>
          <w:lang w:val="en-GB"/>
        </w:rPr>
        <w:t>’</w:t>
      </w:r>
      <w:r w:rsidRPr="00162332">
        <w:rPr>
          <w:rFonts w:ascii="Arial" w:hAnsi="Arial"/>
          <w:sz w:val="22"/>
          <w:szCs w:val="24"/>
          <w:lang w:val="en-GB"/>
        </w:rPr>
        <w:t xml:space="preserve">s </w:t>
      </w:r>
      <w:r w:rsidR="000D371D">
        <w:rPr>
          <w:rFonts w:ascii="Arial" w:hAnsi="Arial"/>
          <w:sz w:val="22"/>
          <w:szCs w:val="24"/>
          <w:lang w:val="en-GB"/>
        </w:rPr>
        <w:t xml:space="preserve">contact </w:t>
      </w:r>
      <w:r w:rsidRPr="00162332">
        <w:rPr>
          <w:rFonts w:ascii="Arial" w:hAnsi="Arial"/>
          <w:sz w:val="22"/>
          <w:szCs w:val="24"/>
          <w:lang w:val="en-GB"/>
        </w:rPr>
        <w:t>is ... and the Contractor</w:t>
      </w:r>
      <w:r w:rsidR="00BF7DA7">
        <w:rPr>
          <w:rFonts w:ascii="Arial" w:hAnsi="Arial"/>
          <w:sz w:val="22"/>
          <w:szCs w:val="24"/>
          <w:lang w:val="en-GB"/>
        </w:rPr>
        <w:t>’</w:t>
      </w:r>
      <w:r w:rsidRPr="00162332">
        <w:rPr>
          <w:rFonts w:ascii="Arial" w:hAnsi="Arial"/>
          <w:sz w:val="22"/>
          <w:szCs w:val="24"/>
          <w:lang w:val="en-GB"/>
        </w:rPr>
        <w:t xml:space="preserve">s </w:t>
      </w:r>
      <w:r w:rsidR="000D371D">
        <w:rPr>
          <w:rFonts w:ascii="Arial" w:hAnsi="Arial"/>
          <w:sz w:val="22"/>
          <w:szCs w:val="24"/>
          <w:lang w:val="en-GB"/>
        </w:rPr>
        <w:t>contact</w:t>
      </w:r>
      <w:r w:rsidRPr="00162332">
        <w:rPr>
          <w:rFonts w:ascii="Arial" w:hAnsi="Arial"/>
          <w:sz w:val="22"/>
          <w:szCs w:val="24"/>
          <w:lang w:val="en-GB"/>
        </w:rPr>
        <w:t xml:space="preserve"> is ... . [</w:t>
      </w:r>
      <w:r w:rsidR="00E01EEC">
        <w:rPr>
          <w:rFonts w:ascii="Arial" w:hAnsi="Arial"/>
          <w:sz w:val="22"/>
          <w:szCs w:val="24"/>
          <w:lang w:val="en-GB"/>
        </w:rPr>
        <w:t>T</w:t>
      </w:r>
      <w:r w:rsidR="00E01EEC" w:rsidRPr="00162332">
        <w:rPr>
          <w:rFonts w:ascii="Arial" w:hAnsi="Arial"/>
          <w:sz w:val="22"/>
          <w:szCs w:val="24"/>
          <w:lang w:val="en-GB"/>
        </w:rPr>
        <w:t xml:space="preserve">he </w:t>
      </w:r>
      <w:r w:rsidR="00E01EEC">
        <w:rPr>
          <w:rFonts w:ascii="Arial" w:hAnsi="Arial"/>
          <w:sz w:val="22"/>
          <w:szCs w:val="24"/>
          <w:lang w:val="en-GB"/>
        </w:rPr>
        <w:t xml:space="preserve">contacts </w:t>
      </w:r>
      <w:r w:rsidR="00E01EEC" w:rsidRPr="00162332">
        <w:rPr>
          <w:rFonts w:ascii="Arial" w:hAnsi="Arial"/>
          <w:sz w:val="22"/>
          <w:szCs w:val="24"/>
          <w:lang w:val="en-GB"/>
        </w:rPr>
        <w:t>will hold consultations on the Contractor</w:t>
      </w:r>
      <w:r w:rsidR="00E01EEC">
        <w:rPr>
          <w:rFonts w:ascii="Arial" w:hAnsi="Arial"/>
          <w:sz w:val="22"/>
          <w:szCs w:val="24"/>
          <w:lang w:val="en-GB"/>
        </w:rPr>
        <w:t>’</w:t>
      </w:r>
      <w:r w:rsidR="00E01EEC" w:rsidRPr="00162332">
        <w:rPr>
          <w:rFonts w:ascii="Arial" w:hAnsi="Arial"/>
          <w:sz w:val="22"/>
          <w:szCs w:val="24"/>
          <w:lang w:val="en-GB"/>
        </w:rPr>
        <w:t xml:space="preserve">s implementation of the work </w:t>
      </w:r>
      <w:r w:rsidR="00E01EEC">
        <w:rPr>
          <w:rFonts w:ascii="Arial" w:hAnsi="Arial"/>
          <w:sz w:val="22"/>
          <w:szCs w:val="24"/>
          <w:lang w:val="en-GB"/>
        </w:rPr>
        <w:t>a</w:t>
      </w:r>
      <w:r w:rsidRPr="00162332">
        <w:rPr>
          <w:rFonts w:ascii="Arial" w:hAnsi="Arial"/>
          <w:sz w:val="22"/>
          <w:szCs w:val="24"/>
          <w:lang w:val="en-GB"/>
        </w:rPr>
        <w:t xml:space="preserve">s frequently as the Contracting Authority demands, and at least once </w:t>
      </w:r>
      <w:r w:rsidR="00E01EEC">
        <w:rPr>
          <w:rFonts w:ascii="Arial" w:hAnsi="Arial"/>
          <w:sz w:val="22"/>
          <w:szCs w:val="24"/>
          <w:lang w:val="en-GB"/>
        </w:rPr>
        <w:t xml:space="preserve">a </w:t>
      </w:r>
      <w:r w:rsidRPr="00162332">
        <w:rPr>
          <w:rFonts w:ascii="Arial" w:hAnsi="Arial"/>
          <w:sz w:val="22"/>
          <w:szCs w:val="24"/>
          <w:lang w:val="en-GB"/>
        </w:rPr>
        <w:t>[period].]</w:t>
      </w:r>
    </w:p>
    <w:p w14:paraId="0B4D5C84" w14:textId="77777777" w:rsidR="001048C1" w:rsidRPr="00162332" w:rsidRDefault="001048C1">
      <w:pPr>
        <w:tabs>
          <w:tab w:val="left" w:pos="0"/>
          <w:tab w:val="left" w:pos="600"/>
          <w:tab w:val="left" w:pos="2040"/>
          <w:tab w:val="left" w:pos="4320"/>
          <w:tab w:val="left" w:pos="6480"/>
        </w:tabs>
        <w:suppressAutoHyphens/>
        <w:spacing w:line="360" w:lineRule="auto"/>
        <w:ind w:right="-1"/>
        <w:rPr>
          <w:rFonts w:ascii="Arial" w:hAnsi="Arial"/>
          <w:sz w:val="22"/>
          <w:szCs w:val="24"/>
          <w:lang w:val="en-GB"/>
        </w:rPr>
      </w:pPr>
    </w:p>
    <w:p w14:paraId="31E2E3E9" w14:textId="77777777" w:rsidR="001048C1" w:rsidRPr="004D7B88" w:rsidRDefault="001048C1">
      <w:pPr>
        <w:tabs>
          <w:tab w:val="left" w:pos="0"/>
          <w:tab w:val="left" w:pos="600"/>
          <w:tab w:val="left" w:pos="2040"/>
          <w:tab w:val="left" w:pos="4320"/>
          <w:tab w:val="left" w:pos="6480"/>
        </w:tabs>
        <w:suppressAutoHyphens/>
        <w:spacing w:line="360" w:lineRule="auto"/>
        <w:ind w:left="600" w:right="-1" w:hanging="600"/>
        <w:rPr>
          <w:rFonts w:ascii="Arial" w:hAnsi="Arial"/>
          <w:sz w:val="22"/>
          <w:szCs w:val="24"/>
          <w:lang w:val="en-GB"/>
        </w:rPr>
      </w:pPr>
      <w:r w:rsidRPr="004D7B88">
        <w:rPr>
          <w:rFonts w:ascii="Arial" w:hAnsi="Arial"/>
          <w:sz w:val="22"/>
          <w:szCs w:val="24"/>
          <w:lang w:val="en-GB"/>
        </w:rPr>
        <w:t>7.2</w:t>
      </w:r>
      <w:r w:rsidRPr="004D7B88">
        <w:rPr>
          <w:rFonts w:ascii="Arial" w:hAnsi="Arial"/>
          <w:sz w:val="22"/>
          <w:szCs w:val="24"/>
          <w:vertAlign w:val="superscript"/>
          <w:lang w:val="en-GB"/>
        </w:rPr>
        <w:t xml:space="preserve"> </w:t>
      </w:r>
      <w:r w:rsidRPr="004D7B88">
        <w:rPr>
          <w:rFonts w:ascii="Arial" w:hAnsi="Arial"/>
          <w:sz w:val="22"/>
          <w:szCs w:val="24"/>
          <w:vertAlign w:val="superscript"/>
          <w:lang w:val="en-GB"/>
        </w:rPr>
        <w:tab/>
      </w:r>
      <w:r w:rsidR="004D7B88" w:rsidRPr="004D7B88">
        <w:rPr>
          <w:rFonts w:ascii="Arial" w:hAnsi="Arial"/>
          <w:b/>
          <w:sz w:val="22"/>
          <w:szCs w:val="24"/>
          <w:lang w:val="en-GB"/>
        </w:rPr>
        <w:t>&lt;OPTIONAL&gt;</w:t>
      </w:r>
      <w:r w:rsidR="004D7B88">
        <w:rPr>
          <w:rFonts w:ascii="Arial" w:hAnsi="Arial"/>
          <w:b/>
          <w:sz w:val="22"/>
          <w:szCs w:val="24"/>
          <w:vertAlign w:val="superscript"/>
          <w:lang w:val="en-GB"/>
        </w:rPr>
        <w:t xml:space="preserve"> </w:t>
      </w:r>
      <w:r w:rsidRPr="004D7B88">
        <w:rPr>
          <w:rFonts w:ascii="Arial" w:hAnsi="Arial"/>
          <w:sz w:val="22"/>
          <w:szCs w:val="24"/>
          <w:lang w:val="en-GB"/>
        </w:rPr>
        <w:t>Notwithstanding the provisions o</w:t>
      </w:r>
      <w:r w:rsidR="004D7B88">
        <w:rPr>
          <w:rFonts w:ascii="Arial" w:hAnsi="Arial"/>
          <w:sz w:val="22"/>
          <w:szCs w:val="24"/>
          <w:lang w:val="en-GB"/>
        </w:rPr>
        <w:t>f article 10</w:t>
      </w:r>
      <w:r w:rsidR="000D371D" w:rsidRPr="004D7B88">
        <w:rPr>
          <w:rFonts w:ascii="Arial" w:hAnsi="Arial"/>
          <w:sz w:val="22"/>
          <w:szCs w:val="24"/>
          <w:lang w:val="en-GB"/>
        </w:rPr>
        <w:t>.2 of the ARVODI 201</w:t>
      </w:r>
      <w:r w:rsidR="00D551EC">
        <w:rPr>
          <w:rFonts w:ascii="Arial" w:hAnsi="Arial"/>
          <w:sz w:val="22"/>
          <w:szCs w:val="24"/>
          <w:lang w:val="en-GB"/>
        </w:rPr>
        <w:t>8</w:t>
      </w:r>
      <w:r w:rsidRPr="004D7B88">
        <w:rPr>
          <w:rFonts w:ascii="Arial" w:hAnsi="Arial"/>
          <w:sz w:val="22"/>
          <w:szCs w:val="24"/>
          <w:lang w:val="en-GB"/>
        </w:rPr>
        <w:t xml:space="preserve">, the </w:t>
      </w:r>
      <w:r w:rsidR="000D371D" w:rsidRPr="004D7B88">
        <w:rPr>
          <w:rFonts w:ascii="Arial" w:hAnsi="Arial"/>
          <w:sz w:val="22"/>
          <w:szCs w:val="24"/>
          <w:lang w:val="en-GB"/>
        </w:rPr>
        <w:t xml:space="preserve">contacts </w:t>
      </w:r>
      <w:r w:rsidRPr="004D7B88">
        <w:rPr>
          <w:rFonts w:ascii="Arial" w:hAnsi="Arial"/>
          <w:sz w:val="22"/>
          <w:szCs w:val="24"/>
          <w:lang w:val="en-GB"/>
        </w:rPr>
        <w:t>cannot enter into le</w:t>
      </w:r>
      <w:r w:rsidR="004D7B88">
        <w:rPr>
          <w:rFonts w:ascii="Arial" w:hAnsi="Arial"/>
          <w:sz w:val="22"/>
          <w:szCs w:val="24"/>
          <w:lang w:val="en-GB"/>
        </w:rPr>
        <w:t>gally binding contracts on the P</w:t>
      </w:r>
      <w:r w:rsidRPr="004D7B88">
        <w:rPr>
          <w:rFonts w:ascii="Arial" w:hAnsi="Arial"/>
          <w:sz w:val="22"/>
          <w:szCs w:val="24"/>
          <w:lang w:val="en-GB"/>
        </w:rPr>
        <w:t>arties</w:t>
      </w:r>
      <w:r w:rsidR="00BF7DA7" w:rsidRPr="004D7B88">
        <w:rPr>
          <w:rFonts w:ascii="Arial" w:hAnsi="Arial"/>
          <w:sz w:val="22"/>
          <w:szCs w:val="24"/>
          <w:lang w:val="en-GB"/>
        </w:rPr>
        <w:t>’</w:t>
      </w:r>
      <w:r w:rsidR="000D371D" w:rsidRPr="004D7B88">
        <w:rPr>
          <w:rFonts w:ascii="Arial" w:hAnsi="Arial"/>
          <w:sz w:val="22"/>
          <w:szCs w:val="24"/>
          <w:lang w:val="en-GB"/>
        </w:rPr>
        <w:t xml:space="preserve"> behalf.</w:t>
      </w:r>
    </w:p>
    <w:p w14:paraId="684E1EB5" w14:textId="77777777" w:rsidR="001048C1" w:rsidRPr="00162332" w:rsidRDefault="001048C1">
      <w:pPr>
        <w:tabs>
          <w:tab w:val="left" w:pos="0"/>
          <w:tab w:val="left" w:pos="600"/>
          <w:tab w:val="left" w:pos="2040"/>
          <w:tab w:val="left" w:pos="4320"/>
          <w:tab w:val="left" w:pos="6480"/>
        </w:tabs>
        <w:suppressAutoHyphens/>
        <w:spacing w:line="360" w:lineRule="auto"/>
        <w:ind w:right="-1"/>
        <w:rPr>
          <w:rFonts w:ascii="Arial" w:hAnsi="Arial"/>
          <w:sz w:val="22"/>
          <w:szCs w:val="24"/>
          <w:lang w:val="en-GB"/>
        </w:rPr>
      </w:pPr>
    </w:p>
    <w:p w14:paraId="17FD0762" w14:textId="77777777" w:rsidR="001048C1" w:rsidRPr="00162332" w:rsidRDefault="00E476DF">
      <w:pPr>
        <w:tabs>
          <w:tab w:val="left" w:pos="600"/>
          <w:tab w:val="left" w:pos="2040"/>
          <w:tab w:val="left" w:pos="4320"/>
          <w:tab w:val="left" w:pos="6480"/>
        </w:tabs>
        <w:suppressAutoHyphens/>
        <w:spacing w:line="360" w:lineRule="auto"/>
        <w:ind w:right="-1"/>
        <w:rPr>
          <w:rFonts w:ascii="Arial" w:hAnsi="Arial"/>
          <w:sz w:val="22"/>
          <w:szCs w:val="24"/>
          <w:lang w:val="en-GB"/>
        </w:rPr>
      </w:pPr>
      <w:r>
        <w:rPr>
          <w:rFonts w:ascii="Arial" w:hAnsi="Arial"/>
          <w:sz w:val="22"/>
          <w:szCs w:val="24"/>
          <w:lang w:val="en-GB"/>
        </w:rPr>
        <w:t>Done</w:t>
      </w:r>
      <w:r w:rsidR="001048C1" w:rsidRPr="00162332">
        <w:rPr>
          <w:rFonts w:ascii="Arial" w:hAnsi="Arial"/>
          <w:sz w:val="22"/>
          <w:szCs w:val="24"/>
          <w:lang w:val="en-GB"/>
        </w:rPr>
        <w:t xml:space="preserve"> </w:t>
      </w:r>
      <w:r w:rsidR="000D371D">
        <w:rPr>
          <w:rFonts w:ascii="Arial" w:hAnsi="Arial"/>
          <w:sz w:val="22"/>
          <w:szCs w:val="24"/>
          <w:lang w:val="en-GB"/>
        </w:rPr>
        <w:t>on the later</w:t>
      </w:r>
      <w:r w:rsidR="001048C1" w:rsidRPr="00162332">
        <w:rPr>
          <w:rFonts w:ascii="Arial" w:hAnsi="Arial"/>
          <w:sz w:val="22"/>
          <w:szCs w:val="24"/>
          <w:lang w:val="en-GB"/>
        </w:rPr>
        <w:t xml:space="preserve"> of the two dates stated below</w:t>
      </w:r>
      <w:r w:rsidR="00500206" w:rsidRPr="00500206">
        <w:rPr>
          <w:rFonts w:ascii="Arial" w:hAnsi="Arial"/>
          <w:sz w:val="22"/>
          <w:szCs w:val="24"/>
          <w:lang w:val="en-GB"/>
        </w:rPr>
        <w:t xml:space="preserve"> </w:t>
      </w:r>
      <w:r w:rsidR="00500206" w:rsidRPr="00162332">
        <w:rPr>
          <w:rFonts w:ascii="Arial" w:hAnsi="Arial"/>
          <w:sz w:val="22"/>
          <w:szCs w:val="24"/>
          <w:lang w:val="en-GB"/>
        </w:rPr>
        <w:t>and</w:t>
      </w:r>
      <w:r w:rsidR="00500206">
        <w:rPr>
          <w:rFonts w:ascii="Arial" w:hAnsi="Arial"/>
          <w:sz w:val="22"/>
          <w:szCs w:val="24"/>
          <w:lang w:val="en-GB"/>
        </w:rPr>
        <w:t xml:space="preserve"> signed in duplicate</w:t>
      </w:r>
      <w:r w:rsidR="001048C1" w:rsidRPr="00162332">
        <w:rPr>
          <w:rFonts w:ascii="Arial" w:hAnsi="Arial"/>
          <w:sz w:val="22"/>
          <w:szCs w:val="24"/>
          <w:lang w:val="en-GB"/>
        </w:rPr>
        <w:t>.</w:t>
      </w:r>
    </w:p>
    <w:p w14:paraId="6110F738" w14:textId="77777777" w:rsidR="001048C1" w:rsidRPr="00162332" w:rsidRDefault="001048C1">
      <w:pPr>
        <w:tabs>
          <w:tab w:val="left" w:pos="0"/>
          <w:tab w:val="left" w:pos="600"/>
          <w:tab w:val="left" w:pos="2040"/>
          <w:tab w:val="left" w:pos="4320"/>
          <w:tab w:val="left" w:pos="4560"/>
          <w:tab w:val="left" w:pos="6480"/>
          <w:tab w:val="left" w:pos="7200"/>
        </w:tabs>
        <w:suppressAutoHyphens/>
        <w:spacing w:line="360" w:lineRule="auto"/>
        <w:ind w:left="4560" w:right="-1" w:hanging="4560"/>
        <w:rPr>
          <w:rFonts w:ascii="Arial" w:hAnsi="Arial"/>
          <w:sz w:val="22"/>
          <w:szCs w:val="24"/>
          <w:lang w:val="en-GB"/>
        </w:rPr>
      </w:pPr>
    </w:p>
    <w:p w14:paraId="62E8F728" w14:textId="77777777" w:rsidR="000A2936" w:rsidRPr="00FD09F6" w:rsidRDefault="000A2936" w:rsidP="000A2936">
      <w:pPr>
        <w:tabs>
          <w:tab w:val="left" w:pos="4536"/>
        </w:tabs>
        <w:suppressAutoHyphens/>
        <w:spacing w:line="360" w:lineRule="auto"/>
        <w:ind w:right="-1"/>
        <w:jc w:val="both"/>
        <w:rPr>
          <w:rFonts w:ascii="Arial" w:hAnsi="Arial" w:cs="Arial"/>
          <w:sz w:val="22"/>
          <w:szCs w:val="22"/>
          <w:lang w:val="en-GB"/>
        </w:rPr>
      </w:pPr>
      <w:r w:rsidRPr="00FD09F6">
        <w:rPr>
          <w:rFonts w:ascii="Arial" w:hAnsi="Arial" w:cs="Arial"/>
          <w:sz w:val="22"/>
          <w:szCs w:val="22"/>
          <w:lang w:val="en-GB"/>
        </w:rPr>
        <w:t>The Hague, [</w:t>
      </w:r>
      <w:r w:rsidRPr="00FD09F6">
        <w:rPr>
          <w:rFonts w:ascii="Arial" w:hAnsi="Arial" w:cs="Arial"/>
          <w:i/>
          <w:sz w:val="22"/>
          <w:szCs w:val="22"/>
          <w:lang w:val="en-GB"/>
        </w:rPr>
        <w:t>date</w:t>
      </w:r>
      <w:r w:rsidRPr="00FD09F6">
        <w:rPr>
          <w:rFonts w:ascii="Arial" w:hAnsi="Arial" w:cs="Arial"/>
          <w:sz w:val="22"/>
          <w:szCs w:val="22"/>
          <w:lang w:val="en-GB"/>
        </w:rPr>
        <w:t xml:space="preserve">] </w:t>
      </w:r>
      <w:r w:rsidRPr="00FD09F6">
        <w:rPr>
          <w:rFonts w:ascii="Arial" w:hAnsi="Arial" w:cs="Arial"/>
          <w:lang w:val="en-GB"/>
        </w:rPr>
        <w:tab/>
      </w:r>
      <w:r w:rsidRPr="00FD09F6">
        <w:rPr>
          <w:rFonts w:ascii="Arial" w:hAnsi="Arial" w:cs="Arial"/>
          <w:lang w:val="en-GB"/>
        </w:rPr>
        <w:tab/>
      </w:r>
      <w:r w:rsidRPr="00FD09F6">
        <w:rPr>
          <w:rFonts w:ascii="Arial" w:hAnsi="Arial" w:cs="Arial"/>
          <w:sz w:val="22"/>
          <w:szCs w:val="22"/>
          <w:lang w:val="en-GB"/>
        </w:rPr>
        <w:t>[</w:t>
      </w:r>
      <w:r w:rsidRPr="00FD09F6">
        <w:rPr>
          <w:rFonts w:ascii="Arial" w:hAnsi="Arial" w:cs="Arial"/>
          <w:i/>
          <w:sz w:val="22"/>
          <w:szCs w:val="22"/>
          <w:lang w:val="en-GB"/>
        </w:rPr>
        <w:t>place</w:t>
      </w:r>
      <w:r w:rsidRPr="00FD09F6">
        <w:rPr>
          <w:rFonts w:ascii="Arial" w:hAnsi="Arial" w:cs="Arial"/>
          <w:sz w:val="22"/>
          <w:szCs w:val="22"/>
          <w:lang w:val="en-GB"/>
        </w:rPr>
        <w:t>], [</w:t>
      </w:r>
      <w:r w:rsidRPr="00FD09F6">
        <w:rPr>
          <w:rFonts w:ascii="Arial" w:hAnsi="Arial" w:cs="Arial"/>
          <w:i/>
          <w:sz w:val="22"/>
          <w:szCs w:val="22"/>
          <w:lang w:val="en-GB"/>
        </w:rPr>
        <w:t>date</w:t>
      </w:r>
      <w:r w:rsidRPr="00FD09F6">
        <w:rPr>
          <w:rFonts w:ascii="Arial" w:hAnsi="Arial" w:cs="Arial"/>
          <w:sz w:val="22"/>
          <w:szCs w:val="22"/>
          <w:lang w:val="en-GB"/>
        </w:rPr>
        <w:t xml:space="preserve">] </w:t>
      </w:r>
    </w:p>
    <w:p w14:paraId="1E5EB53E" w14:textId="77777777" w:rsidR="000A2936" w:rsidRPr="00FD09F6" w:rsidRDefault="000A2936" w:rsidP="000A2936">
      <w:pPr>
        <w:tabs>
          <w:tab w:val="left" w:pos="4536"/>
        </w:tabs>
        <w:suppressAutoHyphens/>
        <w:spacing w:line="360" w:lineRule="auto"/>
        <w:ind w:right="-1"/>
        <w:jc w:val="both"/>
        <w:rPr>
          <w:rFonts w:ascii="Arial" w:hAnsi="Arial" w:cs="Arial"/>
          <w:sz w:val="22"/>
          <w:szCs w:val="22"/>
          <w:lang w:val="en-GB"/>
        </w:rPr>
      </w:pPr>
    </w:p>
    <w:p w14:paraId="325BBABB" w14:textId="77777777" w:rsidR="000A2936" w:rsidRPr="00880388" w:rsidRDefault="000A2936" w:rsidP="000A2936">
      <w:pPr>
        <w:tabs>
          <w:tab w:val="left" w:pos="4536"/>
        </w:tabs>
        <w:suppressAutoHyphens/>
        <w:spacing w:line="360" w:lineRule="auto"/>
        <w:ind w:right="-1"/>
        <w:jc w:val="both"/>
        <w:rPr>
          <w:rFonts w:ascii="Arial" w:hAnsi="Arial" w:cs="Arial"/>
          <w:sz w:val="22"/>
          <w:szCs w:val="22"/>
          <w:lang w:val="en-GB"/>
        </w:rPr>
      </w:pPr>
      <w:r w:rsidRPr="00FD09F6">
        <w:rPr>
          <w:rFonts w:ascii="Arial" w:hAnsi="Arial" w:cs="Arial"/>
          <w:sz w:val="22"/>
          <w:szCs w:val="22"/>
          <w:lang w:val="en-GB"/>
        </w:rPr>
        <w:t>For the Minister of / State Secretary for ...</w:t>
      </w:r>
      <w:r w:rsidRPr="00FD09F6">
        <w:rPr>
          <w:rFonts w:ascii="Arial" w:hAnsi="Arial" w:cs="Arial"/>
          <w:sz w:val="22"/>
          <w:szCs w:val="22"/>
          <w:lang w:val="en-GB"/>
        </w:rPr>
        <w:tab/>
      </w:r>
      <w:r w:rsidRPr="00FD09F6">
        <w:rPr>
          <w:rFonts w:ascii="Arial" w:hAnsi="Arial" w:cs="Arial"/>
          <w:sz w:val="22"/>
          <w:szCs w:val="22"/>
          <w:lang w:val="en-GB"/>
        </w:rPr>
        <w:tab/>
      </w:r>
      <w:r w:rsidRPr="00880388">
        <w:rPr>
          <w:rFonts w:ascii="Arial" w:hAnsi="Arial" w:cs="Arial"/>
          <w:sz w:val="22"/>
          <w:szCs w:val="22"/>
          <w:lang w:val="en-GB"/>
        </w:rPr>
        <w:t>For [</w:t>
      </w:r>
      <w:r w:rsidRPr="00880388">
        <w:rPr>
          <w:rFonts w:ascii="Arial" w:hAnsi="Arial" w:cs="Arial"/>
          <w:i/>
          <w:sz w:val="22"/>
          <w:szCs w:val="22"/>
          <w:lang w:val="en-GB"/>
        </w:rPr>
        <w:t>Contractor’s name</w:t>
      </w:r>
      <w:r w:rsidRPr="00880388">
        <w:rPr>
          <w:rFonts w:ascii="Arial" w:hAnsi="Arial" w:cs="Arial"/>
          <w:sz w:val="22"/>
          <w:szCs w:val="22"/>
          <w:lang w:val="en-GB"/>
        </w:rPr>
        <w:t>]</w:t>
      </w:r>
    </w:p>
    <w:p w14:paraId="04175C0C" w14:textId="77777777" w:rsidR="000A2936" w:rsidRPr="00880388" w:rsidRDefault="000A2936" w:rsidP="000A2936">
      <w:pPr>
        <w:tabs>
          <w:tab w:val="left" w:pos="4536"/>
        </w:tabs>
        <w:suppressAutoHyphens/>
        <w:spacing w:line="360" w:lineRule="auto"/>
        <w:ind w:right="-1"/>
        <w:jc w:val="both"/>
        <w:rPr>
          <w:rFonts w:ascii="Arial" w:hAnsi="Arial" w:cs="Arial"/>
          <w:sz w:val="22"/>
          <w:szCs w:val="22"/>
          <w:lang w:val="en-GB"/>
        </w:rPr>
      </w:pPr>
    </w:p>
    <w:p w14:paraId="30321B0B" w14:textId="7120CC8E" w:rsidR="000A2936" w:rsidRPr="00880388" w:rsidRDefault="000A2936" w:rsidP="000A2936">
      <w:pPr>
        <w:tabs>
          <w:tab w:val="left" w:pos="4536"/>
        </w:tabs>
        <w:suppressAutoHyphens/>
        <w:spacing w:line="360" w:lineRule="auto"/>
        <w:jc w:val="both"/>
        <w:rPr>
          <w:rFonts w:ascii="Arial" w:hAnsi="Arial" w:cs="Arial"/>
          <w:sz w:val="22"/>
          <w:szCs w:val="22"/>
          <w:lang w:val="en-GB"/>
        </w:rPr>
      </w:pPr>
    </w:p>
    <w:p w14:paraId="0D4449AB" w14:textId="77777777" w:rsidR="000A2936" w:rsidRPr="00880388" w:rsidRDefault="000A2936" w:rsidP="000A2936">
      <w:pPr>
        <w:tabs>
          <w:tab w:val="left" w:pos="4536"/>
        </w:tabs>
        <w:suppressAutoHyphens/>
        <w:spacing w:line="360" w:lineRule="auto"/>
        <w:jc w:val="both"/>
        <w:rPr>
          <w:rFonts w:ascii="Arial" w:hAnsi="Arial" w:cs="Arial"/>
          <w:sz w:val="22"/>
          <w:szCs w:val="22"/>
          <w:lang w:val="en-GB"/>
        </w:rPr>
      </w:pPr>
    </w:p>
    <w:p w14:paraId="0FCAE257" w14:textId="77777777" w:rsidR="000A2936" w:rsidRPr="00FD09F6" w:rsidRDefault="000A2936" w:rsidP="000A2936">
      <w:pPr>
        <w:tabs>
          <w:tab w:val="left" w:pos="4536"/>
        </w:tabs>
        <w:suppressAutoHyphens/>
        <w:spacing w:line="360" w:lineRule="auto"/>
        <w:ind w:right="-1"/>
        <w:jc w:val="both"/>
        <w:rPr>
          <w:rFonts w:ascii="Arial" w:hAnsi="Arial" w:cs="Arial"/>
          <w:sz w:val="22"/>
          <w:szCs w:val="22"/>
          <w:lang w:val="en-GB"/>
        </w:rPr>
      </w:pPr>
      <w:r w:rsidRPr="00FD09F6">
        <w:rPr>
          <w:rFonts w:ascii="Arial" w:hAnsi="Arial" w:cs="Arial"/>
          <w:sz w:val="22"/>
          <w:szCs w:val="22"/>
          <w:lang w:val="en-GB"/>
        </w:rPr>
        <w:t>[</w:t>
      </w:r>
      <w:r w:rsidRPr="00FD09F6">
        <w:rPr>
          <w:rFonts w:ascii="Arial" w:hAnsi="Arial" w:cs="Arial"/>
          <w:i/>
          <w:sz w:val="22"/>
          <w:szCs w:val="22"/>
          <w:lang w:val="en-GB"/>
        </w:rPr>
        <w:t>signatory’s name</w:t>
      </w:r>
      <w:r w:rsidRPr="00FD09F6">
        <w:rPr>
          <w:rFonts w:ascii="Arial" w:hAnsi="Arial" w:cs="Arial"/>
          <w:sz w:val="22"/>
          <w:szCs w:val="22"/>
          <w:lang w:val="en-GB"/>
        </w:rPr>
        <w:t xml:space="preserve">] </w:t>
      </w:r>
      <w:r w:rsidRPr="00FD09F6">
        <w:rPr>
          <w:rFonts w:ascii="Arial" w:hAnsi="Arial" w:cs="Arial"/>
          <w:lang w:val="en-GB"/>
        </w:rPr>
        <w:tab/>
      </w:r>
      <w:r w:rsidRPr="00FD09F6">
        <w:rPr>
          <w:rFonts w:ascii="Arial" w:hAnsi="Arial" w:cs="Arial"/>
          <w:lang w:val="en-GB"/>
        </w:rPr>
        <w:tab/>
      </w:r>
      <w:r w:rsidRPr="00FD09F6">
        <w:rPr>
          <w:rFonts w:ascii="Arial" w:hAnsi="Arial" w:cs="Arial"/>
          <w:sz w:val="22"/>
          <w:szCs w:val="22"/>
          <w:lang w:val="en-GB"/>
        </w:rPr>
        <w:t>[</w:t>
      </w:r>
      <w:r w:rsidRPr="00FD09F6">
        <w:rPr>
          <w:rFonts w:ascii="Arial" w:hAnsi="Arial" w:cs="Arial"/>
          <w:i/>
          <w:sz w:val="22"/>
          <w:szCs w:val="22"/>
          <w:lang w:val="en-GB"/>
        </w:rPr>
        <w:t>signatory’s name</w:t>
      </w:r>
      <w:r w:rsidRPr="00FD09F6">
        <w:rPr>
          <w:rFonts w:ascii="Arial" w:hAnsi="Arial" w:cs="Arial"/>
          <w:sz w:val="22"/>
          <w:szCs w:val="22"/>
          <w:lang w:val="en-GB"/>
        </w:rPr>
        <w:t>]</w:t>
      </w:r>
    </w:p>
    <w:p w14:paraId="7559E670" w14:textId="77777777" w:rsidR="000A2936" w:rsidRPr="00FD09F6" w:rsidRDefault="000A2936" w:rsidP="000A2936">
      <w:pPr>
        <w:tabs>
          <w:tab w:val="left" w:pos="4536"/>
        </w:tabs>
        <w:suppressAutoHyphens/>
        <w:spacing w:line="360" w:lineRule="auto"/>
        <w:jc w:val="both"/>
        <w:rPr>
          <w:rFonts w:ascii="Arial" w:hAnsi="Arial" w:cs="Arial"/>
          <w:sz w:val="22"/>
          <w:szCs w:val="22"/>
          <w:lang w:val="en-GB"/>
        </w:rPr>
      </w:pPr>
      <w:r w:rsidRPr="00FD09F6">
        <w:rPr>
          <w:rFonts w:ascii="Arial" w:hAnsi="Arial" w:cs="Arial"/>
          <w:sz w:val="22"/>
          <w:szCs w:val="22"/>
          <w:lang w:val="en-GB"/>
        </w:rPr>
        <w:t>[</w:t>
      </w:r>
      <w:r w:rsidRPr="00FD09F6">
        <w:rPr>
          <w:rFonts w:ascii="Arial" w:hAnsi="Arial" w:cs="Arial"/>
          <w:i/>
          <w:sz w:val="22"/>
          <w:szCs w:val="22"/>
          <w:lang w:val="en-GB"/>
        </w:rPr>
        <w:t>signatory’s position</w:t>
      </w:r>
      <w:r w:rsidRPr="00FD09F6">
        <w:rPr>
          <w:rFonts w:ascii="Arial" w:hAnsi="Arial" w:cs="Arial"/>
          <w:sz w:val="22"/>
          <w:szCs w:val="22"/>
          <w:lang w:val="en-GB"/>
        </w:rPr>
        <w:t>]</w:t>
      </w:r>
      <w:r w:rsidRPr="00FD09F6">
        <w:rPr>
          <w:rFonts w:ascii="Arial" w:hAnsi="Arial" w:cs="Arial"/>
          <w:sz w:val="22"/>
          <w:szCs w:val="22"/>
          <w:lang w:val="en-GB"/>
        </w:rPr>
        <w:tab/>
      </w:r>
      <w:r w:rsidRPr="00FD09F6">
        <w:rPr>
          <w:rFonts w:ascii="Arial" w:hAnsi="Arial" w:cs="Arial"/>
          <w:sz w:val="22"/>
          <w:szCs w:val="22"/>
          <w:lang w:val="en-GB"/>
        </w:rPr>
        <w:tab/>
        <w:t>[</w:t>
      </w:r>
      <w:r w:rsidRPr="00FD09F6">
        <w:rPr>
          <w:rFonts w:ascii="Arial" w:hAnsi="Arial" w:cs="Arial"/>
          <w:i/>
          <w:sz w:val="22"/>
          <w:szCs w:val="22"/>
          <w:lang w:val="en-GB"/>
        </w:rPr>
        <w:t>signatory’s position</w:t>
      </w:r>
      <w:r w:rsidRPr="00FD09F6">
        <w:rPr>
          <w:rFonts w:ascii="Arial" w:hAnsi="Arial" w:cs="Arial"/>
          <w:sz w:val="22"/>
          <w:szCs w:val="22"/>
          <w:lang w:val="en-GB"/>
        </w:rPr>
        <w:t>]</w:t>
      </w:r>
    </w:p>
    <w:p w14:paraId="14EA57CB" w14:textId="77777777" w:rsidR="004D7B88" w:rsidRDefault="004D7B88">
      <w:pPr>
        <w:tabs>
          <w:tab w:val="left" w:pos="4536"/>
        </w:tabs>
        <w:suppressAutoHyphens/>
        <w:spacing w:line="360" w:lineRule="auto"/>
        <w:ind w:right="-1"/>
        <w:rPr>
          <w:rFonts w:ascii="Arial" w:hAnsi="Arial" w:cs="Arial"/>
          <w:sz w:val="22"/>
          <w:szCs w:val="24"/>
          <w:lang w:val="en-GB"/>
        </w:rPr>
      </w:pPr>
    </w:p>
    <w:p w14:paraId="7D36B905" w14:textId="77777777" w:rsidR="00FD09F6" w:rsidRPr="00FD09F6" w:rsidRDefault="00FD09F6">
      <w:pPr>
        <w:tabs>
          <w:tab w:val="left" w:pos="4536"/>
        </w:tabs>
        <w:suppressAutoHyphens/>
        <w:spacing w:line="360" w:lineRule="auto"/>
        <w:ind w:right="-1"/>
        <w:rPr>
          <w:rFonts w:ascii="Arial" w:hAnsi="Arial" w:cs="Arial"/>
          <w:sz w:val="22"/>
          <w:szCs w:val="24"/>
          <w:lang w:val="en-GB"/>
        </w:rPr>
      </w:pPr>
    </w:p>
    <w:p w14:paraId="3764F073" w14:textId="77777777" w:rsidR="004D7B88" w:rsidRPr="00FD09F6" w:rsidRDefault="004D7B88">
      <w:pPr>
        <w:tabs>
          <w:tab w:val="left" w:pos="4536"/>
        </w:tabs>
        <w:suppressAutoHyphens/>
        <w:spacing w:line="360" w:lineRule="auto"/>
        <w:ind w:right="-1"/>
        <w:rPr>
          <w:rFonts w:ascii="Arial" w:hAnsi="Arial" w:cs="Arial"/>
          <w:sz w:val="22"/>
          <w:szCs w:val="24"/>
          <w:lang w:val="en-GB"/>
        </w:rPr>
      </w:pPr>
      <w:r w:rsidRPr="00FD09F6">
        <w:rPr>
          <w:rFonts w:ascii="Arial" w:hAnsi="Arial" w:cs="Arial"/>
          <w:sz w:val="22"/>
          <w:szCs w:val="24"/>
          <w:lang w:val="en-GB"/>
        </w:rPr>
        <w:t>[Schedule(s)</w:t>
      </w:r>
      <w:r w:rsidR="00C47FE8" w:rsidRPr="00FD09F6">
        <w:rPr>
          <w:rFonts w:ascii="Arial" w:hAnsi="Arial" w:cs="Arial"/>
          <w:sz w:val="22"/>
          <w:szCs w:val="24"/>
          <w:lang w:val="en-GB"/>
        </w:rPr>
        <w:t>:</w:t>
      </w:r>
      <w:r w:rsidRPr="00FD09F6">
        <w:rPr>
          <w:rFonts w:ascii="Arial" w:hAnsi="Arial" w:cs="Arial"/>
          <w:sz w:val="22"/>
          <w:szCs w:val="24"/>
          <w:lang w:val="en-GB"/>
        </w:rPr>
        <w:t>]</w:t>
      </w:r>
    </w:p>
    <w:sectPr w:rsidR="004D7B88" w:rsidRPr="00FD09F6">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20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AE1EA" w14:textId="77777777" w:rsidR="00661002" w:rsidRDefault="00661002">
      <w:pPr>
        <w:rPr>
          <w:szCs w:val="24"/>
        </w:rPr>
      </w:pPr>
      <w:r>
        <w:rPr>
          <w:szCs w:val="24"/>
        </w:rPr>
        <w:separator/>
      </w:r>
    </w:p>
  </w:endnote>
  <w:endnote w:type="continuationSeparator" w:id="0">
    <w:p w14:paraId="2D179285" w14:textId="77777777" w:rsidR="00661002" w:rsidRDefault="00661002">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4DFE" w14:textId="61E5D0AF" w:rsidR="00661002" w:rsidRDefault="00661002">
    <w:pPr>
      <w:pStyle w:val="Voettekst"/>
      <w:framePr w:wrap="around" w:vAnchor="text" w:hAnchor="margin" w:xAlign="center" w:y="1"/>
      <w:rPr>
        <w:rStyle w:val="Paginanummer"/>
        <w:szCs w:val="24"/>
      </w:rPr>
    </w:pPr>
    <w:r>
      <w:rPr>
        <w:rStyle w:val="Paginanummer"/>
        <w:szCs w:val="24"/>
      </w:rPr>
      <w:fldChar w:fldCharType="begin"/>
    </w:r>
    <w:r>
      <w:rPr>
        <w:rStyle w:val="Paginanummer"/>
        <w:szCs w:val="24"/>
      </w:rPr>
      <w:instrText xml:space="preserve">PAGE  </w:instrText>
    </w:r>
    <w:r>
      <w:rPr>
        <w:rStyle w:val="Paginanummer"/>
        <w:szCs w:val="24"/>
      </w:rPr>
      <w:fldChar w:fldCharType="separate"/>
    </w:r>
    <w:r w:rsidR="001B41CA">
      <w:rPr>
        <w:rStyle w:val="Paginanummer"/>
        <w:noProof/>
        <w:szCs w:val="24"/>
      </w:rPr>
      <w:t>2</w:t>
    </w:r>
    <w:r>
      <w:rPr>
        <w:rStyle w:val="Paginanummer"/>
        <w:szCs w:val="24"/>
      </w:rPr>
      <w:fldChar w:fldCharType="end"/>
    </w:r>
  </w:p>
  <w:p w14:paraId="2D9FCD16" w14:textId="77777777" w:rsidR="00661002" w:rsidRDefault="00661002">
    <w:pPr>
      <w:pStyle w:val="Voettekst"/>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FABCB" w14:textId="79F19576" w:rsidR="00661002" w:rsidRPr="00500206" w:rsidRDefault="00661002" w:rsidP="00D551EC">
    <w:pPr>
      <w:pStyle w:val="Voettekst"/>
      <w:framePr w:wrap="around" w:vAnchor="text" w:hAnchor="page" w:x="9461" w:y="30"/>
      <w:rPr>
        <w:rStyle w:val="Paginanummer"/>
        <w:rFonts w:ascii="Arial" w:hAnsi="Arial"/>
      </w:rPr>
    </w:pPr>
    <w:r w:rsidRPr="00500206">
      <w:rPr>
        <w:rStyle w:val="Paginanummer"/>
        <w:rFonts w:ascii="Arial" w:hAnsi="Arial"/>
      </w:rPr>
      <w:fldChar w:fldCharType="begin"/>
    </w:r>
    <w:r w:rsidRPr="00500206">
      <w:rPr>
        <w:rStyle w:val="Paginanummer"/>
        <w:rFonts w:ascii="Arial" w:hAnsi="Arial"/>
      </w:rPr>
      <w:instrText xml:space="preserve">PAGE  </w:instrText>
    </w:r>
    <w:r w:rsidRPr="00500206">
      <w:rPr>
        <w:rStyle w:val="Paginanummer"/>
        <w:rFonts w:ascii="Arial" w:hAnsi="Arial"/>
      </w:rPr>
      <w:fldChar w:fldCharType="separate"/>
    </w:r>
    <w:r w:rsidR="00E008BD">
      <w:rPr>
        <w:rStyle w:val="Paginanummer"/>
        <w:rFonts w:ascii="Arial" w:hAnsi="Arial"/>
        <w:noProof/>
      </w:rPr>
      <w:t>6</w:t>
    </w:r>
    <w:r w:rsidRPr="00500206">
      <w:rPr>
        <w:rStyle w:val="Paginanummer"/>
        <w:rFonts w:ascii="Arial" w:hAnsi="Arial"/>
      </w:rPr>
      <w:fldChar w:fldCharType="end"/>
    </w:r>
  </w:p>
  <w:p w14:paraId="66FE378D" w14:textId="77777777" w:rsidR="00661002" w:rsidRDefault="00D551EC">
    <w:pPr>
      <w:pStyle w:val="Voettekst"/>
      <w:tabs>
        <w:tab w:val="clear" w:pos="4536"/>
        <w:tab w:val="clear" w:pos="9072"/>
        <w:tab w:val="right" w:pos="7655"/>
      </w:tabs>
      <w:rPr>
        <w:rFonts w:ascii="Arial" w:hAnsi="Arial"/>
        <w:szCs w:val="24"/>
      </w:rPr>
    </w:pPr>
    <w:r>
      <w:rPr>
        <w:rFonts w:ascii="Arial" w:hAnsi="Arial"/>
        <w:szCs w:val="24"/>
      </w:rPr>
      <w:t>AVT18</w:t>
    </w:r>
    <w:r w:rsidR="000A2936">
      <w:rPr>
        <w:rFonts w:ascii="Arial" w:hAnsi="Arial"/>
        <w:szCs w:val="24"/>
      </w:rPr>
      <w:t>/BZ12</w:t>
    </w:r>
    <w:r>
      <w:rPr>
        <w:rFonts w:ascii="Arial" w:hAnsi="Arial"/>
        <w:szCs w:val="24"/>
      </w:rPr>
      <w:t xml:space="preserve">6422 C7 Nadere overeenkomst Raamovereenkomst inhuur ARVODI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064CB" w14:textId="77777777" w:rsidR="005337A2" w:rsidRDefault="005337A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952C3" w14:textId="77777777" w:rsidR="00661002" w:rsidRDefault="00661002">
      <w:pPr>
        <w:rPr>
          <w:szCs w:val="24"/>
        </w:rPr>
      </w:pPr>
      <w:r>
        <w:rPr>
          <w:szCs w:val="24"/>
        </w:rPr>
        <w:separator/>
      </w:r>
    </w:p>
  </w:footnote>
  <w:footnote w:type="continuationSeparator" w:id="0">
    <w:p w14:paraId="675BA244" w14:textId="77777777" w:rsidR="00661002" w:rsidRDefault="00661002">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5D07F" w14:textId="77777777" w:rsidR="005337A2" w:rsidRDefault="005337A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F78AA" w14:textId="77777777" w:rsidR="005337A2" w:rsidRDefault="005337A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F8E68" w14:textId="77777777" w:rsidR="005337A2" w:rsidRDefault="005337A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E2967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94CCBD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BF8F40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970AA3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858A78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2E8D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7679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32A6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FC6EC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B8007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883387"/>
    <w:multiLevelType w:val="multilevel"/>
    <w:tmpl w:val="0F80DD90"/>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11D1795"/>
    <w:multiLevelType w:val="multilevel"/>
    <w:tmpl w:val="A8DCAC3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47E2083"/>
    <w:multiLevelType w:val="multilevel"/>
    <w:tmpl w:val="8B8AC44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84D5A9C"/>
    <w:multiLevelType w:val="multilevel"/>
    <w:tmpl w:val="E96EB34C"/>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33481DA5"/>
    <w:multiLevelType w:val="hybridMultilevel"/>
    <w:tmpl w:val="E8908B28"/>
    <w:lvl w:ilvl="0" w:tplc="700E3072">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5" w15:restartNumberingAfterBreak="0">
    <w:nsid w:val="3912345B"/>
    <w:multiLevelType w:val="multilevel"/>
    <w:tmpl w:val="95322A7C"/>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39B62A26"/>
    <w:multiLevelType w:val="hybridMultilevel"/>
    <w:tmpl w:val="449C894E"/>
    <w:lvl w:ilvl="0" w:tplc="3CEED97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60B45BA"/>
    <w:multiLevelType w:val="multilevel"/>
    <w:tmpl w:val="684EFDD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478B5748"/>
    <w:multiLevelType w:val="hybridMultilevel"/>
    <w:tmpl w:val="2E749C24"/>
    <w:lvl w:ilvl="0" w:tplc="0413000F">
      <w:start w:val="4"/>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01D2E9D"/>
    <w:multiLevelType w:val="hybridMultilevel"/>
    <w:tmpl w:val="43102F92"/>
    <w:lvl w:ilvl="0" w:tplc="18B6737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EB13C49"/>
    <w:multiLevelType w:val="hybridMultilevel"/>
    <w:tmpl w:val="FE1E63EA"/>
    <w:lvl w:ilvl="0" w:tplc="03F6388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F240A47"/>
    <w:multiLevelType w:val="multilevel"/>
    <w:tmpl w:val="C09CC56E"/>
    <w:lvl w:ilvl="0">
      <w:start w:val="6"/>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745118A7"/>
    <w:multiLevelType w:val="hybridMultilevel"/>
    <w:tmpl w:val="2AA0CA24"/>
    <w:lvl w:ilvl="0" w:tplc="7D664660">
      <w:start w:val="1"/>
      <w:numFmt w:val="decimal"/>
      <w:lvlText w:val="%1."/>
      <w:lvlJc w:val="left"/>
      <w:pPr>
        <w:tabs>
          <w:tab w:val="num" w:pos="960"/>
        </w:tabs>
        <w:ind w:left="960" w:hanging="360"/>
      </w:pPr>
      <w:rPr>
        <w:rFonts w:cs="Times New Roman" w:hint="default"/>
      </w:rPr>
    </w:lvl>
    <w:lvl w:ilvl="1" w:tplc="3D4E49E8">
      <w:numFmt w:val="none"/>
      <w:lvlText w:val=""/>
      <w:lvlJc w:val="left"/>
      <w:pPr>
        <w:tabs>
          <w:tab w:val="num" w:pos="360"/>
        </w:tabs>
      </w:pPr>
      <w:rPr>
        <w:rFonts w:cs="Times New Roman"/>
      </w:rPr>
    </w:lvl>
    <w:lvl w:ilvl="2" w:tplc="B7142DDE">
      <w:numFmt w:val="none"/>
      <w:lvlText w:val=""/>
      <w:lvlJc w:val="left"/>
      <w:pPr>
        <w:tabs>
          <w:tab w:val="num" w:pos="360"/>
        </w:tabs>
      </w:pPr>
      <w:rPr>
        <w:rFonts w:cs="Times New Roman"/>
      </w:rPr>
    </w:lvl>
    <w:lvl w:ilvl="3" w:tplc="1A408D12">
      <w:numFmt w:val="none"/>
      <w:lvlText w:val=""/>
      <w:lvlJc w:val="left"/>
      <w:pPr>
        <w:tabs>
          <w:tab w:val="num" w:pos="360"/>
        </w:tabs>
      </w:pPr>
      <w:rPr>
        <w:rFonts w:cs="Times New Roman"/>
      </w:rPr>
    </w:lvl>
    <w:lvl w:ilvl="4" w:tplc="6D08427C">
      <w:numFmt w:val="none"/>
      <w:lvlText w:val=""/>
      <w:lvlJc w:val="left"/>
      <w:pPr>
        <w:tabs>
          <w:tab w:val="num" w:pos="360"/>
        </w:tabs>
      </w:pPr>
      <w:rPr>
        <w:rFonts w:cs="Times New Roman"/>
      </w:rPr>
    </w:lvl>
    <w:lvl w:ilvl="5" w:tplc="EFEAAAD2">
      <w:numFmt w:val="none"/>
      <w:lvlText w:val=""/>
      <w:lvlJc w:val="left"/>
      <w:pPr>
        <w:tabs>
          <w:tab w:val="num" w:pos="360"/>
        </w:tabs>
      </w:pPr>
      <w:rPr>
        <w:rFonts w:cs="Times New Roman"/>
      </w:rPr>
    </w:lvl>
    <w:lvl w:ilvl="6" w:tplc="D0FAAC7E">
      <w:numFmt w:val="none"/>
      <w:lvlText w:val=""/>
      <w:lvlJc w:val="left"/>
      <w:pPr>
        <w:tabs>
          <w:tab w:val="num" w:pos="360"/>
        </w:tabs>
      </w:pPr>
      <w:rPr>
        <w:rFonts w:cs="Times New Roman"/>
      </w:rPr>
    </w:lvl>
    <w:lvl w:ilvl="7" w:tplc="EA02139A">
      <w:numFmt w:val="none"/>
      <w:lvlText w:val=""/>
      <w:lvlJc w:val="left"/>
      <w:pPr>
        <w:tabs>
          <w:tab w:val="num" w:pos="360"/>
        </w:tabs>
      </w:pPr>
      <w:rPr>
        <w:rFonts w:cs="Times New Roman"/>
      </w:rPr>
    </w:lvl>
    <w:lvl w:ilvl="8" w:tplc="5B72A4E6">
      <w:numFmt w:val="none"/>
      <w:lvlText w:val=""/>
      <w:lvlJc w:val="left"/>
      <w:pPr>
        <w:tabs>
          <w:tab w:val="num" w:pos="360"/>
        </w:tabs>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7"/>
  </w:num>
  <w:num w:numId="13">
    <w:abstractNumId w:val="10"/>
  </w:num>
  <w:num w:numId="14">
    <w:abstractNumId w:val="15"/>
  </w:num>
  <w:num w:numId="15">
    <w:abstractNumId w:val="13"/>
  </w:num>
  <w:num w:numId="16">
    <w:abstractNumId w:val="22"/>
  </w:num>
  <w:num w:numId="17">
    <w:abstractNumId w:val="12"/>
  </w:num>
  <w:num w:numId="18">
    <w:abstractNumId w:val="11"/>
  </w:num>
  <w:num w:numId="19">
    <w:abstractNumId w:val="21"/>
  </w:num>
  <w:num w:numId="20">
    <w:abstractNumId w:val="19"/>
  </w:num>
  <w:num w:numId="21">
    <w:abstractNumId w:val="14"/>
  </w:num>
  <w:num w:numId="22">
    <w:abstractNumId w:val="1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E2F"/>
    <w:rsid w:val="0004795F"/>
    <w:rsid w:val="00060DA0"/>
    <w:rsid w:val="00085E66"/>
    <w:rsid w:val="0009666D"/>
    <w:rsid w:val="000A2936"/>
    <w:rsid w:val="000B65CA"/>
    <w:rsid w:val="000D371D"/>
    <w:rsid w:val="000E4FA7"/>
    <w:rsid w:val="001048C1"/>
    <w:rsid w:val="00156E2F"/>
    <w:rsid w:val="00162332"/>
    <w:rsid w:val="001965C2"/>
    <w:rsid w:val="001B41CA"/>
    <w:rsid w:val="001C066F"/>
    <w:rsid w:val="001D7F1A"/>
    <w:rsid w:val="001E04AB"/>
    <w:rsid w:val="001E19F9"/>
    <w:rsid w:val="001F1FEF"/>
    <w:rsid w:val="002118D7"/>
    <w:rsid w:val="00234028"/>
    <w:rsid w:val="00246CC4"/>
    <w:rsid w:val="00266824"/>
    <w:rsid w:val="00277B07"/>
    <w:rsid w:val="002A1348"/>
    <w:rsid w:val="002E6789"/>
    <w:rsid w:val="002F6BFC"/>
    <w:rsid w:val="00302D50"/>
    <w:rsid w:val="003039D7"/>
    <w:rsid w:val="00376B1F"/>
    <w:rsid w:val="003F74A5"/>
    <w:rsid w:val="00445130"/>
    <w:rsid w:val="00456CB3"/>
    <w:rsid w:val="00465F80"/>
    <w:rsid w:val="004A348C"/>
    <w:rsid w:val="004D7B88"/>
    <w:rsid w:val="00500206"/>
    <w:rsid w:val="005076DF"/>
    <w:rsid w:val="005337A2"/>
    <w:rsid w:val="00573AB6"/>
    <w:rsid w:val="00576C92"/>
    <w:rsid w:val="0059134E"/>
    <w:rsid w:val="005961AE"/>
    <w:rsid w:val="005A2A09"/>
    <w:rsid w:val="005B3749"/>
    <w:rsid w:val="005B6F23"/>
    <w:rsid w:val="005D0DD0"/>
    <w:rsid w:val="00623677"/>
    <w:rsid w:val="00661002"/>
    <w:rsid w:val="006804ED"/>
    <w:rsid w:val="00692ECA"/>
    <w:rsid w:val="00764066"/>
    <w:rsid w:val="00771146"/>
    <w:rsid w:val="0077262B"/>
    <w:rsid w:val="007A526E"/>
    <w:rsid w:val="007A79C1"/>
    <w:rsid w:val="007B0E15"/>
    <w:rsid w:val="008451C9"/>
    <w:rsid w:val="00854CFA"/>
    <w:rsid w:val="00880388"/>
    <w:rsid w:val="008B71BB"/>
    <w:rsid w:val="008E48E3"/>
    <w:rsid w:val="00914ADB"/>
    <w:rsid w:val="00922BF6"/>
    <w:rsid w:val="00951AE2"/>
    <w:rsid w:val="00970E5C"/>
    <w:rsid w:val="009A6E48"/>
    <w:rsid w:val="009F0223"/>
    <w:rsid w:val="00A13CAD"/>
    <w:rsid w:val="00A4579E"/>
    <w:rsid w:val="00AC1B22"/>
    <w:rsid w:val="00AE0275"/>
    <w:rsid w:val="00AE06E1"/>
    <w:rsid w:val="00B14DE0"/>
    <w:rsid w:val="00B640CD"/>
    <w:rsid w:val="00B84748"/>
    <w:rsid w:val="00BA2440"/>
    <w:rsid w:val="00BF7DA7"/>
    <w:rsid w:val="00C1251F"/>
    <w:rsid w:val="00C1575F"/>
    <w:rsid w:val="00C3199F"/>
    <w:rsid w:val="00C425D3"/>
    <w:rsid w:val="00C47FE8"/>
    <w:rsid w:val="00C714C8"/>
    <w:rsid w:val="00CD1106"/>
    <w:rsid w:val="00CF423B"/>
    <w:rsid w:val="00D01C32"/>
    <w:rsid w:val="00D50149"/>
    <w:rsid w:val="00D514D6"/>
    <w:rsid w:val="00D551EC"/>
    <w:rsid w:val="00D83FCC"/>
    <w:rsid w:val="00D94B91"/>
    <w:rsid w:val="00E008BD"/>
    <w:rsid w:val="00E01EEC"/>
    <w:rsid w:val="00E15238"/>
    <w:rsid w:val="00E2348A"/>
    <w:rsid w:val="00E35BFB"/>
    <w:rsid w:val="00E476DF"/>
    <w:rsid w:val="00E918B4"/>
    <w:rsid w:val="00ED44C8"/>
    <w:rsid w:val="00F009D6"/>
    <w:rsid w:val="00F313F1"/>
    <w:rsid w:val="00F45E98"/>
    <w:rsid w:val="00F90EDA"/>
    <w:rsid w:val="00FC5474"/>
    <w:rsid w:val="00FD09F6"/>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0EA0CB"/>
  <w15:docId w15:val="{DB7452EE-83EF-44E1-B8F2-09C4669AF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pPr>
      <w:overflowPunct w:val="0"/>
      <w:autoSpaceDE w:val="0"/>
      <w:autoSpaceDN w:val="0"/>
      <w:adjustRightInd w:val="0"/>
      <w:textAlignment w:val="baseline"/>
    </w:pPr>
    <w:rPr>
      <w:rFonts w:ascii="Courier New" w:hAnsi="Courier New"/>
      <w:snapToGrid w:val="0"/>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customStyle="1" w:styleId="ReferentieKop">
    <w:name w:val="ReferentieKop"/>
    <w:basedOn w:val="Referentie"/>
    <w:next w:val="Referentie"/>
    <w:rPr>
      <w:b/>
    </w:rPr>
  </w:style>
  <w:style w:type="paragraph" w:customStyle="1" w:styleId="Referentie">
    <w:name w:val="Referentie"/>
    <w:basedOn w:val="Standaard"/>
    <w:pPr>
      <w:spacing w:line="200" w:lineRule="atLeast"/>
    </w:pPr>
    <w:rPr>
      <w:noProof/>
      <w:sz w:val="14"/>
    </w:rPr>
  </w:style>
  <w:style w:type="paragraph" w:customStyle="1" w:styleId="Titel1">
    <w:name w:val="Titel1"/>
    <w:basedOn w:val="Standaard"/>
    <w:next w:val="Standaard"/>
    <w:rPr>
      <w:b/>
      <w:noProof/>
      <w:sz w:val="24"/>
    </w:rPr>
  </w:style>
  <w:style w:type="paragraph" w:customStyle="1" w:styleId="NAW">
    <w:name w:val="NAW"/>
    <w:basedOn w:val="Standaard"/>
    <w:pPr>
      <w:spacing w:line="240" w:lineRule="atLeast"/>
    </w:pPr>
  </w:style>
  <w:style w:type="paragraph" w:customStyle="1" w:styleId="Kopje">
    <w:name w:val="Kopje"/>
    <w:basedOn w:val="Standaard"/>
    <w:next w:val="Standaard"/>
    <w:rPr>
      <w:b/>
      <w:sz w:val="14"/>
    </w:rPr>
  </w:style>
  <w:style w:type="paragraph" w:customStyle="1" w:styleId="Titelgroot">
    <w:name w:val="Titel groot"/>
    <w:basedOn w:val="Titel1"/>
    <w:next w:val="Standaard"/>
    <w:pPr>
      <w:spacing w:line="560" w:lineRule="atLeast"/>
    </w:pPr>
    <w:rPr>
      <w:sz w:val="36"/>
    </w:rPr>
  </w:style>
  <w:style w:type="paragraph" w:styleId="Voettekst">
    <w:name w:val="footer"/>
    <w:basedOn w:val="Standaard"/>
    <w:pPr>
      <w:tabs>
        <w:tab w:val="center" w:pos="4536"/>
        <w:tab w:val="right" w:pos="9072"/>
      </w:tabs>
    </w:pPr>
  </w:style>
  <w:style w:type="paragraph" w:styleId="Inhopg4">
    <w:name w:val="toc 4"/>
    <w:basedOn w:val="Standaard"/>
    <w:next w:val="Standaard"/>
    <w:semiHidden/>
    <w:pPr>
      <w:tabs>
        <w:tab w:val="right" w:leader="dot" w:pos="9360"/>
      </w:tabs>
      <w:suppressAutoHyphens/>
      <w:ind w:left="2880" w:right="720" w:hanging="720"/>
    </w:pPr>
    <w:rPr>
      <w:lang w:val="en-US"/>
    </w:rPr>
  </w:style>
  <w:style w:type="paragraph" w:styleId="Ballontekst">
    <w:name w:val="Balloon Text"/>
    <w:basedOn w:val="Standaard"/>
    <w:semiHidden/>
    <w:rPr>
      <w:rFonts w:ascii="Times New Roman" w:hAnsi="Times New Roman"/>
      <w:sz w:val="16"/>
      <w:szCs w:val="16"/>
    </w:rPr>
  </w:style>
  <w:style w:type="character" w:customStyle="1" w:styleId="tw4winMark">
    <w:name w:val="tw4winMark"/>
    <w:rPr>
      <w:rFonts w:ascii="Courier New" w:hAnsi="Courier New"/>
      <w:vanish/>
      <w:color w:val="800080"/>
      <w:sz w:val="24"/>
      <w:vertAlign w:val="subscript"/>
    </w:rPr>
  </w:style>
  <w:style w:type="character" w:styleId="Paginanummer">
    <w:name w:val="page number"/>
    <w:basedOn w:val="Standaardalinea-lettertype"/>
    <w:rPr>
      <w:rFonts w:cs="Times New Roman"/>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Lijstalinea">
    <w:name w:val="List Paragraph"/>
    <w:basedOn w:val="Standaard"/>
    <w:uiPriority w:val="34"/>
    <w:qFormat/>
    <w:rsid w:val="00573AB6"/>
    <w:pPr>
      <w:ind w:left="720"/>
      <w:contextualSpacing/>
    </w:pPr>
    <w:rPr>
      <w:rFonts w:cs="Courier New"/>
      <w:snapToGrid/>
    </w:rPr>
  </w:style>
  <w:style w:type="character" w:styleId="Verwijzingopmerking">
    <w:name w:val="annotation reference"/>
    <w:basedOn w:val="Standaardalinea-lettertype"/>
    <w:rsid w:val="00D551EC"/>
    <w:rPr>
      <w:sz w:val="16"/>
      <w:szCs w:val="16"/>
    </w:rPr>
  </w:style>
  <w:style w:type="paragraph" w:styleId="Tekstopmerking">
    <w:name w:val="annotation text"/>
    <w:basedOn w:val="Standaard"/>
    <w:link w:val="TekstopmerkingChar"/>
    <w:rsid w:val="00D551EC"/>
    <w:pPr>
      <w:overflowPunct/>
      <w:autoSpaceDE/>
      <w:autoSpaceDN/>
      <w:adjustRightInd/>
      <w:textAlignment w:val="auto"/>
    </w:pPr>
    <w:rPr>
      <w:rFonts w:ascii="Arial" w:hAnsi="Arial"/>
      <w:snapToGrid/>
      <w:lang w:val="en-GB"/>
    </w:rPr>
  </w:style>
  <w:style w:type="character" w:customStyle="1" w:styleId="TekstopmerkingChar">
    <w:name w:val="Tekst opmerking Char"/>
    <w:basedOn w:val="Standaardalinea-lettertype"/>
    <w:link w:val="Tekstopmerking"/>
    <w:rsid w:val="00D551EC"/>
    <w:rPr>
      <w:rFonts w:ascii="Arial" w:hAnsi="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Digidoc%20Versie%204.0\ApplicatieBeheer\Sjablonen_inchecken\(nieuw)%20Sjablonen%20.DOT%20naar%20.DOC\Leeg%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Leeg Document</Template>
  <TotalTime>2</TotalTime>
  <Pages>6</Pages>
  <Words>1440</Words>
  <Characters>7688</Characters>
  <Application>Microsoft Office Word</Application>
  <DocSecurity>0</DocSecurity>
  <Lines>64</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bla</vt:lpstr>
      <vt:lpstr>bla</vt:lpstr>
    </vt:vector>
  </TitlesOfParts>
  <Company>Ministerie van BZK</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off contracts framework agreement</dc:title>
  <dc:creator>Rijksoverheid</dc:creator>
  <cp:keywords>ARVODI</cp:keywords>
  <dc:description>3698</dc:description>
  <cp:lastModifiedBy>Sparreboom, drs. A. (Annelies)</cp:lastModifiedBy>
  <cp:revision>3</cp:revision>
  <cp:lastPrinted>2014-07-02T14:20:00Z</cp:lastPrinted>
  <dcterms:created xsi:type="dcterms:W3CDTF">2019-02-15T09:41:00Z</dcterms:created>
  <dcterms:modified xsi:type="dcterms:W3CDTF">2019-02-15T13:11:00Z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Rubricering</vt:lpwstr>
  </property>
  <property fmtid="{D5CDD505-2E9C-101B-9397-08002B2CF9AE}" pid="3" name="RubriceringOpDoc">
    <vt:lpwstr>OnWaar</vt:lpwstr>
  </property>
  <property fmtid="{D5CDD505-2E9C-101B-9397-08002B2CF9AE}" pid="4" name="_entryid">
    <vt:lpwstr>00000000A0ABD29129DC11D194FE0000F87702F801070001000000000000000002000000A56045014646303130303030303030303030303030303030303030303138393844314534413746383030303030303032313037303030303030313435363041353830323300000000</vt:lpwstr>
  </property>
  <property fmtid="{D5CDD505-2E9C-101B-9397-08002B2CF9AE}" pid="5" name="_storeid">
    <vt:lpwstr>0000000038A1BB1005E5101AA1BB08002B2A56C20000574D455052562E444C4C0000000000000000A0ABD29129DC11D194FE0000F87702F801010000000000000000000000000000000000000000000000000000000000000000000000000000000000000000000000000000000000000000000000000000000000000000000</vt:lpwstr>
  </property>
</Properties>
</file>