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46B30" w14:textId="52159359" w:rsidR="008D5994" w:rsidRPr="005637A0" w:rsidRDefault="008D5994" w:rsidP="008D599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u w:val="single"/>
          <w:lang w:val="en-GB"/>
        </w:rPr>
      </w:pPr>
      <w:r w:rsidRPr="005637A0">
        <w:rPr>
          <w:rFonts w:ascii="Arial" w:hAnsi="Arial" w:cs="Arial"/>
          <w:b/>
          <w:i/>
          <w:sz w:val="18"/>
          <w:szCs w:val="18"/>
          <w:u w:val="single"/>
          <w:lang w:val="en-GB"/>
        </w:rPr>
        <w:t>Instruction</w:t>
      </w:r>
      <w:r w:rsidR="00F2318A" w:rsidRPr="005637A0">
        <w:rPr>
          <w:rFonts w:ascii="Arial" w:hAnsi="Arial" w:cs="Arial"/>
          <w:b/>
          <w:i/>
          <w:sz w:val="18"/>
          <w:szCs w:val="18"/>
          <w:u w:val="single"/>
          <w:lang w:val="en-GB"/>
        </w:rPr>
        <w:t>s</w:t>
      </w:r>
      <w:r w:rsidRPr="005637A0">
        <w:rPr>
          <w:rFonts w:ascii="Arial" w:hAnsi="Arial" w:cs="Arial"/>
          <w:b/>
          <w:i/>
          <w:sz w:val="18"/>
          <w:szCs w:val="18"/>
          <w:u w:val="single"/>
          <w:lang w:val="en-GB"/>
        </w:rPr>
        <w:t>:</w:t>
      </w:r>
    </w:p>
    <w:p w14:paraId="1640C6FD" w14:textId="77777777" w:rsidR="008D5994" w:rsidRPr="005637A0" w:rsidRDefault="008D5994" w:rsidP="008D5994">
      <w:pPr>
        <w:pStyle w:val="Lijstalinea"/>
        <w:numPr>
          <w:ilvl w:val="0"/>
          <w:numId w:val="8"/>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637A0">
        <w:rPr>
          <w:rFonts w:ascii="Arial" w:hAnsi="Arial" w:cs="Arial"/>
          <w:b/>
          <w:i/>
          <w:sz w:val="18"/>
          <w:szCs w:val="18"/>
          <w:lang w:val="en-GB"/>
        </w:rPr>
        <w:t xml:space="preserve">Text/clauses preceded by </w:t>
      </w:r>
      <w:r w:rsidR="009E4620" w:rsidRPr="005637A0">
        <w:rPr>
          <w:rFonts w:ascii="Arial" w:hAnsi="Arial" w:cs="Arial"/>
          <w:b/>
          <w:i/>
          <w:sz w:val="18"/>
          <w:szCs w:val="18"/>
          <w:lang w:val="en-GB"/>
        </w:rPr>
        <w:t>‘</w:t>
      </w:r>
      <w:r w:rsidRPr="005637A0">
        <w:rPr>
          <w:rFonts w:ascii="Arial" w:hAnsi="Arial" w:cs="Arial"/>
          <w:b/>
          <w:i/>
          <w:sz w:val="18"/>
          <w:szCs w:val="18"/>
          <w:lang w:val="en-GB"/>
        </w:rPr>
        <w:t>&lt;OPTIONAL&gt;</w:t>
      </w:r>
      <w:r w:rsidR="009E4620" w:rsidRPr="005637A0">
        <w:rPr>
          <w:rFonts w:ascii="Arial" w:hAnsi="Arial" w:cs="Arial"/>
          <w:b/>
          <w:i/>
          <w:sz w:val="18"/>
          <w:szCs w:val="18"/>
          <w:lang w:val="en-GB"/>
        </w:rPr>
        <w:t>’</w:t>
      </w:r>
      <w:r w:rsidRPr="005637A0">
        <w:rPr>
          <w:rFonts w:ascii="Arial" w:hAnsi="Arial" w:cs="Arial"/>
          <w:b/>
          <w:i/>
          <w:sz w:val="18"/>
          <w:szCs w:val="18"/>
          <w:lang w:val="en-GB"/>
        </w:rPr>
        <w:t xml:space="preserve"> are optional.</w:t>
      </w:r>
    </w:p>
    <w:p w14:paraId="4E1E9460" w14:textId="77777777" w:rsidR="008D5994" w:rsidRPr="005637A0" w:rsidRDefault="00052F09" w:rsidP="00A33E7F">
      <w:pPr>
        <w:pStyle w:val="Lijstalinea"/>
        <w:numPr>
          <w:ilvl w:val="0"/>
          <w:numId w:val="8"/>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637A0">
        <w:rPr>
          <w:rFonts w:ascii="Arial" w:hAnsi="Arial" w:cs="Arial"/>
          <w:b/>
          <w:i/>
          <w:sz w:val="18"/>
          <w:szCs w:val="18"/>
          <w:lang w:val="en-GB"/>
        </w:rPr>
        <w:t>Where ‘</w:t>
      </w:r>
      <w:r w:rsidR="008D5994" w:rsidRPr="005637A0">
        <w:rPr>
          <w:rFonts w:ascii="Arial" w:hAnsi="Arial" w:cs="Arial"/>
          <w:b/>
          <w:i/>
          <w:sz w:val="18"/>
          <w:szCs w:val="18"/>
          <w:lang w:val="en-GB"/>
        </w:rPr>
        <w:t>OR</w:t>
      </w:r>
      <w:r w:rsidRPr="005637A0">
        <w:rPr>
          <w:rFonts w:ascii="Arial" w:hAnsi="Arial" w:cs="Arial"/>
          <w:b/>
          <w:i/>
          <w:sz w:val="18"/>
          <w:szCs w:val="18"/>
          <w:lang w:val="en-GB"/>
        </w:rPr>
        <w:t>’</w:t>
      </w:r>
      <w:r w:rsidR="008D5994" w:rsidRPr="005637A0">
        <w:rPr>
          <w:rFonts w:ascii="Arial" w:hAnsi="Arial" w:cs="Arial"/>
          <w:b/>
          <w:i/>
          <w:sz w:val="18"/>
          <w:szCs w:val="18"/>
          <w:lang w:val="en-GB"/>
        </w:rPr>
        <w:t xml:space="preserve"> is stated between the clauses, choose one of the options and delete the other(s).</w:t>
      </w:r>
    </w:p>
    <w:p w14:paraId="062F171F" w14:textId="77777777" w:rsidR="00A33E7F" w:rsidRPr="005637A0" w:rsidRDefault="00A33E7F" w:rsidP="00D67EBF">
      <w:pPr>
        <w:pStyle w:val="Lijstalinea"/>
        <w:numPr>
          <w:ilvl w:val="0"/>
          <w:numId w:val="8"/>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637A0">
        <w:rPr>
          <w:rFonts w:ascii="Arial" w:hAnsi="Arial" w:cs="Arial"/>
          <w:b/>
          <w:i/>
          <w:sz w:val="18"/>
          <w:szCs w:val="18"/>
          <w:lang w:val="en-GB"/>
        </w:rPr>
        <w:t>If the Cont</w:t>
      </w:r>
      <w:r w:rsidR="00D67EBF" w:rsidRPr="005637A0">
        <w:rPr>
          <w:rFonts w:ascii="Arial" w:hAnsi="Arial" w:cs="Arial"/>
          <w:b/>
          <w:i/>
          <w:sz w:val="18"/>
          <w:szCs w:val="18"/>
          <w:lang w:val="en-GB"/>
        </w:rPr>
        <w:t>r</w:t>
      </w:r>
      <w:r w:rsidRPr="005637A0">
        <w:rPr>
          <w:rFonts w:ascii="Arial" w:hAnsi="Arial" w:cs="Arial"/>
          <w:b/>
          <w:i/>
          <w:sz w:val="18"/>
          <w:szCs w:val="18"/>
          <w:lang w:val="en-GB"/>
        </w:rPr>
        <w:t>act concerns the processing of personal data, the Data Processing Agreement (AR</w:t>
      </w:r>
      <w:r w:rsidR="005D0CF2" w:rsidRPr="005637A0">
        <w:rPr>
          <w:rFonts w:ascii="Arial" w:hAnsi="Arial" w:cs="Arial"/>
          <w:b/>
          <w:i/>
          <w:sz w:val="18"/>
          <w:szCs w:val="18"/>
          <w:lang w:val="en-GB"/>
        </w:rPr>
        <w:t>VODI</w:t>
      </w:r>
      <w:r w:rsidRPr="005637A0">
        <w:rPr>
          <w:rFonts w:ascii="Arial" w:hAnsi="Arial" w:cs="Arial"/>
          <w:b/>
          <w:i/>
          <w:sz w:val="18"/>
          <w:szCs w:val="18"/>
          <w:lang w:val="en-GB"/>
        </w:rPr>
        <w:t xml:space="preserve"> </w:t>
      </w:r>
      <w:r w:rsidR="006D03D2" w:rsidRPr="005637A0">
        <w:rPr>
          <w:rFonts w:ascii="Arial" w:hAnsi="Arial" w:cs="Arial"/>
          <w:b/>
          <w:i/>
          <w:sz w:val="18"/>
          <w:szCs w:val="18"/>
          <w:lang w:val="en-GB"/>
        </w:rPr>
        <w:t>2018</w:t>
      </w:r>
      <w:r w:rsidRPr="005637A0">
        <w:rPr>
          <w:rFonts w:ascii="Arial" w:hAnsi="Arial" w:cs="Arial"/>
          <w:b/>
          <w:i/>
          <w:sz w:val="18"/>
          <w:szCs w:val="18"/>
          <w:lang w:val="en-GB"/>
        </w:rPr>
        <w:t>) should also be used. The Data Processing Agreement is listed at the end of this document under the schedules. If no Data Processing Agreement has been concluded, remove it from the schedules list.</w:t>
      </w:r>
    </w:p>
    <w:p w14:paraId="5796B77C" w14:textId="22DE6C8B" w:rsidR="00A33E7F" w:rsidRPr="005637A0" w:rsidRDefault="00A33E7F" w:rsidP="00D67EBF">
      <w:pPr>
        <w:pStyle w:val="Lijstalinea"/>
        <w:numPr>
          <w:ilvl w:val="0"/>
          <w:numId w:val="8"/>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637A0">
        <w:rPr>
          <w:rFonts w:ascii="Arial" w:hAnsi="Arial" w:cs="Arial"/>
          <w:b/>
          <w:i/>
          <w:sz w:val="18"/>
          <w:szCs w:val="18"/>
          <w:lang w:val="en-GB"/>
        </w:rPr>
        <w:t>If the processing is carried out by an auditor, the Data Processing Agreement must in certain cases be replaced by a schedule entitled ‘Provisions concerning data processing by auditors for Assurance Contracts’.</w:t>
      </w:r>
    </w:p>
    <w:p w14:paraId="4C09E4DE" w14:textId="77777777" w:rsidR="00A33E7F" w:rsidRPr="005637A0" w:rsidRDefault="00A33E7F" w:rsidP="00A30B6D">
      <w:pPr>
        <w:pStyle w:val="Lijstalinea"/>
        <w:tabs>
          <w:tab w:val="left" w:pos="480"/>
          <w:tab w:val="left" w:pos="600"/>
          <w:tab w:val="left" w:pos="960"/>
          <w:tab w:val="left" w:pos="2040"/>
          <w:tab w:val="left" w:pos="4320"/>
          <w:tab w:val="left" w:pos="6480"/>
        </w:tabs>
        <w:suppressAutoHyphens/>
        <w:spacing w:line="360" w:lineRule="auto"/>
        <w:ind w:left="360"/>
        <w:rPr>
          <w:rFonts w:ascii="Arial" w:hAnsi="Arial" w:cs="Arial"/>
          <w:b/>
          <w:i/>
          <w:sz w:val="18"/>
          <w:szCs w:val="18"/>
          <w:u w:val="single"/>
          <w:lang w:val="en-GB"/>
        </w:rPr>
      </w:pPr>
    </w:p>
    <w:p w14:paraId="6E39106D" w14:textId="1EC830D8" w:rsidR="006D03D2" w:rsidRPr="005637A0" w:rsidRDefault="00C26DC5" w:rsidP="005637A0">
      <w:pPr>
        <w:pStyle w:val="Lijstalinea"/>
        <w:tabs>
          <w:tab w:val="left" w:pos="480"/>
          <w:tab w:val="left" w:pos="600"/>
          <w:tab w:val="left" w:pos="960"/>
          <w:tab w:val="left" w:pos="2040"/>
          <w:tab w:val="left" w:pos="4320"/>
          <w:tab w:val="left" w:pos="6480"/>
        </w:tabs>
        <w:suppressAutoHyphens/>
        <w:spacing w:line="360" w:lineRule="auto"/>
        <w:ind w:left="360"/>
        <w:rPr>
          <w:rFonts w:ascii="Arial" w:hAnsi="Arial" w:cs="Arial"/>
          <w:b/>
          <w:i/>
          <w:sz w:val="18"/>
          <w:szCs w:val="18"/>
          <w:lang w:val="en-GB"/>
        </w:rPr>
      </w:pPr>
      <w:r w:rsidRPr="005637A0">
        <w:rPr>
          <w:rFonts w:ascii="Arial" w:hAnsi="Arial" w:cs="Arial"/>
          <w:b/>
          <w:i/>
          <w:sz w:val="18"/>
          <w:szCs w:val="18"/>
          <w:lang w:val="en-GB"/>
        </w:rPr>
        <w:t xml:space="preserve">Please note, with regard to the Assessment of Employment Status (Deregulation) Act (DBA): if this model agreement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w:t>
      </w:r>
      <w:r w:rsidR="002D2555" w:rsidRPr="005637A0">
        <w:rPr>
          <w:rFonts w:ascii="Arial" w:hAnsi="Arial" w:cs="Arial"/>
          <w:b/>
          <w:i/>
          <w:sz w:val="18"/>
          <w:szCs w:val="18"/>
          <w:lang w:val="en-US"/>
        </w:rPr>
        <w:t>from</w:t>
      </w:r>
      <w:r w:rsidRPr="005637A0">
        <w:rPr>
          <w:rFonts w:ascii="Arial" w:hAnsi="Arial" w:cs="Arial"/>
          <w:b/>
          <w:i/>
          <w:sz w:val="18"/>
          <w:szCs w:val="18"/>
          <w:lang w:val="en-GB"/>
        </w:rPr>
        <w:t xml:space="preserve"> the salary of the self-employed person without employees and remit these to the Tax and Customs Authority, as it does for staff employed on the basis of a</w:t>
      </w:r>
      <w:r w:rsidR="00D62B06" w:rsidRPr="005637A0">
        <w:rPr>
          <w:rFonts w:ascii="Arial" w:hAnsi="Arial" w:cs="Arial"/>
          <w:b/>
          <w:i/>
          <w:sz w:val="18"/>
          <w:szCs w:val="18"/>
          <w:lang w:val="en-GB"/>
        </w:rPr>
        <w:t xml:space="preserve"> permanent</w:t>
      </w:r>
      <w:r w:rsidRPr="005637A0">
        <w:rPr>
          <w:rFonts w:ascii="Arial" w:hAnsi="Arial" w:cs="Arial"/>
          <w:b/>
          <w:i/>
          <w:sz w:val="18"/>
          <w:szCs w:val="18"/>
          <w:lang w:val="en-GB"/>
        </w:rPr>
        <w:t xml:space="preserve"> or temporary appointment. For more information, see the </w:t>
      </w:r>
      <w:r w:rsidR="00F76CDF" w:rsidRPr="005637A0">
        <w:rPr>
          <w:rFonts w:ascii="Arial" w:hAnsi="Arial" w:cs="Arial"/>
          <w:b/>
          <w:i/>
          <w:sz w:val="18"/>
          <w:szCs w:val="18"/>
          <w:lang w:val="en-GB"/>
        </w:rPr>
        <w:t>instruction</w:t>
      </w:r>
      <w:r w:rsidR="00DE6DF4" w:rsidRPr="005637A0">
        <w:rPr>
          <w:rFonts w:ascii="Arial" w:hAnsi="Arial" w:cs="Arial"/>
          <w:b/>
          <w:i/>
          <w:sz w:val="18"/>
          <w:szCs w:val="18"/>
          <w:lang w:val="en-GB"/>
        </w:rPr>
        <w:t>s</w:t>
      </w:r>
      <w:r w:rsidR="00F76CDF" w:rsidRPr="005637A0">
        <w:rPr>
          <w:rFonts w:ascii="Arial" w:hAnsi="Arial" w:cs="Arial"/>
          <w:b/>
          <w:i/>
          <w:sz w:val="18"/>
          <w:szCs w:val="18"/>
          <w:lang w:val="en-GB"/>
        </w:rPr>
        <w:t xml:space="preserve"> to</w:t>
      </w:r>
      <w:r w:rsidRPr="005637A0">
        <w:rPr>
          <w:rFonts w:ascii="Arial" w:hAnsi="Arial" w:cs="Arial"/>
          <w:b/>
          <w:i/>
          <w:sz w:val="18"/>
          <w:szCs w:val="18"/>
          <w:lang w:val="en-GB"/>
        </w:rPr>
        <w:t xml:space="preserve"> the </w:t>
      </w:r>
      <w:r w:rsidR="00F76CDF" w:rsidRPr="005637A0">
        <w:rPr>
          <w:rFonts w:ascii="Arial" w:hAnsi="Arial" w:cs="Arial"/>
          <w:b/>
          <w:i/>
          <w:sz w:val="18"/>
          <w:szCs w:val="18"/>
          <w:lang w:val="en-GB"/>
        </w:rPr>
        <w:t>p</w:t>
      </w:r>
      <w:r w:rsidRPr="005637A0">
        <w:rPr>
          <w:rFonts w:ascii="Arial" w:hAnsi="Arial" w:cs="Arial"/>
          <w:b/>
          <w:i/>
          <w:sz w:val="18"/>
          <w:szCs w:val="18"/>
          <w:lang w:val="en-GB"/>
        </w:rPr>
        <w:t xml:space="preserve">ublic </w:t>
      </w:r>
      <w:r w:rsidR="00F76CDF" w:rsidRPr="005637A0">
        <w:rPr>
          <w:rFonts w:ascii="Arial" w:hAnsi="Arial" w:cs="Arial"/>
          <w:b/>
          <w:i/>
          <w:sz w:val="18"/>
          <w:szCs w:val="18"/>
          <w:lang w:val="en-GB"/>
        </w:rPr>
        <w:t>s</w:t>
      </w:r>
      <w:r w:rsidRPr="005637A0">
        <w:rPr>
          <w:rFonts w:ascii="Arial" w:hAnsi="Arial" w:cs="Arial"/>
          <w:b/>
          <w:i/>
          <w:sz w:val="18"/>
          <w:szCs w:val="18"/>
          <w:lang w:val="en-GB"/>
        </w:rPr>
        <w:t xml:space="preserve">ervice </w:t>
      </w:r>
      <w:r w:rsidR="00F76CDF" w:rsidRPr="005637A0">
        <w:rPr>
          <w:rFonts w:ascii="Arial" w:hAnsi="Arial" w:cs="Arial"/>
          <w:b/>
          <w:i/>
          <w:sz w:val="18"/>
          <w:szCs w:val="18"/>
          <w:lang w:val="en-GB"/>
        </w:rPr>
        <w:t>c</w:t>
      </w:r>
      <w:r w:rsidRPr="005637A0">
        <w:rPr>
          <w:rFonts w:ascii="Arial" w:hAnsi="Arial" w:cs="Arial"/>
          <w:b/>
          <w:i/>
          <w:sz w:val="18"/>
          <w:szCs w:val="18"/>
          <w:lang w:val="en-GB"/>
        </w:rPr>
        <w:t xml:space="preserve">ontract. </w:t>
      </w:r>
    </w:p>
    <w:p w14:paraId="1E382773" w14:textId="4CB3FCE8" w:rsidR="008D5994" w:rsidRPr="005637A0" w:rsidRDefault="00052F09" w:rsidP="008D599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637A0">
        <w:rPr>
          <w:rFonts w:ascii="Arial" w:hAnsi="Arial" w:cs="Arial"/>
          <w:b/>
          <w:i/>
          <w:sz w:val="18"/>
          <w:szCs w:val="18"/>
          <w:lang w:val="en-GB"/>
        </w:rPr>
        <w:t>N</w:t>
      </w:r>
      <w:r w:rsidR="008D5994" w:rsidRPr="005637A0">
        <w:rPr>
          <w:rFonts w:ascii="Arial" w:hAnsi="Arial" w:cs="Arial"/>
          <w:b/>
          <w:i/>
          <w:sz w:val="18"/>
          <w:szCs w:val="18"/>
          <w:lang w:val="en-GB"/>
        </w:rPr>
        <w:t>B</w:t>
      </w:r>
      <w:r w:rsidRPr="005637A0">
        <w:rPr>
          <w:rFonts w:ascii="Arial" w:hAnsi="Arial" w:cs="Arial"/>
          <w:b/>
          <w:i/>
          <w:sz w:val="18"/>
          <w:szCs w:val="18"/>
          <w:lang w:val="en-GB"/>
        </w:rPr>
        <w:t>:</w:t>
      </w:r>
      <w:r w:rsidR="008D5994" w:rsidRPr="005637A0">
        <w:rPr>
          <w:rFonts w:ascii="Arial" w:hAnsi="Arial" w:cs="Arial"/>
          <w:b/>
          <w:i/>
          <w:sz w:val="18"/>
          <w:szCs w:val="18"/>
          <w:lang w:val="en-GB"/>
        </w:rPr>
        <w:t xml:space="preserve"> Delete </w:t>
      </w:r>
      <w:r w:rsidR="00DE6DF4" w:rsidRPr="005637A0">
        <w:rPr>
          <w:rFonts w:ascii="Arial" w:hAnsi="Arial" w:cs="Arial"/>
          <w:b/>
          <w:i/>
          <w:sz w:val="18"/>
          <w:szCs w:val="18"/>
          <w:lang w:val="en-GB"/>
        </w:rPr>
        <w:t>these instructions</w:t>
      </w:r>
      <w:r w:rsidR="008D5994" w:rsidRPr="005637A0">
        <w:rPr>
          <w:rFonts w:ascii="Arial" w:hAnsi="Arial" w:cs="Arial"/>
          <w:b/>
          <w:i/>
          <w:sz w:val="18"/>
          <w:szCs w:val="18"/>
          <w:lang w:val="en-GB"/>
        </w:rPr>
        <w:t xml:space="preserve"> before using the contract</w:t>
      </w:r>
      <w:r w:rsidR="00E228DB" w:rsidRPr="005637A0">
        <w:rPr>
          <w:rFonts w:ascii="Arial" w:hAnsi="Arial" w:cs="Arial"/>
          <w:b/>
          <w:i/>
          <w:sz w:val="18"/>
          <w:szCs w:val="18"/>
          <w:lang w:val="en-GB"/>
        </w:rPr>
        <w:t>.</w:t>
      </w:r>
    </w:p>
    <w:p w14:paraId="6B4E385F" w14:textId="77777777" w:rsidR="00FF24C8" w:rsidRPr="005637A0" w:rsidRDefault="00FF24C8">
      <w:pPr>
        <w:tabs>
          <w:tab w:val="left" w:pos="480"/>
          <w:tab w:val="left" w:pos="600"/>
          <w:tab w:val="left" w:pos="960"/>
          <w:tab w:val="left" w:pos="2040"/>
          <w:tab w:val="left" w:pos="4320"/>
          <w:tab w:val="left" w:pos="6480"/>
        </w:tabs>
        <w:suppressAutoHyphens/>
        <w:spacing w:line="360" w:lineRule="auto"/>
        <w:rPr>
          <w:rFonts w:ascii="Arial" w:hAnsi="Arial" w:cs="Arial"/>
          <w:b/>
          <w:sz w:val="18"/>
          <w:szCs w:val="18"/>
          <w:lang w:val="en-GB"/>
        </w:rPr>
      </w:pPr>
    </w:p>
    <w:p w14:paraId="32D58D4C" w14:textId="0D4A1B82" w:rsidR="00AC6961" w:rsidRPr="005637A0" w:rsidRDefault="00AC6961">
      <w:pPr>
        <w:tabs>
          <w:tab w:val="left" w:pos="480"/>
          <w:tab w:val="left" w:pos="600"/>
          <w:tab w:val="left" w:pos="960"/>
          <w:tab w:val="left" w:pos="2040"/>
          <w:tab w:val="left" w:pos="4320"/>
          <w:tab w:val="left" w:pos="6480"/>
        </w:tabs>
        <w:suppressAutoHyphens/>
        <w:spacing w:line="360" w:lineRule="auto"/>
        <w:rPr>
          <w:rFonts w:ascii="Arial" w:hAnsi="Arial" w:cs="Arial"/>
          <w:b/>
          <w:sz w:val="16"/>
          <w:szCs w:val="16"/>
          <w:lang w:val="en-GB"/>
        </w:rPr>
      </w:pPr>
      <w:r w:rsidRPr="005637A0">
        <w:rPr>
          <w:rFonts w:ascii="Arial" w:hAnsi="Arial" w:cs="Arial"/>
          <w:b/>
          <w:sz w:val="16"/>
          <w:szCs w:val="16"/>
          <w:lang w:val="en-GB"/>
        </w:rPr>
        <w:t xml:space="preserve">(Date: </w:t>
      </w:r>
      <w:r w:rsidR="002B169D" w:rsidRPr="005637A0">
        <w:rPr>
          <w:rFonts w:ascii="Arial" w:hAnsi="Arial" w:cs="Arial"/>
          <w:b/>
          <w:sz w:val="16"/>
          <w:szCs w:val="16"/>
          <w:lang w:val="en-GB"/>
        </w:rPr>
        <w:t>May</w:t>
      </w:r>
      <w:r w:rsidR="00A33E7F" w:rsidRPr="005637A0">
        <w:rPr>
          <w:rFonts w:ascii="Arial" w:hAnsi="Arial" w:cs="Arial"/>
          <w:b/>
          <w:sz w:val="16"/>
          <w:szCs w:val="16"/>
          <w:lang w:val="en-GB"/>
        </w:rPr>
        <w:t xml:space="preserve"> </w:t>
      </w:r>
      <w:r w:rsidR="006D03D2" w:rsidRPr="005637A0">
        <w:rPr>
          <w:rFonts w:ascii="Arial" w:hAnsi="Arial" w:cs="Arial"/>
          <w:b/>
          <w:sz w:val="16"/>
          <w:szCs w:val="16"/>
          <w:lang w:val="en-GB"/>
        </w:rPr>
        <w:t>2018</w:t>
      </w:r>
      <w:r w:rsidR="00A33E7F" w:rsidRPr="005637A0">
        <w:rPr>
          <w:rFonts w:ascii="Arial" w:hAnsi="Arial" w:cs="Arial"/>
          <w:b/>
          <w:sz w:val="16"/>
          <w:szCs w:val="16"/>
          <w:lang w:val="en-GB"/>
        </w:rPr>
        <w:t>)</w:t>
      </w:r>
    </w:p>
    <w:p w14:paraId="459A6EF5" w14:textId="77777777" w:rsidR="00AC6961" w:rsidRPr="00775ECB" w:rsidRDefault="00AC6961">
      <w:pPr>
        <w:tabs>
          <w:tab w:val="left" w:pos="480"/>
          <w:tab w:val="left" w:pos="600"/>
          <w:tab w:val="left" w:pos="960"/>
          <w:tab w:val="left" w:pos="2040"/>
          <w:tab w:val="left" w:pos="4320"/>
          <w:tab w:val="left" w:pos="6480"/>
        </w:tabs>
        <w:suppressAutoHyphens/>
        <w:spacing w:line="360" w:lineRule="auto"/>
        <w:rPr>
          <w:rFonts w:ascii="Arial" w:hAnsi="Arial" w:cs="Arial"/>
          <w:b/>
          <w:sz w:val="28"/>
          <w:szCs w:val="24"/>
          <w:lang w:val="en-GB"/>
        </w:rPr>
      </w:pPr>
    </w:p>
    <w:p w14:paraId="10DA171B" w14:textId="64779D27" w:rsidR="001D3F29" w:rsidRPr="005637A0" w:rsidRDefault="008D5994" w:rsidP="005637A0">
      <w:pPr>
        <w:tabs>
          <w:tab w:val="left" w:pos="480"/>
          <w:tab w:val="left" w:pos="600"/>
          <w:tab w:val="left" w:pos="960"/>
          <w:tab w:val="left" w:pos="2040"/>
          <w:tab w:val="left" w:pos="4320"/>
          <w:tab w:val="left" w:pos="6480"/>
        </w:tabs>
        <w:suppressAutoHyphens/>
        <w:spacing w:line="360" w:lineRule="auto"/>
        <w:rPr>
          <w:rFonts w:ascii="Arial" w:hAnsi="Arial" w:cs="Arial"/>
          <w:sz w:val="28"/>
          <w:szCs w:val="28"/>
          <w:lang w:val="en-GB"/>
        </w:rPr>
      </w:pPr>
      <w:bookmarkStart w:id="0" w:name="_GoBack"/>
      <w:r w:rsidRPr="00DF71D3">
        <w:rPr>
          <w:rFonts w:ascii="Arial" w:hAnsi="Arial" w:cs="Arial"/>
          <w:b/>
          <w:sz w:val="28"/>
          <w:szCs w:val="28"/>
          <w:lang w:val="en-GB"/>
        </w:rPr>
        <w:t>P</w:t>
      </w:r>
      <w:r w:rsidR="001D3F29" w:rsidRPr="00DF71D3">
        <w:rPr>
          <w:rFonts w:ascii="Arial" w:hAnsi="Arial" w:cs="Arial"/>
          <w:b/>
          <w:sz w:val="28"/>
          <w:szCs w:val="28"/>
          <w:lang w:val="en-GB"/>
        </w:rPr>
        <w:t>ub</w:t>
      </w:r>
      <w:r w:rsidR="005B2E73" w:rsidRPr="00DF71D3">
        <w:rPr>
          <w:rFonts w:ascii="Arial" w:hAnsi="Arial" w:cs="Arial"/>
          <w:b/>
          <w:sz w:val="28"/>
          <w:szCs w:val="28"/>
          <w:lang w:val="en-GB"/>
        </w:rPr>
        <w:t xml:space="preserve">lic service contract (ARVODI </w:t>
      </w:r>
      <w:r w:rsidR="006D03D2" w:rsidRPr="00DF71D3">
        <w:rPr>
          <w:rFonts w:ascii="Arial" w:hAnsi="Arial" w:cs="Arial"/>
          <w:b/>
          <w:sz w:val="28"/>
          <w:szCs w:val="28"/>
          <w:lang w:val="en-GB"/>
        </w:rPr>
        <w:t>2018</w:t>
      </w:r>
      <w:r w:rsidR="005B2E73" w:rsidRPr="00DF71D3">
        <w:rPr>
          <w:rFonts w:ascii="Arial" w:hAnsi="Arial" w:cs="Arial"/>
          <w:b/>
          <w:sz w:val="28"/>
          <w:szCs w:val="28"/>
          <w:lang w:val="en-GB"/>
        </w:rPr>
        <w:t>)</w:t>
      </w:r>
      <w:r w:rsidR="001D3F29" w:rsidRPr="00DF71D3">
        <w:rPr>
          <w:rFonts w:ascii="Arial" w:hAnsi="Arial" w:cs="Arial"/>
          <w:b/>
          <w:sz w:val="28"/>
          <w:szCs w:val="28"/>
          <w:lang w:val="en-GB"/>
        </w:rPr>
        <w:t xml:space="preserve"> </w:t>
      </w:r>
    </w:p>
    <w:bookmarkEnd w:id="0"/>
    <w:p w14:paraId="19B50F92" w14:textId="77777777" w:rsidR="001D3F29" w:rsidRPr="00DF71D3" w:rsidRDefault="002367F3">
      <w:pPr>
        <w:suppressAutoHyphens/>
        <w:spacing w:line="360" w:lineRule="auto"/>
        <w:ind w:right="-1"/>
        <w:rPr>
          <w:rFonts w:ascii="Arial" w:hAnsi="Arial" w:cs="Arial"/>
          <w:sz w:val="22"/>
          <w:szCs w:val="22"/>
          <w:lang w:val="en-GB"/>
        </w:rPr>
      </w:pPr>
      <w:r w:rsidRPr="00DF71D3">
        <w:rPr>
          <w:rFonts w:ascii="Arial" w:hAnsi="Arial" w:cs="Arial"/>
          <w:sz w:val="22"/>
          <w:szCs w:val="22"/>
          <w:lang w:val="en-GB"/>
        </w:rPr>
        <w:t>C</w:t>
      </w:r>
      <w:r w:rsidR="00FF24C8" w:rsidRPr="00DF71D3">
        <w:rPr>
          <w:rFonts w:ascii="Arial" w:hAnsi="Arial" w:cs="Arial"/>
          <w:sz w:val="22"/>
          <w:szCs w:val="22"/>
          <w:lang w:val="en-GB"/>
        </w:rPr>
        <w:t>ontract number: …</w:t>
      </w:r>
    </w:p>
    <w:p w14:paraId="522326AF" w14:textId="77777777" w:rsidR="001D3F29" w:rsidRPr="00DF71D3" w:rsidRDefault="001D3F29">
      <w:pPr>
        <w:suppressAutoHyphens/>
        <w:spacing w:line="360" w:lineRule="auto"/>
        <w:ind w:right="-1"/>
        <w:rPr>
          <w:rFonts w:ascii="Arial" w:hAnsi="Arial" w:cs="Arial"/>
          <w:sz w:val="22"/>
          <w:szCs w:val="22"/>
          <w:lang w:val="en-GB"/>
        </w:rPr>
      </w:pPr>
    </w:p>
    <w:p w14:paraId="298FEED4"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The undersigned:</w:t>
      </w:r>
    </w:p>
    <w:p w14:paraId="11C9FA09" w14:textId="77777777" w:rsidR="001D3F29" w:rsidRPr="00DF71D3" w:rsidRDefault="001D3F29">
      <w:pPr>
        <w:suppressAutoHyphens/>
        <w:spacing w:line="360" w:lineRule="auto"/>
        <w:ind w:right="-1"/>
        <w:rPr>
          <w:rFonts w:ascii="Arial" w:hAnsi="Arial" w:cs="Arial"/>
          <w:sz w:val="22"/>
          <w:szCs w:val="22"/>
          <w:lang w:val="en-GB"/>
        </w:rPr>
      </w:pPr>
    </w:p>
    <w:p w14:paraId="0C89D588"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 xml:space="preserve">1. The State of the Netherlands, which has its seat in The Hague, </w:t>
      </w:r>
    </w:p>
    <w:p w14:paraId="1ED186F8"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represented by the Minister</w:t>
      </w:r>
      <w:r w:rsidR="008D5994" w:rsidRPr="00DF71D3">
        <w:rPr>
          <w:rFonts w:ascii="Arial" w:hAnsi="Arial" w:cs="Arial"/>
          <w:sz w:val="22"/>
          <w:szCs w:val="22"/>
          <w:lang w:val="en-GB"/>
        </w:rPr>
        <w:t xml:space="preserve"> of</w:t>
      </w:r>
      <w:r w:rsidRPr="00DF71D3">
        <w:rPr>
          <w:rFonts w:ascii="Arial" w:hAnsi="Arial" w:cs="Arial"/>
          <w:sz w:val="22"/>
          <w:szCs w:val="22"/>
          <w:lang w:val="en-GB"/>
        </w:rPr>
        <w:t xml:space="preserve"> / State Secretary for</w:t>
      </w:r>
      <w:r w:rsidR="00FF24C8" w:rsidRPr="00DF71D3">
        <w:rPr>
          <w:rFonts w:ascii="Arial" w:hAnsi="Arial" w:cs="Arial"/>
          <w:sz w:val="22"/>
          <w:szCs w:val="22"/>
          <w:lang w:val="en-GB"/>
        </w:rPr>
        <w:t xml:space="preserve"> [</w:t>
      </w:r>
      <w:r w:rsidR="00FF24C8" w:rsidRPr="00DF71D3">
        <w:rPr>
          <w:rFonts w:ascii="Arial" w:hAnsi="Arial" w:cs="Arial"/>
          <w:i/>
          <w:sz w:val="22"/>
          <w:szCs w:val="22"/>
          <w:lang w:val="en-GB"/>
        </w:rPr>
        <w:t>name of portfolio</w:t>
      </w:r>
      <w:r w:rsidR="00FF24C8" w:rsidRPr="00DF71D3">
        <w:rPr>
          <w:rFonts w:ascii="Arial" w:hAnsi="Arial" w:cs="Arial"/>
          <w:sz w:val="22"/>
          <w:szCs w:val="22"/>
          <w:lang w:val="en-GB"/>
        </w:rPr>
        <w:t>]</w:t>
      </w:r>
      <w:r w:rsidRPr="00DF71D3">
        <w:rPr>
          <w:rFonts w:ascii="Arial" w:hAnsi="Arial" w:cs="Arial"/>
          <w:i/>
          <w:sz w:val="22"/>
          <w:szCs w:val="22"/>
          <w:lang w:val="en-GB"/>
        </w:rPr>
        <w:t>,</w:t>
      </w:r>
    </w:p>
    <w:p w14:paraId="67339349"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legally represented in this matter by</w:t>
      </w:r>
    </w:p>
    <w:p w14:paraId="40A64464" w14:textId="77777777" w:rsidR="001D3F29" w:rsidRPr="00DF71D3" w:rsidRDefault="00FF24C8">
      <w:pPr>
        <w:suppressAutoHyphens/>
        <w:spacing w:line="360" w:lineRule="auto"/>
        <w:ind w:right="-1"/>
        <w:rPr>
          <w:rFonts w:ascii="Arial" w:hAnsi="Arial" w:cs="Arial"/>
          <w:sz w:val="22"/>
          <w:szCs w:val="22"/>
          <w:lang w:val="en-GB"/>
        </w:rPr>
      </w:pPr>
      <w:r w:rsidRPr="00DF71D3">
        <w:rPr>
          <w:rFonts w:ascii="Arial" w:hAnsi="Arial" w:cs="Arial"/>
          <w:sz w:val="22"/>
          <w:szCs w:val="22"/>
          <w:lang w:val="en-GB"/>
        </w:rPr>
        <w:t>[</w:t>
      </w:r>
      <w:r w:rsidR="001D3F29" w:rsidRPr="00DF71D3">
        <w:rPr>
          <w:rFonts w:ascii="Arial" w:hAnsi="Arial" w:cs="Arial"/>
          <w:i/>
          <w:sz w:val="22"/>
          <w:szCs w:val="22"/>
          <w:lang w:val="en-GB"/>
        </w:rPr>
        <w:t>signatory’s name and position</w:t>
      </w:r>
      <w:r w:rsidRPr="00DF71D3">
        <w:rPr>
          <w:rFonts w:ascii="Arial" w:hAnsi="Arial" w:cs="Arial"/>
          <w:sz w:val="22"/>
          <w:szCs w:val="22"/>
          <w:lang w:val="en-GB"/>
        </w:rPr>
        <w:t>]</w:t>
      </w:r>
      <w:r w:rsidR="001D3F29" w:rsidRPr="00DF71D3">
        <w:rPr>
          <w:rFonts w:ascii="Arial" w:hAnsi="Arial" w:cs="Arial"/>
          <w:sz w:val="22"/>
          <w:szCs w:val="22"/>
          <w:lang w:val="en-GB"/>
        </w:rPr>
        <w:t>,</w:t>
      </w:r>
    </w:p>
    <w:p w14:paraId="459A873F"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here</w:t>
      </w:r>
      <w:r w:rsidR="00FF24C8" w:rsidRPr="00DF71D3">
        <w:rPr>
          <w:rFonts w:ascii="Arial" w:hAnsi="Arial" w:cs="Arial"/>
          <w:sz w:val="22"/>
          <w:szCs w:val="22"/>
          <w:lang w:val="en-GB"/>
        </w:rPr>
        <w:t>in</w:t>
      </w:r>
      <w:r w:rsidRPr="00DF71D3">
        <w:rPr>
          <w:rFonts w:ascii="Arial" w:hAnsi="Arial" w:cs="Arial"/>
          <w:sz w:val="22"/>
          <w:szCs w:val="22"/>
          <w:lang w:val="en-GB"/>
        </w:rPr>
        <w:t>after referred to as the Contracting Authority</w:t>
      </w:r>
      <w:r w:rsidR="00200013" w:rsidRPr="00DF71D3">
        <w:rPr>
          <w:rFonts w:ascii="Arial" w:hAnsi="Arial" w:cs="Arial"/>
          <w:sz w:val="22"/>
          <w:szCs w:val="22"/>
          <w:lang w:val="en-GB"/>
        </w:rPr>
        <w:t>,</w:t>
      </w:r>
    </w:p>
    <w:p w14:paraId="54434A56" w14:textId="77777777" w:rsidR="001D3F29" w:rsidRPr="00DF71D3" w:rsidRDefault="001D3F29">
      <w:pPr>
        <w:suppressAutoHyphens/>
        <w:spacing w:line="360" w:lineRule="auto"/>
        <w:ind w:right="-1"/>
        <w:rPr>
          <w:rFonts w:ascii="Arial" w:hAnsi="Arial" w:cs="Arial"/>
          <w:sz w:val="22"/>
          <w:szCs w:val="22"/>
          <w:lang w:val="en-GB"/>
        </w:rPr>
      </w:pPr>
    </w:p>
    <w:p w14:paraId="52F44E88" w14:textId="7806FD9D" w:rsidR="001D3F29" w:rsidRDefault="001D3F29">
      <w:pPr>
        <w:suppressAutoHyphens/>
        <w:spacing w:line="360" w:lineRule="auto"/>
        <w:ind w:right="-1"/>
        <w:rPr>
          <w:rFonts w:ascii="Arial" w:hAnsi="Arial" w:cs="Arial"/>
          <w:b/>
          <w:sz w:val="22"/>
          <w:szCs w:val="22"/>
          <w:lang w:val="en-GB"/>
        </w:rPr>
      </w:pPr>
      <w:r w:rsidRPr="00DF71D3">
        <w:rPr>
          <w:rFonts w:ascii="Arial" w:hAnsi="Arial" w:cs="Arial"/>
          <w:b/>
          <w:sz w:val="22"/>
          <w:szCs w:val="22"/>
          <w:lang w:val="en-GB"/>
        </w:rPr>
        <w:t>and</w:t>
      </w:r>
    </w:p>
    <w:p w14:paraId="3F3C5F14" w14:textId="77777777" w:rsidR="005637A0" w:rsidRPr="005637A0" w:rsidRDefault="005637A0">
      <w:pPr>
        <w:suppressAutoHyphens/>
        <w:spacing w:line="360" w:lineRule="auto"/>
        <w:ind w:right="-1"/>
        <w:rPr>
          <w:rFonts w:ascii="Arial" w:hAnsi="Arial" w:cs="Arial"/>
          <w:b/>
          <w:sz w:val="22"/>
          <w:szCs w:val="22"/>
          <w:lang w:val="en-GB"/>
        </w:rPr>
      </w:pPr>
    </w:p>
    <w:p w14:paraId="0175996B"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 xml:space="preserve">2. </w:t>
      </w:r>
      <w:r w:rsidR="00FF24C8" w:rsidRPr="00DF71D3">
        <w:rPr>
          <w:rFonts w:ascii="Arial" w:hAnsi="Arial" w:cs="Arial"/>
          <w:sz w:val="22"/>
          <w:szCs w:val="22"/>
          <w:lang w:val="en-GB"/>
        </w:rPr>
        <w:t>[</w:t>
      </w:r>
      <w:r w:rsidR="008D5994" w:rsidRPr="00DF71D3">
        <w:rPr>
          <w:rFonts w:ascii="Arial" w:hAnsi="Arial" w:cs="Arial"/>
          <w:i/>
          <w:sz w:val="22"/>
          <w:szCs w:val="22"/>
          <w:lang w:val="en-GB"/>
        </w:rPr>
        <w:t xml:space="preserve">Contractor’s </w:t>
      </w:r>
      <w:r w:rsidRPr="00DF71D3">
        <w:rPr>
          <w:rFonts w:ascii="Arial" w:hAnsi="Arial" w:cs="Arial"/>
          <w:i/>
          <w:sz w:val="22"/>
          <w:szCs w:val="22"/>
          <w:lang w:val="en-GB"/>
        </w:rPr>
        <w:t>full na</w:t>
      </w:r>
      <w:r w:rsidR="00FF24C8" w:rsidRPr="00DF71D3">
        <w:rPr>
          <w:rFonts w:ascii="Arial" w:hAnsi="Arial" w:cs="Arial"/>
          <w:i/>
          <w:sz w:val="22"/>
          <w:szCs w:val="22"/>
          <w:lang w:val="en-GB"/>
        </w:rPr>
        <w:t>me and legal form</w:t>
      </w:r>
      <w:r w:rsidR="00FF24C8" w:rsidRPr="00DF71D3">
        <w:rPr>
          <w:rFonts w:ascii="Arial" w:hAnsi="Arial" w:cs="Arial"/>
          <w:sz w:val="22"/>
          <w:szCs w:val="22"/>
          <w:lang w:val="en-GB"/>
        </w:rPr>
        <w:t>]</w:t>
      </w:r>
      <w:r w:rsidRPr="00DF71D3">
        <w:rPr>
          <w:rFonts w:ascii="Arial" w:hAnsi="Arial" w:cs="Arial"/>
          <w:sz w:val="22"/>
          <w:szCs w:val="22"/>
          <w:lang w:val="en-GB"/>
        </w:rPr>
        <w:t>,</w:t>
      </w:r>
      <w:r w:rsidRPr="00DF71D3">
        <w:rPr>
          <w:rFonts w:ascii="Arial" w:hAnsi="Arial" w:cs="Arial"/>
          <w:i/>
          <w:sz w:val="22"/>
          <w:szCs w:val="22"/>
          <w:lang w:val="en-GB"/>
        </w:rPr>
        <w:t xml:space="preserve"> </w:t>
      </w:r>
    </w:p>
    <w:p w14:paraId="178B4177"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which has its registered office in …,</w:t>
      </w:r>
    </w:p>
    <w:p w14:paraId="545B306C"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legally represented in this matter by</w:t>
      </w:r>
    </w:p>
    <w:p w14:paraId="495D7B6F"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 xml:space="preserve">............... </w:t>
      </w:r>
      <w:r w:rsidR="00FF24C8" w:rsidRPr="00DF71D3">
        <w:rPr>
          <w:rFonts w:ascii="Arial" w:hAnsi="Arial" w:cs="Arial"/>
          <w:sz w:val="22"/>
          <w:szCs w:val="22"/>
          <w:lang w:val="en-GB"/>
        </w:rPr>
        <w:t>[</w:t>
      </w:r>
      <w:r w:rsidR="00FF24C8" w:rsidRPr="00DF71D3">
        <w:rPr>
          <w:rFonts w:ascii="Arial" w:hAnsi="Arial" w:cs="Arial"/>
          <w:i/>
          <w:sz w:val="22"/>
          <w:szCs w:val="22"/>
          <w:lang w:val="en-GB"/>
        </w:rPr>
        <w:t>and</w:t>
      </w:r>
      <w:r w:rsidR="00FF24C8" w:rsidRPr="00DF71D3">
        <w:rPr>
          <w:rFonts w:ascii="Arial" w:hAnsi="Arial" w:cs="Arial"/>
          <w:sz w:val="22"/>
          <w:szCs w:val="22"/>
          <w:lang w:val="en-GB"/>
        </w:rPr>
        <w:t xml:space="preserve"> ...]</w:t>
      </w:r>
      <w:r w:rsidRPr="00DF71D3">
        <w:rPr>
          <w:rFonts w:ascii="Arial" w:hAnsi="Arial" w:cs="Arial"/>
          <w:sz w:val="22"/>
          <w:szCs w:val="22"/>
          <w:lang w:val="en-GB"/>
        </w:rPr>
        <w:t xml:space="preserve"> </w:t>
      </w:r>
      <w:r w:rsidR="00FF24C8" w:rsidRPr="00DF71D3">
        <w:rPr>
          <w:rFonts w:ascii="Arial" w:hAnsi="Arial" w:cs="Arial"/>
          <w:sz w:val="22"/>
          <w:szCs w:val="22"/>
          <w:lang w:val="en-GB"/>
        </w:rPr>
        <w:t>[</w:t>
      </w:r>
      <w:r w:rsidRPr="00DF71D3">
        <w:rPr>
          <w:rFonts w:ascii="Arial" w:hAnsi="Arial" w:cs="Arial"/>
          <w:i/>
          <w:sz w:val="22"/>
          <w:szCs w:val="22"/>
          <w:lang w:val="en-GB"/>
        </w:rPr>
        <w:t>signatory’s name</w:t>
      </w:r>
      <w:r w:rsidR="00FF24C8" w:rsidRPr="00DF71D3">
        <w:rPr>
          <w:rFonts w:ascii="Arial" w:hAnsi="Arial" w:cs="Arial"/>
          <w:sz w:val="22"/>
          <w:szCs w:val="22"/>
          <w:lang w:val="en-GB"/>
        </w:rPr>
        <w:t>]</w:t>
      </w:r>
      <w:r w:rsidRPr="00DF71D3">
        <w:rPr>
          <w:rFonts w:ascii="Arial" w:hAnsi="Arial" w:cs="Arial"/>
          <w:sz w:val="22"/>
          <w:szCs w:val="22"/>
          <w:lang w:val="en-GB"/>
        </w:rPr>
        <w:t>,</w:t>
      </w:r>
    </w:p>
    <w:p w14:paraId="5761F142" w14:textId="3048280F" w:rsidR="00DF71D3"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here</w:t>
      </w:r>
      <w:r w:rsidR="00FF24C8" w:rsidRPr="00DF71D3">
        <w:rPr>
          <w:rFonts w:ascii="Arial" w:hAnsi="Arial" w:cs="Arial"/>
          <w:sz w:val="22"/>
          <w:szCs w:val="22"/>
          <w:lang w:val="en-GB"/>
        </w:rPr>
        <w:t>in</w:t>
      </w:r>
      <w:r w:rsidRPr="00DF71D3">
        <w:rPr>
          <w:rFonts w:ascii="Arial" w:hAnsi="Arial" w:cs="Arial"/>
          <w:sz w:val="22"/>
          <w:szCs w:val="22"/>
          <w:lang w:val="en-GB"/>
        </w:rPr>
        <w:t>after referred to as the Contractor,</w:t>
      </w:r>
    </w:p>
    <w:p w14:paraId="5947844D" w14:textId="77777777" w:rsidR="001D3F29" w:rsidRPr="00DF71D3" w:rsidRDefault="001D3F29">
      <w:pPr>
        <w:suppressAutoHyphens/>
        <w:spacing w:line="360" w:lineRule="auto"/>
        <w:ind w:right="-1"/>
        <w:rPr>
          <w:rFonts w:ascii="Arial" w:hAnsi="Arial" w:cs="Arial"/>
          <w:b/>
          <w:sz w:val="22"/>
          <w:szCs w:val="22"/>
          <w:lang w:val="en-GB"/>
        </w:rPr>
      </w:pPr>
      <w:r w:rsidRPr="00DF71D3">
        <w:rPr>
          <w:rFonts w:ascii="Arial" w:hAnsi="Arial" w:cs="Arial"/>
          <w:b/>
          <w:sz w:val="22"/>
          <w:szCs w:val="22"/>
          <w:lang w:val="en-GB"/>
        </w:rPr>
        <w:lastRenderedPageBreak/>
        <w:t>WHEREAS:</w:t>
      </w:r>
    </w:p>
    <w:p w14:paraId="27AB7470" w14:textId="77777777" w:rsidR="001D3F29" w:rsidRPr="00DF71D3" w:rsidRDefault="001D3F29">
      <w:pPr>
        <w:suppressAutoHyphens/>
        <w:spacing w:line="360" w:lineRule="auto"/>
        <w:rPr>
          <w:rFonts w:ascii="Arial" w:hAnsi="Arial" w:cs="Arial"/>
          <w:sz w:val="22"/>
          <w:szCs w:val="22"/>
          <w:lang w:val="en-GB"/>
        </w:rPr>
      </w:pPr>
    </w:p>
    <w:p w14:paraId="779EA6D4" w14:textId="77777777" w:rsidR="008D5994" w:rsidRPr="00DF71D3" w:rsidRDefault="008D5994">
      <w:pPr>
        <w:suppressAutoHyphens/>
        <w:spacing w:line="360" w:lineRule="auto"/>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t>……………….;</w:t>
      </w:r>
    </w:p>
    <w:p w14:paraId="1C73116C" w14:textId="77777777" w:rsidR="008D5994" w:rsidRPr="00DF71D3" w:rsidRDefault="008D5994">
      <w:pPr>
        <w:suppressAutoHyphens/>
        <w:spacing w:line="360" w:lineRule="auto"/>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t>……………….;</w:t>
      </w:r>
    </w:p>
    <w:p w14:paraId="05702033" w14:textId="77777777" w:rsidR="00FF24C8" w:rsidRPr="00DF71D3" w:rsidRDefault="008D5994">
      <w:pPr>
        <w:suppressAutoHyphens/>
        <w:spacing w:line="360" w:lineRule="auto"/>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r>
      <w:r w:rsidR="00FF24C8" w:rsidRPr="00DF71D3">
        <w:rPr>
          <w:rFonts w:ascii="Arial" w:hAnsi="Arial" w:cs="Arial"/>
          <w:sz w:val="22"/>
          <w:szCs w:val="22"/>
          <w:lang w:val="en-GB"/>
        </w:rPr>
        <w:t>The Contract</w:t>
      </w:r>
      <w:r w:rsidR="00200013" w:rsidRPr="00DF71D3">
        <w:rPr>
          <w:rFonts w:ascii="Arial" w:hAnsi="Arial" w:cs="Arial"/>
          <w:sz w:val="22"/>
          <w:szCs w:val="22"/>
          <w:lang w:val="en-GB"/>
        </w:rPr>
        <w:t>ing Authority</w:t>
      </w:r>
      <w:r w:rsidR="00FF24C8" w:rsidRPr="00DF71D3">
        <w:rPr>
          <w:rFonts w:ascii="Arial" w:hAnsi="Arial" w:cs="Arial"/>
          <w:sz w:val="22"/>
          <w:szCs w:val="22"/>
          <w:lang w:val="en-GB"/>
        </w:rPr>
        <w:t xml:space="preserve"> requires …;</w:t>
      </w:r>
    </w:p>
    <w:p w14:paraId="398FEE57" w14:textId="77777777" w:rsidR="00FF24C8" w:rsidRPr="00DF71D3" w:rsidRDefault="008D5994" w:rsidP="008D5994">
      <w:pPr>
        <w:suppressAutoHyphens/>
        <w:spacing w:line="360" w:lineRule="auto"/>
        <w:ind w:left="709" w:hanging="709"/>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r>
      <w:r w:rsidR="00200013" w:rsidRPr="00DF71D3">
        <w:rPr>
          <w:rFonts w:ascii="Arial" w:hAnsi="Arial" w:cs="Arial"/>
          <w:sz w:val="22"/>
          <w:szCs w:val="22"/>
          <w:lang w:val="en-GB"/>
        </w:rPr>
        <w:t>The Contracting Authority</w:t>
      </w:r>
      <w:r w:rsidR="00FF24C8" w:rsidRPr="00DF71D3">
        <w:rPr>
          <w:rFonts w:ascii="Arial" w:hAnsi="Arial" w:cs="Arial"/>
          <w:sz w:val="22"/>
          <w:szCs w:val="22"/>
          <w:lang w:val="en-GB"/>
        </w:rPr>
        <w:t xml:space="preserve"> has asked [</w:t>
      </w:r>
      <w:r w:rsidR="00FF24C8" w:rsidRPr="00DF71D3">
        <w:rPr>
          <w:rFonts w:ascii="Arial" w:hAnsi="Arial" w:cs="Arial"/>
          <w:i/>
          <w:sz w:val="22"/>
          <w:szCs w:val="22"/>
          <w:lang w:val="en-GB"/>
        </w:rPr>
        <w:t>name of company</w:t>
      </w:r>
      <w:r w:rsidR="00FF24C8" w:rsidRPr="00DF71D3">
        <w:rPr>
          <w:rFonts w:ascii="Arial" w:hAnsi="Arial" w:cs="Arial"/>
          <w:sz w:val="22"/>
          <w:szCs w:val="22"/>
          <w:lang w:val="en-GB"/>
        </w:rPr>
        <w:t xml:space="preserve">] to issue a </w:t>
      </w:r>
      <w:r w:rsidR="00200013" w:rsidRPr="00DF71D3">
        <w:rPr>
          <w:rFonts w:ascii="Arial" w:hAnsi="Arial" w:cs="Arial"/>
          <w:sz w:val="22"/>
          <w:szCs w:val="22"/>
          <w:lang w:val="en-GB"/>
        </w:rPr>
        <w:t xml:space="preserve">quotation </w:t>
      </w:r>
      <w:r w:rsidR="00FF24C8" w:rsidRPr="00DF71D3">
        <w:rPr>
          <w:rFonts w:ascii="Arial" w:hAnsi="Arial" w:cs="Arial"/>
          <w:sz w:val="22"/>
          <w:szCs w:val="22"/>
          <w:lang w:val="en-GB"/>
        </w:rPr>
        <w:t>for this purpose;</w:t>
      </w:r>
    </w:p>
    <w:p w14:paraId="61B740B7" w14:textId="77777777" w:rsidR="00200013" w:rsidRPr="00DF71D3" w:rsidRDefault="008D5994">
      <w:pPr>
        <w:suppressAutoHyphens/>
        <w:spacing w:line="360" w:lineRule="auto"/>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r>
      <w:r w:rsidR="00200013" w:rsidRPr="00DF71D3">
        <w:rPr>
          <w:rFonts w:ascii="Arial" w:hAnsi="Arial" w:cs="Arial"/>
          <w:sz w:val="22"/>
          <w:szCs w:val="22"/>
          <w:lang w:val="en-GB"/>
        </w:rPr>
        <w:t>[</w:t>
      </w:r>
      <w:r w:rsidR="00200013" w:rsidRPr="00DF71D3">
        <w:rPr>
          <w:rFonts w:ascii="Arial" w:hAnsi="Arial" w:cs="Arial"/>
          <w:i/>
          <w:sz w:val="22"/>
          <w:szCs w:val="22"/>
          <w:lang w:val="en-GB"/>
        </w:rPr>
        <w:t>Name of company</w:t>
      </w:r>
      <w:r w:rsidR="00200013" w:rsidRPr="00DF71D3">
        <w:rPr>
          <w:rFonts w:ascii="Arial" w:hAnsi="Arial" w:cs="Arial"/>
          <w:sz w:val="22"/>
          <w:szCs w:val="22"/>
          <w:lang w:val="en-GB"/>
        </w:rPr>
        <w:t>] issued a quotation on [</w:t>
      </w:r>
      <w:r w:rsidR="00200013" w:rsidRPr="00DF71D3">
        <w:rPr>
          <w:rFonts w:ascii="Arial" w:hAnsi="Arial" w:cs="Arial"/>
          <w:i/>
          <w:sz w:val="22"/>
          <w:szCs w:val="22"/>
          <w:lang w:val="en-GB"/>
        </w:rPr>
        <w:t>day month year</w:t>
      </w:r>
      <w:r w:rsidR="00200013" w:rsidRPr="00DF71D3">
        <w:rPr>
          <w:rFonts w:ascii="Arial" w:hAnsi="Arial" w:cs="Arial"/>
          <w:sz w:val="22"/>
          <w:szCs w:val="22"/>
          <w:lang w:val="en-GB"/>
        </w:rPr>
        <w:t>];</w:t>
      </w:r>
    </w:p>
    <w:p w14:paraId="4E3AA6C3" w14:textId="77777777" w:rsidR="00FF24C8" w:rsidRPr="00DF71D3" w:rsidRDefault="008D5994">
      <w:pPr>
        <w:suppressAutoHyphens/>
        <w:spacing w:line="360" w:lineRule="auto"/>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r>
      <w:r w:rsidR="00FF24C8" w:rsidRPr="00DF71D3">
        <w:rPr>
          <w:rFonts w:ascii="Arial" w:hAnsi="Arial" w:cs="Arial"/>
          <w:sz w:val="22"/>
          <w:szCs w:val="22"/>
          <w:lang w:val="en-GB"/>
        </w:rPr>
        <w:t xml:space="preserve">The Contracting </w:t>
      </w:r>
      <w:r w:rsidR="00200013" w:rsidRPr="00DF71D3">
        <w:rPr>
          <w:rFonts w:ascii="Arial" w:hAnsi="Arial" w:cs="Arial"/>
          <w:sz w:val="22"/>
          <w:szCs w:val="22"/>
          <w:lang w:val="en-GB"/>
        </w:rPr>
        <w:t>Authority has accepted this quotation</w:t>
      </w:r>
      <w:r w:rsidR="00FF24C8" w:rsidRPr="00DF71D3">
        <w:rPr>
          <w:rFonts w:ascii="Arial" w:hAnsi="Arial" w:cs="Arial"/>
          <w:sz w:val="22"/>
          <w:szCs w:val="22"/>
          <w:lang w:val="en-GB"/>
        </w:rPr>
        <w:t>;</w:t>
      </w:r>
    </w:p>
    <w:p w14:paraId="3B1C7177" w14:textId="77777777" w:rsidR="00FF24C8" w:rsidRPr="00DF71D3" w:rsidRDefault="008D5994" w:rsidP="00AC6961">
      <w:pPr>
        <w:suppressAutoHyphens/>
        <w:spacing w:line="360" w:lineRule="auto"/>
        <w:ind w:left="709" w:hanging="709"/>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r>
      <w:r w:rsidR="00FF24C8" w:rsidRPr="00DF71D3">
        <w:rPr>
          <w:rFonts w:ascii="Arial" w:hAnsi="Arial" w:cs="Arial"/>
          <w:sz w:val="22"/>
          <w:szCs w:val="22"/>
          <w:lang w:val="en-GB"/>
        </w:rPr>
        <w:t>[</w:t>
      </w:r>
      <w:r w:rsidR="00FF24C8" w:rsidRPr="00DF71D3">
        <w:rPr>
          <w:rFonts w:ascii="Arial" w:hAnsi="Arial" w:cs="Arial"/>
          <w:i/>
          <w:sz w:val="22"/>
          <w:szCs w:val="22"/>
          <w:lang w:val="en-GB"/>
        </w:rPr>
        <w:t>Name of company</w:t>
      </w:r>
      <w:r w:rsidR="00FF24C8" w:rsidRPr="00DF71D3">
        <w:rPr>
          <w:rFonts w:ascii="Arial" w:hAnsi="Arial" w:cs="Arial"/>
          <w:sz w:val="22"/>
          <w:szCs w:val="22"/>
          <w:lang w:val="en-GB"/>
        </w:rPr>
        <w:t>] has sufficiently familiarised i</w:t>
      </w:r>
      <w:r w:rsidRPr="00DF71D3">
        <w:rPr>
          <w:rFonts w:ascii="Arial" w:hAnsi="Arial" w:cs="Arial"/>
          <w:sz w:val="22"/>
          <w:szCs w:val="22"/>
          <w:lang w:val="en-GB"/>
        </w:rPr>
        <w:t xml:space="preserve">tself with what the Contracting </w:t>
      </w:r>
      <w:r w:rsidR="00FF24C8" w:rsidRPr="00DF71D3">
        <w:rPr>
          <w:rFonts w:ascii="Arial" w:hAnsi="Arial" w:cs="Arial"/>
          <w:sz w:val="22"/>
          <w:szCs w:val="22"/>
          <w:lang w:val="en-GB"/>
        </w:rPr>
        <w:t>Auth</w:t>
      </w:r>
      <w:r w:rsidR="00200013" w:rsidRPr="00DF71D3">
        <w:rPr>
          <w:rFonts w:ascii="Arial" w:hAnsi="Arial" w:cs="Arial"/>
          <w:sz w:val="22"/>
          <w:szCs w:val="22"/>
          <w:lang w:val="en-GB"/>
        </w:rPr>
        <w:t>ority wishes to achieve</w:t>
      </w:r>
      <w:r w:rsidR="00FF24C8" w:rsidRPr="00DF71D3">
        <w:rPr>
          <w:rFonts w:ascii="Arial" w:hAnsi="Arial" w:cs="Arial"/>
          <w:sz w:val="22"/>
          <w:szCs w:val="22"/>
          <w:lang w:val="en-GB"/>
        </w:rPr>
        <w:t>;</w:t>
      </w:r>
    </w:p>
    <w:p w14:paraId="4D39A7EA" w14:textId="73B559F3" w:rsidR="00FF24C8" w:rsidRPr="00DF71D3" w:rsidRDefault="008D5994" w:rsidP="007646F5">
      <w:pPr>
        <w:suppressAutoHyphens/>
        <w:spacing w:line="360" w:lineRule="auto"/>
        <w:ind w:left="708" w:hanging="708"/>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sz w:val="22"/>
          <w:szCs w:val="22"/>
          <w:lang w:val="en-GB"/>
        </w:rPr>
        <w:tab/>
      </w:r>
      <w:r w:rsidR="00FF24C8" w:rsidRPr="00DF71D3">
        <w:rPr>
          <w:rFonts w:ascii="Arial" w:hAnsi="Arial" w:cs="Arial"/>
          <w:sz w:val="22"/>
          <w:szCs w:val="22"/>
          <w:lang w:val="en-GB"/>
        </w:rPr>
        <w:t xml:space="preserve">The Parties wish to lay down the ensuing legal relationship in a </w:t>
      </w:r>
      <w:r w:rsidR="00200013" w:rsidRPr="00DF71D3">
        <w:rPr>
          <w:rFonts w:ascii="Arial" w:hAnsi="Arial" w:cs="Arial"/>
          <w:sz w:val="22"/>
          <w:szCs w:val="22"/>
          <w:lang w:val="en-GB"/>
        </w:rPr>
        <w:t xml:space="preserve">written </w:t>
      </w:r>
      <w:r w:rsidR="00FF24C8" w:rsidRPr="00DF71D3">
        <w:rPr>
          <w:rFonts w:ascii="Arial" w:hAnsi="Arial" w:cs="Arial"/>
          <w:sz w:val="22"/>
          <w:szCs w:val="22"/>
          <w:lang w:val="en-GB"/>
        </w:rPr>
        <w:t>Contract;</w:t>
      </w:r>
    </w:p>
    <w:p w14:paraId="37EB9300" w14:textId="77777777" w:rsidR="00AC6961" w:rsidRPr="00DF71D3" w:rsidRDefault="00AC6961" w:rsidP="00AC6961">
      <w:pPr>
        <w:pStyle w:val="Lijstalinea"/>
        <w:numPr>
          <w:ilvl w:val="0"/>
          <w:numId w:val="8"/>
        </w:numPr>
        <w:suppressAutoHyphens/>
        <w:spacing w:line="360" w:lineRule="auto"/>
        <w:ind w:hanging="720"/>
        <w:rPr>
          <w:rFonts w:ascii="Arial" w:hAnsi="Arial" w:cs="Arial"/>
          <w:sz w:val="22"/>
          <w:szCs w:val="22"/>
          <w:lang w:val="en-GB"/>
        </w:rPr>
      </w:pPr>
      <w:r w:rsidRPr="00DF71D3">
        <w:rPr>
          <w:rFonts w:ascii="Arial" w:hAnsi="Arial" w:cs="Arial"/>
          <w:sz w:val="22"/>
          <w:szCs w:val="22"/>
          <w:lang w:val="en-GB"/>
        </w:rPr>
        <w:t>………………………;</w:t>
      </w:r>
    </w:p>
    <w:p w14:paraId="63733C6B" w14:textId="77777777" w:rsidR="00AC6961" w:rsidRPr="00DF71D3" w:rsidRDefault="00AC6961" w:rsidP="00AC6961">
      <w:pPr>
        <w:pStyle w:val="Lijstalinea"/>
        <w:numPr>
          <w:ilvl w:val="0"/>
          <w:numId w:val="8"/>
        </w:numPr>
        <w:suppressAutoHyphens/>
        <w:spacing w:line="360" w:lineRule="auto"/>
        <w:ind w:hanging="720"/>
        <w:rPr>
          <w:rFonts w:ascii="Arial" w:hAnsi="Arial" w:cs="Arial"/>
          <w:sz w:val="22"/>
          <w:szCs w:val="22"/>
          <w:lang w:val="en-GB"/>
        </w:rPr>
      </w:pPr>
      <w:r w:rsidRPr="00DF71D3">
        <w:rPr>
          <w:rFonts w:ascii="Arial" w:hAnsi="Arial" w:cs="Arial"/>
          <w:sz w:val="22"/>
          <w:szCs w:val="22"/>
          <w:lang w:val="en-GB"/>
        </w:rPr>
        <w:t>………………………;</w:t>
      </w:r>
    </w:p>
    <w:p w14:paraId="56E1B168" w14:textId="77777777" w:rsidR="00AC6961" w:rsidRPr="00DF71D3" w:rsidRDefault="00AC6961" w:rsidP="00AC6961">
      <w:pPr>
        <w:pStyle w:val="Lijstalinea"/>
        <w:numPr>
          <w:ilvl w:val="0"/>
          <w:numId w:val="8"/>
        </w:numPr>
        <w:suppressAutoHyphens/>
        <w:spacing w:line="360" w:lineRule="auto"/>
        <w:ind w:hanging="720"/>
        <w:rPr>
          <w:rFonts w:ascii="Arial" w:hAnsi="Arial" w:cs="Arial"/>
          <w:sz w:val="22"/>
          <w:szCs w:val="22"/>
          <w:lang w:val="en-GB"/>
        </w:rPr>
      </w:pPr>
      <w:r w:rsidRPr="00DF71D3">
        <w:rPr>
          <w:rFonts w:ascii="Arial" w:hAnsi="Arial" w:cs="Arial"/>
          <w:sz w:val="22"/>
          <w:szCs w:val="22"/>
          <w:lang w:val="en-GB"/>
        </w:rPr>
        <w:t>……………………….</w:t>
      </w:r>
    </w:p>
    <w:p w14:paraId="7EAB080F" w14:textId="69EADD36" w:rsidR="00DF71D3" w:rsidRPr="00DF71D3" w:rsidRDefault="00DF71D3">
      <w:pPr>
        <w:suppressAutoHyphens/>
        <w:spacing w:line="360" w:lineRule="auto"/>
        <w:rPr>
          <w:rFonts w:ascii="Arial" w:hAnsi="Arial" w:cs="Arial"/>
          <w:sz w:val="22"/>
          <w:szCs w:val="22"/>
          <w:lang w:val="en-GB"/>
        </w:rPr>
      </w:pPr>
    </w:p>
    <w:p w14:paraId="14B3FBD7" w14:textId="77777777" w:rsidR="001D3F29" w:rsidRPr="00DF71D3" w:rsidRDefault="005D0CF2">
      <w:pPr>
        <w:suppressAutoHyphens/>
        <w:spacing w:line="360" w:lineRule="auto"/>
        <w:ind w:right="-1"/>
        <w:rPr>
          <w:rFonts w:ascii="Arial" w:hAnsi="Arial" w:cs="Arial"/>
          <w:sz w:val="22"/>
          <w:szCs w:val="22"/>
          <w:lang w:val="en-GB"/>
        </w:rPr>
      </w:pPr>
      <w:r w:rsidRPr="00DF71D3">
        <w:rPr>
          <w:rFonts w:ascii="Arial" w:hAnsi="Arial" w:cs="Arial"/>
          <w:b/>
          <w:sz w:val="22"/>
          <w:szCs w:val="22"/>
          <w:lang w:val="en-GB"/>
        </w:rPr>
        <w:t>AGREE AS FOLLOWS</w:t>
      </w:r>
      <w:r w:rsidR="001D3F29" w:rsidRPr="00DF71D3">
        <w:rPr>
          <w:rFonts w:ascii="Arial" w:hAnsi="Arial" w:cs="Arial"/>
          <w:b/>
          <w:sz w:val="22"/>
          <w:szCs w:val="22"/>
          <w:lang w:val="en-GB"/>
        </w:rPr>
        <w:t xml:space="preserve">: </w:t>
      </w:r>
    </w:p>
    <w:p w14:paraId="57D11C74" w14:textId="77777777" w:rsidR="001D3F29" w:rsidRPr="00DF71D3" w:rsidRDefault="001D3F29">
      <w:pPr>
        <w:suppressAutoHyphens/>
        <w:spacing w:line="360" w:lineRule="auto"/>
        <w:ind w:right="-1"/>
        <w:rPr>
          <w:rFonts w:ascii="Arial" w:hAnsi="Arial" w:cs="Arial"/>
          <w:sz w:val="22"/>
          <w:szCs w:val="22"/>
          <w:lang w:val="en-GB"/>
        </w:rPr>
      </w:pPr>
    </w:p>
    <w:p w14:paraId="0C3D7492"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 xml:space="preserve">A number of terms in this Contract are written with initial capitals. The meanings of these terms are defined in article 1 of the General Government Terms and Conditions for Public Service Contracts </w:t>
      </w:r>
      <w:r w:rsidR="006D03D2" w:rsidRPr="00DF71D3">
        <w:rPr>
          <w:rFonts w:ascii="Arial" w:hAnsi="Arial" w:cs="Arial"/>
          <w:sz w:val="22"/>
          <w:szCs w:val="22"/>
          <w:lang w:val="en-GB"/>
        </w:rPr>
        <w:t>2018</w:t>
      </w:r>
      <w:r w:rsidR="00A33E7F" w:rsidRPr="00DF71D3">
        <w:rPr>
          <w:rFonts w:ascii="Arial" w:hAnsi="Arial" w:cs="Arial"/>
          <w:sz w:val="22"/>
          <w:szCs w:val="22"/>
          <w:lang w:val="en-GB"/>
        </w:rPr>
        <w:t xml:space="preserve"> </w:t>
      </w:r>
      <w:r w:rsidR="008D5994" w:rsidRPr="00DF71D3">
        <w:rPr>
          <w:rFonts w:ascii="Arial" w:hAnsi="Arial" w:cs="Arial"/>
          <w:sz w:val="22"/>
          <w:szCs w:val="22"/>
          <w:lang w:val="en-GB"/>
        </w:rPr>
        <w:t xml:space="preserve">(ARVODI </w:t>
      </w:r>
      <w:r w:rsidR="006D03D2" w:rsidRPr="00DF71D3">
        <w:rPr>
          <w:rFonts w:ascii="Arial" w:hAnsi="Arial" w:cs="Arial"/>
          <w:sz w:val="22"/>
          <w:szCs w:val="22"/>
          <w:lang w:val="en-GB"/>
        </w:rPr>
        <w:t>2018</w:t>
      </w:r>
      <w:r w:rsidRPr="00DF71D3">
        <w:rPr>
          <w:rFonts w:ascii="Arial" w:hAnsi="Arial" w:cs="Arial"/>
          <w:sz w:val="22"/>
          <w:szCs w:val="22"/>
          <w:lang w:val="en-GB"/>
        </w:rPr>
        <w:t>).</w:t>
      </w:r>
    </w:p>
    <w:p w14:paraId="342D3070" w14:textId="1C6BEB6F" w:rsidR="00DF71D3" w:rsidRPr="00DF71D3" w:rsidRDefault="00DF71D3">
      <w:pPr>
        <w:suppressAutoHyphens/>
        <w:spacing w:line="360" w:lineRule="auto"/>
        <w:ind w:right="-1"/>
        <w:rPr>
          <w:rFonts w:ascii="Arial" w:hAnsi="Arial" w:cs="Arial"/>
          <w:sz w:val="22"/>
          <w:szCs w:val="22"/>
          <w:lang w:val="en-GB"/>
        </w:rPr>
      </w:pPr>
    </w:p>
    <w:p w14:paraId="2149FD95"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1.</w:t>
      </w:r>
      <w:r w:rsidRPr="00DF71D3">
        <w:rPr>
          <w:rFonts w:ascii="Arial" w:hAnsi="Arial" w:cs="Arial"/>
          <w:b/>
          <w:sz w:val="22"/>
          <w:szCs w:val="22"/>
          <w:lang w:val="en-GB"/>
        </w:rPr>
        <w:tab/>
        <w:t>Object of the Contract</w:t>
      </w:r>
    </w:p>
    <w:p w14:paraId="2E91FD92" w14:textId="77777777" w:rsidR="001D3F29" w:rsidRPr="00DF71D3" w:rsidRDefault="001D3F29">
      <w:pPr>
        <w:suppressAutoHyphens/>
        <w:spacing w:line="360" w:lineRule="auto"/>
        <w:ind w:left="567" w:right="-1" w:hanging="567"/>
        <w:rPr>
          <w:rFonts w:ascii="Arial" w:hAnsi="Arial" w:cs="Arial"/>
          <w:sz w:val="22"/>
          <w:szCs w:val="22"/>
          <w:lang w:val="en-GB"/>
        </w:rPr>
      </w:pPr>
    </w:p>
    <w:p w14:paraId="354774A9" w14:textId="616C93EF" w:rsidR="001D3F29" w:rsidRPr="005637A0" w:rsidRDefault="001D3F29" w:rsidP="005637A0">
      <w:pPr>
        <w:pStyle w:val="Lijstalinea"/>
        <w:numPr>
          <w:ilvl w:val="1"/>
          <w:numId w:val="12"/>
        </w:numPr>
        <w:suppressAutoHyphens/>
        <w:spacing w:line="360" w:lineRule="auto"/>
        <w:ind w:right="-1"/>
        <w:rPr>
          <w:rFonts w:ascii="Arial" w:hAnsi="Arial" w:cs="Arial"/>
          <w:sz w:val="22"/>
          <w:szCs w:val="22"/>
          <w:lang w:val="en-GB"/>
        </w:rPr>
      </w:pPr>
      <w:r w:rsidRPr="005637A0">
        <w:rPr>
          <w:rFonts w:ascii="Arial" w:hAnsi="Arial" w:cs="Arial"/>
          <w:sz w:val="22"/>
          <w:szCs w:val="22"/>
          <w:lang w:val="en-GB"/>
        </w:rPr>
        <w:t xml:space="preserve">The Contracting Authority hereby commissions the Contractor </w:t>
      </w:r>
      <w:r w:rsidR="00125EFB" w:rsidRPr="005637A0">
        <w:rPr>
          <w:rFonts w:ascii="Arial" w:hAnsi="Arial" w:cs="Arial"/>
          <w:sz w:val="22"/>
          <w:szCs w:val="22"/>
          <w:lang w:val="en-GB"/>
        </w:rPr>
        <w:t xml:space="preserve">to perform </w:t>
      </w:r>
      <w:r w:rsidRPr="005637A0">
        <w:rPr>
          <w:rFonts w:ascii="Arial" w:hAnsi="Arial" w:cs="Arial"/>
          <w:sz w:val="22"/>
          <w:szCs w:val="22"/>
          <w:lang w:val="en-GB"/>
        </w:rPr>
        <w:t>(</w:t>
      </w:r>
      <w:r w:rsidRPr="005637A0">
        <w:rPr>
          <w:rFonts w:ascii="Arial" w:hAnsi="Arial" w:cs="Arial"/>
          <w:i/>
          <w:sz w:val="22"/>
          <w:szCs w:val="22"/>
          <w:lang w:val="en-GB"/>
        </w:rPr>
        <w:t>if necessary, brief</w:t>
      </w:r>
      <w:r w:rsidR="00751C97" w:rsidRPr="005637A0">
        <w:rPr>
          <w:rFonts w:ascii="Arial" w:hAnsi="Arial" w:cs="Arial"/>
          <w:i/>
          <w:sz w:val="22"/>
          <w:szCs w:val="22"/>
          <w:lang w:val="en-GB"/>
        </w:rPr>
        <w:t>ly</w:t>
      </w:r>
      <w:r w:rsidRPr="005637A0">
        <w:rPr>
          <w:rFonts w:ascii="Arial" w:hAnsi="Arial" w:cs="Arial"/>
          <w:i/>
          <w:sz w:val="22"/>
          <w:szCs w:val="22"/>
          <w:lang w:val="en-GB"/>
        </w:rPr>
        <w:t xml:space="preserve"> descri</w:t>
      </w:r>
      <w:r w:rsidR="00751C97" w:rsidRPr="005637A0">
        <w:rPr>
          <w:rFonts w:ascii="Arial" w:hAnsi="Arial" w:cs="Arial"/>
          <w:i/>
          <w:sz w:val="22"/>
          <w:szCs w:val="22"/>
          <w:lang w:val="en-GB"/>
        </w:rPr>
        <w:t>be</w:t>
      </w:r>
      <w:r w:rsidRPr="005637A0">
        <w:rPr>
          <w:rFonts w:ascii="Arial" w:hAnsi="Arial" w:cs="Arial"/>
          <w:i/>
          <w:sz w:val="22"/>
          <w:szCs w:val="22"/>
          <w:lang w:val="en-GB"/>
        </w:rPr>
        <w:t xml:space="preserve"> the Services </w:t>
      </w:r>
      <w:r w:rsidR="00751C97" w:rsidRPr="005637A0">
        <w:rPr>
          <w:rFonts w:ascii="Arial" w:hAnsi="Arial" w:cs="Arial"/>
          <w:i/>
          <w:sz w:val="22"/>
          <w:szCs w:val="22"/>
          <w:lang w:val="en-GB"/>
        </w:rPr>
        <w:t>or the</w:t>
      </w:r>
      <w:r w:rsidRPr="005637A0">
        <w:rPr>
          <w:rFonts w:ascii="Arial" w:hAnsi="Arial" w:cs="Arial"/>
          <w:i/>
          <w:sz w:val="22"/>
          <w:szCs w:val="22"/>
          <w:lang w:val="en-GB"/>
        </w:rPr>
        <w:t xml:space="preserve"> nature of the activities</w:t>
      </w:r>
      <w:r w:rsidRPr="005637A0">
        <w:rPr>
          <w:rFonts w:ascii="Arial" w:hAnsi="Arial" w:cs="Arial"/>
          <w:sz w:val="22"/>
          <w:szCs w:val="22"/>
          <w:lang w:val="en-GB"/>
        </w:rPr>
        <w:t xml:space="preserve">) as described in the quotation submitted by the Contractor on </w:t>
      </w:r>
      <w:r w:rsidR="004C0969" w:rsidRPr="005637A0">
        <w:rPr>
          <w:rFonts w:ascii="Arial" w:hAnsi="Arial" w:cs="Arial"/>
          <w:sz w:val="22"/>
          <w:szCs w:val="22"/>
          <w:lang w:val="en-GB"/>
        </w:rPr>
        <w:t>[</w:t>
      </w:r>
      <w:r w:rsidR="004C0969" w:rsidRPr="005637A0">
        <w:rPr>
          <w:rFonts w:ascii="Arial" w:hAnsi="Arial" w:cs="Arial"/>
          <w:i/>
          <w:sz w:val="22"/>
          <w:szCs w:val="22"/>
          <w:lang w:val="en-GB"/>
        </w:rPr>
        <w:t>date</w:t>
      </w:r>
      <w:r w:rsidR="004C0969" w:rsidRPr="005637A0">
        <w:rPr>
          <w:rFonts w:ascii="Arial" w:hAnsi="Arial" w:cs="Arial"/>
          <w:sz w:val="22"/>
          <w:szCs w:val="22"/>
          <w:lang w:val="en-GB"/>
        </w:rPr>
        <w:t>]</w:t>
      </w:r>
      <w:r w:rsidR="00200013" w:rsidRPr="005637A0">
        <w:rPr>
          <w:rFonts w:ascii="Arial" w:hAnsi="Arial" w:cs="Arial"/>
          <w:sz w:val="22"/>
          <w:szCs w:val="22"/>
          <w:lang w:val="en-GB"/>
        </w:rPr>
        <w:t xml:space="preserve"> </w:t>
      </w:r>
      <w:r w:rsidRPr="005637A0">
        <w:rPr>
          <w:rFonts w:ascii="Arial" w:hAnsi="Arial" w:cs="Arial"/>
          <w:sz w:val="22"/>
          <w:szCs w:val="22"/>
          <w:lang w:val="en-GB"/>
        </w:rPr>
        <w:t xml:space="preserve">(ref. ..., see </w:t>
      </w:r>
      <w:r w:rsidR="00125EFB" w:rsidRPr="005637A0">
        <w:rPr>
          <w:rFonts w:ascii="Arial" w:hAnsi="Arial" w:cs="Arial"/>
          <w:sz w:val="22"/>
          <w:szCs w:val="22"/>
          <w:lang w:val="en-GB"/>
        </w:rPr>
        <w:t>Schedule</w:t>
      </w:r>
      <w:r w:rsidRPr="005637A0">
        <w:rPr>
          <w:rFonts w:ascii="Arial" w:hAnsi="Arial" w:cs="Arial"/>
          <w:sz w:val="22"/>
          <w:szCs w:val="22"/>
          <w:lang w:val="en-GB"/>
        </w:rPr>
        <w:t xml:space="preserve"> ...) based on the request for quotations issued by the Contracting Authority on </w:t>
      </w:r>
      <w:r w:rsidR="004C0969" w:rsidRPr="005637A0">
        <w:rPr>
          <w:rFonts w:ascii="Arial" w:hAnsi="Arial" w:cs="Arial"/>
          <w:sz w:val="22"/>
          <w:szCs w:val="22"/>
          <w:lang w:val="en-GB"/>
        </w:rPr>
        <w:t>[</w:t>
      </w:r>
      <w:r w:rsidR="004C0969" w:rsidRPr="005637A0">
        <w:rPr>
          <w:rFonts w:ascii="Arial" w:hAnsi="Arial" w:cs="Arial"/>
          <w:i/>
          <w:sz w:val="22"/>
          <w:szCs w:val="22"/>
          <w:lang w:val="en-GB"/>
        </w:rPr>
        <w:t>date</w:t>
      </w:r>
      <w:r w:rsidR="004C0969" w:rsidRPr="005637A0">
        <w:rPr>
          <w:rFonts w:ascii="Arial" w:hAnsi="Arial" w:cs="Arial"/>
          <w:sz w:val="22"/>
          <w:szCs w:val="22"/>
          <w:lang w:val="en-GB"/>
        </w:rPr>
        <w:t>]</w:t>
      </w:r>
      <w:r w:rsidRPr="005637A0">
        <w:rPr>
          <w:rFonts w:ascii="Arial" w:hAnsi="Arial" w:cs="Arial"/>
          <w:sz w:val="22"/>
          <w:szCs w:val="22"/>
          <w:lang w:val="en-GB"/>
        </w:rPr>
        <w:t xml:space="preserve"> (ref. ..., see </w:t>
      </w:r>
      <w:r w:rsidR="00125EFB" w:rsidRPr="005637A0">
        <w:rPr>
          <w:rFonts w:ascii="Arial" w:hAnsi="Arial" w:cs="Arial"/>
          <w:sz w:val="22"/>
          <w:szCs w:val="22"/>
          <w:lang w:val="en-GB"/>
        </w:rPr>
        <w:t>Schedule</w:t>
      </w:r>
      <w:r w:rsidRPr="005637A0">
        <w:rPr>
          <w:rFonts w:ascii="Arial" w:hAnsi="Arial" w:cs="Arial"/>
          <w:sz w:val="22"/>
          <w:szCs w:val="22"/>
          <w:lang w:val="en-GB"/>
        </w:rPr>
        <w:t xml:space="preserve"> ...), in so far as this Contract does not contain any provisions to the contrary.</w:t>
      </w:r>
      <w:r w:rsidR="00200013" w:rsidRPr="005637A0">
        <w:rPr>
          <w:rFonts w:ascii="Arial" w:hAnsi="Arial" w:cs="Arial"/>
          <w:sz w:val="22"/>
          <w:szCs w:val="22"/>
          <w:lang w:val="en-GB"/>
        </w:rPr>
        <w:t xml:space="preserve"> The Contractor hereby agrees to perform </w:t>
      </w:r>
      <w:r w:rsidR="00125EFB" w:rsidRPr="005637A0">
        <w:rPr>
          <w:rFonts w:ascii="Arial" w:hAnsi="Arial" w:cs="Arial"/>
          <w:sz w:val="22"/>
          <w:szCs w:val="22"/>
          <w:lang w:val="en-GB"/>
        </w:rPr>
        <w:t xml:space="preserve">these </w:t>
      </w:r>
      <w:r w:rsidR="00200013" w:rsidRPr="005637A0">
        <w:rPr>
          <w:rFonts w:ascii="Arial" w:hAnsi="Arial" w:cs="Arial"/>
          <w:sz w:val="22"/>
          <w:szCs w:val="22"/>
          <w:lang w:val="en-GB"/>
        </w:rPr>
        <w:t>Services.</w:t>
      </w:r>
    </w:p>
    <w:p w14:paraId="7B0EB3A2" w14:textId="77777777" w:rsidR="005637A0" w:rsidRPr="005637A0" w:rsidRDefault="005637A0" w:rsidP="005637A0">
      <w:pPr>
        <w:suppressAutoHyphens/>
        <w:spacing w:line="360" w:lineRule="auto"/>
        <w:ind w:right="-1"/>
        <w:rPr>
          <w:rFonts w:ascii="Arial" w:hAnsi="Arial" w:cs="Arial"/>
          <w:sz w:val="22"/>
          <w:szCs w:val="22"/>
          <w:lang w:val="en-GB"/>
        </w:rPr>
      </w:pPr>
    </w:p>
    <w:p w14:paraId="115339B6"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1.2</w:t>
      </w:r>
      <w:r w:rsidRPr="00DF71D3">
        <w:rPr>
          <w:rFonts w:ascii="Arial" w:hAnsi="Arial" w:cs="Arial"/>
          <w:sz w:val="22"/>
          <w:szCs w:val="22"/>
          <w:lang w:val="en-GB"/>
        </w:rPr>
        <w:tab/>
        <w:t xml:space="preserve">The following documents are an integral part of this Contract. In </w:t>
      </w:r>
      <w:r w:rsidR="004323FA" w:rsidRPr="00DF71D3">
        <w:rPr>
          <w:rFonts w:ascii="Arial" w:hAnsi="Arial" w:cs="Arial"/>
          <w:sz w:val="22"/>
          <w:szCs w:val="22"/>
          <w:lang w:val="en-GB"/>
        </w:rPr>
        <w:t>the event of inconsistencies</w:t>
      </w:r>
      <w:r w:rsidRPr="00DF71D3">
        <w:rPr>
          <w:rFonts w:ascii="Arial" w:hAnsi="Arial" w:cs="Arial"/>
          <w:sz w:val="22"/>
          <w:szCs w:val="22"/>
          <w:lang w:val="en-GB"/>
        </w:rPr>
        <w:t>, a higher ranked document takes precedence over a lower ranked document:</w:t>
      </w:r>
    </w:p>
    <w:p w14:paraId="40D9A514"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ab/>
        <w:t xml:space="preserve">1.  this </w:t>
      </w:r>
      <w:r w:rsidR="004C0969" w:rsidRPr="00DF71D3">
        <w:rPr>
          <w:rFonts w:ascii="Arial" w:hAnsi="Arial" w:cs="Arial"/>
          <w:sz w:val="22"/>
          <w:szCs w:val="22"/>
          <w:lang w:val="en-GB"/>
        </w:rPr>
        <w:t>document</w:t>
      </w:r>
      <w:r w:rsidRPr="00DF71D3">
        <w:rPr>
          <w:rFonts w:ascii="Arial" w:hAnsi="Arial" w:cs="Arial"/>
          <w:sz w:val="22"/>
          <w:szCs w:val="22"/>
          <w:lang w:val="en-GB"/>
        </w:rPr>
        <w:t>;</w:t>
      </w:r>
    </w:p>
    <w:p w14:paraId="789EBF50" w14:textId="77777777" w:rsidR="001D3F29" w:rsidRPr="00DF71D3" w:rsidRDefault="001D3F29">
      <w:pPr>
        <w:suppressAutoHyphens/>
        <w:spacing w:line="360" w:lineRule="auto"/>
        <w:ind w:right="-1"/>
        <w:rPr>
          <w:rFonts w:ascii="Arial" w:hAnsi="Arial" w:cs="Arial"/>
          <w:sz w:val="22"/>
          <w:szCs w:val="22"/>
          <w:lang w:val="en-GB"/>
        </w:rPr>
      </w:pPr>
      <w:r w:rsidRPr="00DF71D3">
        <w:rPr>
          <w:rFonts w:ascii="Arial" w:hAnsi="Arial" w:cs="Arial"/>
          <w:sz w:val="22"/>
          <w:szCs w:val="22"/>
          <w:lang w:val="en-GB"/>
        </w:rPr>
        <w:tab/>
        <w:t xml:space="preserve">2.  the ARVODI </w:t>
      </w:r>
      <w:r w:rsidR="006D03D2" w:rsidRPr="00DF71D3">
        <w:rPr>
          <w:rFonts w:ascii="Arial" w:hAnsi="Arial" w:cs="Arial"/>
          <w:sz w:val="22"/>
          <w:szCs w:val="22"/>
          <w:lang w:val="en-GB"/>
        </w:rPr>
        <w:t>2018</w:t>
      </w:r>
      <w:r w:rsidRPr="00DF71D3">
        <w:rPr>
          <w:rFonts w:ascii="Arial" w:hAnsi="Arial" w:cs="Arial"/>
          <w:sz w:val="22"/>
          <w:szCs w:val="22"/>
          <w:lang w:val="en-GB"/>
        </w:rPr>
        <w:t>;</w:t>
      </w:r>
      <w:r w:rsidRPr="00DF71D3">
        <w:rPr>
          <w:rFonts w:ascii="Arial" w:hAnsi="Arial" w:cs="Arial"/>
          <w:sz w:val="22"/>
          <w:szCs w:val="22"/>
          <w:lang w:val="en-GB"/>
        </w:rPr>
        <w:tab/>
      </w:r>
    </w:p>
    <w:p w14:paraId="7D1E521A" w14:textId="22D45614" w:rsidR="001D3F29" w:rsidRPr="00DF71D3" w:rsidRDefault="00AC6961">
      <w:pPr>
        <w:suppressAutoHyphens/>
        <w:spacing w:line="360" w:lineRule="auto"/>
        <w:ind w:right="-1" w:firstLine="708"/>
        <w:rPr>
          <w:rFonts w:ascii="Arial" w:hAnsi="Arial" w:cs="Arial"/>
          <w:sz w:val="22"/>
          <w:szCs w:val="22"/>
          <w:lang w:val="en-GB"/>
        </w:rPr>
      </w:pPr>
      <w:r w:rsidRPr="00DF71D3">
        <w:rPr>
          <w:rFonts w:ascii="Arial" w:hAnsi="Arial" w:cs="Arial"/>
          <w:sz w:val="22"/>
          <w:szCs w:val="22"/>
          <w:lang w:val="en-GB"/>
        </w:rPr>
        <w:t xml:space="preserve">3.  the </w:t>
      </w:r>
      <w:r w:rsidR="007646F5" w:rsidRPr="00DF71D3">
        <w:rPr>
          <w:rFonts w:ascii="Arial" w:hAnsi="Arial" w:cs="Arial"/>
          <w:sz w:val="22"/>
          <w:szCs w:val="22"/>
          <w:lang w:val="en-GB"/>
        </w:rPr>
        <w:t>r</w:t>
      </w:r>
      <w:r w:rsidR="001D3F29" w:rsidRPr="00DF71D3">
        <w:rPr>
          <w:rFonts w:ascii="Arial" w:hAnsi="Arial" w:cs="Arial"/>
          <w:sz w:val="22"/>
          <w:szCs w:val="22"/>
          <w:lang w:val="en-GB"/>
        </w:rPr>
        <w:t xml:space="preserve">equest for </w:t>
      </w:r>
      <w:r w:rsidR="007646F5" w:rsidRPr="00DF71D3">
        <w:rPr>
          <w:rFonts w:ascii="Arial" w:hAnsi="Arial" w:cs="Arial"/>
          <w:sz w:val="22"/>
          <w:szCs w:val="22"/>
          <w:lang w:val="en-GB"/>
        </w:rPr>
        <w:t>q</w:t>
      </w:r>
      <w:r w:rsidR="001D3F29" w:rsidRPr="00DF71D3">
        <w:rPr>
          <w:rFonts w:ascii="Arial" w:hAnsi="Arial" w:cs="Arial"/>
          <w:sz w:val="22"/>
          <w:szCs w:val="22"/>
          <w:lang w:val="en-GB"/>
        </w:rPr>
        <w:t>uotations;</w:t>
      </w:r>
    </w:p>
    <w:p w14:paraId="0F409AF9" w14:textId="77777777" w:rsidR="001D3F29" w:rsidRPr="00DF71D3" w:rsidRDefault="001D3F29">
      <w:pPr>
        <w:suppressAutoHyphens/>
        <w:spacing w:line="360" w:lineRule="auto"/>
        <w:ind w:left="700" w:right="-1"/>
        <w:rPr>
          <w:rFonts w:ascii="Arial" w:hAnsi="Arial" w:cs="Arial"/>
          <w:sz w:val="22"/>
          <w:szCs w:val="22"/>
          <w:lang w:val="en-GB"/>
        </w:rPr>
      </w:pPr>
      <w:r w:rsidRPr="00DF71D3">
        <w:rPr>
          <w:rFonts w:ascii="Arial" w:hAnsi="Arial" w:cs="Arial"/>
          <w:sz w:val="22"/>
          <w:szCs w:val="22"/>
          <w:lang w:val="en-GB"/>
        </w:rPr>
        <w:lastRenderedPageBreak/>
        <w:t xml:space="preserve">4.  the </w:t>
      </w:r>
      <w:r w:rsidR="004C0969" w:rsidRPr="00DF71D3">
        <w:rPr>
          <w:rFonts w:ascii="Arial" w:hAnsi="Arial" w:cs="Arial"/>
          <w:sz w:val="22"/>
          <w:szCs w:val="22"/>
          <w:lang w:val="en-GB"/>
        </w:rPr>
        <w:t>other Schedules</w:t>
      </w:r>
      <w:r w:rsidRPr="00DF71D3">
        <w:rPr>
          <w:rFonts w:ascii="Arial" w:hAnsi="Arial" w:cs="Arial"/>
          <w:sz w:val="22"/>
          <w:szCs w:val="22"/>
          <w:lang w:val="en-GB"/>
        </w:rPr>
        <w:t>;</w:t>
      </w:r>
    </w:p>
    <w:p w14:paraId="3C85E8BF" w14:textId="77777777" w:rsidR="001D3F29" w:rsidRPr="00DF71D3" w:rsidRDefault="004C0969" w:rsidP="004C0969">
      <w:pPr>
        <w:suppressAutoHyphens/>
        <w:spacing w:line="360" w:lineRule="auto"/>
        <w:ind w:left="700" w:right="-1"/>
        <w:rPr>
          <w:rFonts w:ascii="Arial" w:hAnsi="Arial" w:cs="Arial"/>
          <w:sz w:val="22"/>
          <w:szCs w:val="22"/>
          <w:lang w:val="en-GB"/>
        </w:rPr>
      </w:pPr>
      <w:r w:rsidRPr="00DF71D3">
        <w:rPr>
          <w:rFonts w:ascii="Arial" w:hAnsi="Arial" w:cs="Arial"/>
          <w:sz w:val="22"/>
          <w:szCs w:val="22"/>
          <w:lang w:val="en-GB"/>
        </w:rPr>
        <w:t>5.  the Quotation issued by the Contractor to the Contracting Authority on [</w:t>
      </w:r>
      <w:r w:rsidRPr="00DF71D3">
        <w:rPr>
          <w:rFonts w:ascii="Arial" w:hAnsi="Arial" w:cs="Arial"/>
          <w:i/>
          <w:sz w:val="22"/>
          <w:szCs w:val="22"/>
          <w:lang w:val="en-GB"/>
        </w:rPr>
        <w:t>date</w:t>
      </w:r>
      <w:r w:rsidRPr="00DF71D3">
        <w:rPr>
          <w:rFonts w:ascii="Arial" w:hAnsi="Arial" w:cs="Arial"/>
          <w:sz w:val="22"/>
          <w:szCs w:val="22"/>
          <w:lang w:val="en-GB"/>
        </w:rPr>
        <w:t>], ref …</w:t>
      </w:r>
    </w:p>
    <w:p w14:paraId="783EBA41" w14:textId="77777777" w:rsidR="001D3F29" w:rsidRPr="00DF71D3" w:rsidRDefault="001D3F29">
      <w:pPr>
        <w:suppressAutoHyphens/>
        <w:spacing w:line="360" w:lineRule="auto"/>
        <w:ind w:left="567" w:right="-1" w:hanging="567"/>
        <w:rPr>
          <w:rFonts w:ascii="Arial" w:hAnsi="Arial" w:cs="Arial"/>
          <w:sz w:val="22"/>
          <w:szCs w:val="22"/>
          <w:lang w:val="en-GB"/>
        </w:rPr>
      </w:pPr>
    </w:p>
    <w:p w14:paraId="197C4BC6" w14:textId="77777777" w:rsidR="001D3F29" w:rsidRPr="00DF71D3" w:rsidRDefault="004323FA" w:rsidP="004323FA">
      <w:pPr>
        <w:suppressAutoHyphens/>
        <w:spacing w:line="360" w:lineRule="auto"/>
        <w:ind w:left="708" w:right="-1" w:hanging="708"/>
        <w:rPr>
          <w:rFonts w:ascii="Arial" w:hAnsi="Arial" w:cs="Arial"/>
          <w:sz w:val="22"/>
          <w:szCs w:val="22"/>
          <w:lang w:val="en-GB"/>
        </w:rPr>
      </w:pPr>
      <w:r w:rsidRPr="00DF71D3">
        <w:rPr>
          <w:rFonts w:ascii="Arial" w:hAnsi="Arial" w:cs="Arial"/>
          <w:sz w:val="22"/>
          <w:szCs w:val="22"/>
          <w:lang w:val="en-GB"/>
        </w:rPr>
        <w:t>1.3</w:t>
      </w:r>
      <w:r w:rsidRPr="00DF71D3">
        <w:rPr>
          <w:rFonts w:ascii="Arial" w:hAnsi="Arial" w:cs="Arial"/>
          <w:sz w:val="22"/>
          <w:szCs w:val="22"/>
          <w:lang w:val="en-GB"/>
        </w:rPr>
        <w:tab/>
      </w:r>
      <w:r w:rsidR="00AF558E" w:rsidRPr="00DF71D3">
        <w:rPr>
          <w:rFonts w:ascii="Arial" w:hAnsi="Arial" w:cs="Arial"/>
          <w:b/>
          <w:sz w:val="22"/>
          <w:szCs w:val="22"/>
          <w:lang w:val="en-GB"/>
        </w:rPr>
        <w:t>&lt;</w:t>
      </w:r>
      <w:r w:rsidR="00AF558E" w:rsidRPr="00DF71D3">
        <w:rPr>
          <w:rFonts w:ascii="Arial" w:hAnsi="Arial" w:cs="Times New Roman"/>
          <w:b/>
          <w:sz w:val="22"/>
          <w:szCs w:val="22"/>
          <w:lang w:val="en-GB"/>
        </w:rPr>
        <w:t>OPTIONAL</w:t>
      </w:r>
      <w:r w:rsidR="00AF558E" w:rsidRPr="00DF71D3">
        <w:rPr>
          <w:rFonts w:ascii="Arial" w:hAnsi="Arial" w:cs="Arial"/>
          <w:b/>
          <w:sz w:val="22"/>
          <w:szCs w:val="22"/>
          <w:lang w:val="en-GB"/>
        </w:rPr>
        <w:t xml:space="preserve">&gt; </w:t>
      </w:r>
      <w:r w:rsidR="001D3F29" w:rsidRPr="00DF71D3">
        <w:rPr>
          <w:rFonts w:ascii="Arial" w:hAnsi="Arial" w:cs="Arial"/>
          <w:sz w:val="22"/>
          <w:szCs w:val="22"/>
          <w:lang w:val="en-GB"/>
        </w:rPr>
        <w:t xml:space="preserve">In addition to or </w:t>
      </w:r>
      <w:r w:rsidR="00200013" w:rsidRPr="00DF71D3">
        <w:rPr>
          <w:rFonts w:ascii="Arial" w:hAnsi="Arial" w:cs="Arial"/>
          <w:sz w:val="22"/>
          <w:szCs w:val="22"/>
          <w:lang w:val="en-GB"/>
        </w:rPr>
        <w:t xml:space="preserve">in derogation from </w:t>
      </w:r>
      <w:r w:rsidR="001D3F29" w:rsidRPr="00DF71D3">
        <w:rPr>
          <w:rFonts w:ascii="Arial" w:hAnsi="Arial" w:cs="Arial"/>
          <w:sz w:val="22"/>
          <w:szCs w:val="22"/>
          <w:lang w:val="en-GB"/>
        </w:rPr>
        <w:t>the provisions of article 1.1</w:t>
      </w:r>
      <w:r w:rsidR="00200013" w:rsidRPr="00DF71D3">
        <w:rPr>
          <w:rFonts w:ascii="Arial" w:hAnsi="Arial" w:cs="Arial"/>
          <w:sz w:val="22"/>
          <w:szCs w:val="22"/>
          <w:lang w:val="en-GB"/>
        </w:rPr>
        <w:t xml:space="preserve"> of this Contract</w:t>
      </w:r>
      <w:r w:rsidR="001D3F29" w:rsidRPr="00DF71D3">
        <w:rPr>
          <w:rFonts w:ascii="Arial" w:hAnsi="Arial" w:cs="Arial"/>
          <w:sz w:val="22"/>
          <w:szCs w:val="22"/>
          <w:lang w:val="en-GB"/>
        </w:rPr>
        <w:t>, the following Services will be performed: ...........</w:t>
      </w:r>
    </w:p>
    <w:p w14:paraId="50739DA8" w14:textId="77777777" w:rsidR="001D3F29" w:rsidRPr="00DF71D3" w:rsidRDefault="001D3F29">
      <w:pPr>
        <w:numPr>
          <w:ilvl w:val="12"/>
          <w:numId w:val="0"/>
        </w:numPr>
        <w:suppressAutoHyphens/>
        <w:spacing w:line="360" w:lineRule="auto"/>
        <w:ind w:right="-1"/>
        <w:rPr>
          <w:rFonts w:ascii="Arial" w:hAnsi="Arial" w:cs="Arial"/>
          <w:sz w:val="22"/>
          <w:szCs w:val="22"/>
          <w:lang w:val="en-GB"/>
        </w:rPr>
      </w:pPr>
    </w:p>
    <w:p w14:paraId="7E740EBE"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1.4</w:t>
      </w:r>
      <w:r w:rsidRPr="00DF71D3">
        <w:rPr>
          <w:rFonts w:ascii="Arial" w:hAnsi="Arial" w:cs="Arial"/>
          <w:sz w:val="22"/>
          <w:szCs w:val="22"/>
          <w:lang w:val="en-GB"/>
        </w:rPr>
        <w:tab/>
      </w:r>
      <w:r w:rsidR="00AF558E" w:rsidRPr="00DF71D3">
        <w:rPr>
          <w:rFonts w:ascii="Arial" w:hAnsi="Arial" w:cs="Arial"/>
          <w:b/>
          <w:sz w:val="22"/>
          <w:szCs w:val="22"/>
          <w:lang w:val="en-GB"/>
        </w:rPr>
        <w:t>&lt;</w:t>
      </w:r>
      <w:r w:rsidR="00AF558E" w:rsidRPr="00DF71D3">
        <w:rPr>
          <w:rFonts w:ascii="Arial" w:hAnsi="Arial" w:cs="Times New Roman"/>
          <w:b/>
          <w:sz w:val="22"/>
          <w:szCs w:val="22"/>
          <w:lang w:val="en-GB"/>
        </w:rPr>
        <w:t>OPTIONAL</w:t>
      </w:r>
      <w:r w:rsidR="00AF558E" w:rsidRPr="00DF71D3">
        <w:rPr>
          <w:rFonts w:ascii="Arial" w:hAnsi="Arial" w:cs="Arial"/>
          <w:b/>
          <w:sz w:val="22"/>
          <w:szCs w:val="22"/>
          <w:lang w:val="en-GB"/>
        </w:rPr>
        <w:t xml:space="preserve">&gt; </w:t>
      </w:r>
      <w:r w:rsidRPr="00DF71D3">
        <w:rPr>
          <w:rFonts w:ascii="Arial" w:hAnsi="Arial" w:cs="Arial"/>
          <w:sz w:val="22"/>
          <w:szCs w:val="22"/>
          <w:lang w:val="en-GB"/>
        </w:rPr>
        <w:t xml:space="preserve">The results of the Services will be delivered in the form of or concluded with the submission of a final report. The final report will in any event contain a description of the results achieved, the methods and techniques used to generate them, and the conclusions derived from them. </w:t>
      </w:r>
      <w:r w:rsidR="00CD0C52" w:rsidRPr="00DF71D3">
        <w:rPr>
          <w:rFonts w:ascii="Arial" w:hAnsi="Arial" w:cs="Arial"/>
          <w:sz w:val="22"/>
          <w:szCs w:val="22"/>
          <w:lang w:val="en-GB"/>
        </w:rPr>
        <w:t>[</w:t>
      </w:r>
      <w:r w:rsidRPr="00DF71D3">
        <w:rPr>
          <w:rFonts w:ascii="Arial" w:hAnsi="Arial" w:cs="Arial"/>
          <w:i/>
          <w:sz w:val="22"/>
          <w:szCs w:val="22"/>
          <w:lang w:val="en-GB"/>
        </w:rPr>
        <w:t>Number</w:t>
      </w:r>
      <w:r w:rsidR="00CD0C52" w:rsidRPr="00DF71D3">
        <w:rPr>
          <w:rFonts w:ascii="Arial" w:hAnsi="Arial" w:cs="Arial"/>
          <w:sz w:val="22"/>
          <w:szCs w:val="22"/>
          <w:lang w:val="en-GB"/>
        </w:rPr>
        <w:t>]</w:t>
      </w:r>
      <w:r w:rsidRPr="00DF71D3">
        <w:rPr>
          <w:rFonts w:ascii="Arial" w:hAnsi="Arial" w:cs="Arial"/>
          <w:sz w:val="22"/>
          <w:szCs w:val="22"/>
          <w:lang w:val="en-GB"/>
        </w:rPr>
        <w:t xml:space="preserve"> copies of the final report will be supplied. The final report </w:t>
      </w:r>
      <w:r w:rsidR="00634E6B" w:rsidRPr="00DF71D3">
        <w:rPr>
          <w:rFonts w:ascii="Arial" w:hAnsi="Arial" w:cs="Arial"/>
          <w:sz w:val="22"/>
          <w:szCs w:val="22"/>
          <w:lang w:val="en-GB"/>
        </w:rPr>
        <w:t xml:space="preserve">must </w:t>
      </w:r>
      <w:r w:rsidRPr="00DF71D3">
        <w:rPr>
          <w:rFonts w:ascii="Arial" w:hAnsi="Arial" w:cs="Arial"/>
          <w:sz w:val="22"/>
          <w:szCs w:val="22"/>
          <w:lang w:val="en-GB"/>
        </w:rPr>
        <w:t>be submitted in</w:t>
      </w:r>
      <w:r w:rsidR="008A3134" w:rsidRPr="00DF71D3">
        <w:rPr>
          <w:rFonts w:ascii="Arial" w:hAnsi="Arial" w:cs="Arial"/>
          <w:sz w:val="22"/>
          <w:szCs w:val="22"/>
          <w:lang w:val="en-GB"/>
        </w:rPr>
        <w:t xml:space="preserve"> electronic form. [</w:t>
      </w:r>
      <w:r w:rsidR="008A3134" w:rsidRPr="00DF71D3">
        <w:rPr>
          <w:rFonts w:ascii="Arial" w:hAnsi="Arial" w:cs="Arial"/>
          <w:i/>
          <w:sz w:val="22"/>
          <w:szCs w:val="22"/>
          <w:lang w:val="en-GB"/>
        </w:rPr>
        <w:t>Number</w:t>
      </w:r>
      <w:r w:rsidR="008A3134" w:rsidRPr="00DF71D3">
        <w:rPr>
          <w:rFonts w:ascii="Arial" w:hAnsi="Arial" w:cs="Arial"/>
          <w:sz w:val="22"/>
          <w:szCs w:val="22"/>
          <w:lang w:val="en-GB"/>
        </w:rPr>
        <w:t xml:space="preserve">] hard copies </w:t>
      </w:r>
      <w:r w:rsidR="00634E6B" w:rsidRPr="00DF71D3">
        <w:rPr>
          <w:rFonts w:ascii="Arial" w:hAnsi="Arial" w:cs="Arial"/>
          <w:sz w:val="22"/>
          <w:szCs w:val="22"/>
          <w:lang w:val="en-GB"/>
        </w:rPr>
        <w:t xml:space="preserve">must </w:t>
      </w:r>
      <w:r w:rsidR="008A3134" w:rsidRPr="00DF71D3">
        <w:rPr>
          <w:rFonts w:ascii="Arial" w:hAnsi="Arial" w:cs="Arial"/>
          <w:sz w:val="22"/>
          <w:szCs w:val="22"/>
          <w:lang w:val="en-GB"/>
        </w:rPr>
        <w:t>also be supplied.</w:t>
      </w:r>
    </w:p>
    <w:p w14:paraId="456691A0" w14:textId="77777777" w:rsidR="001D3F29" w:rsidRPr="00DF71D3" w:rsidRDefault="001D3F29">
      <w:pPr>
        <w:suppressAutoHyphens/>
        <w:spacing w:line="360" w:lineRule="auto"/>
        <w:ind w:right="-1"/>
        <w:rPr>
          <w:rFonts w:ascii="Arial" w:hAnsi="Arial" w:cs="Arial"/>
          <w:sz w:val="22"/>
          <w:szCs w:val="22"/>
          <w:lang w:val="en-GB"/>
        </w:rPr>
      </w:pPr>
    </w:p>
    <w:p w14:paraId="0AED71AF"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1.5</w:t>
      </w:r>
      <w:r w:rsidRPr="00DF71D3">
        <w:rPr>
          <w:rFonts w:ascii="Arial" w:hAnsi="Arial" w:cs="Arial"/>
          <w:sz w:val="22"/>
          <w:szCs w:val="22"/>
          <w:lang w:val="en-GB"/>
        </w:rPr>
        <w:tab/>
      </w:r>
      <w:r w:rsidR="00AF558E" w:rsidRPr="00DF71D3">
        <w:rPr>
          <w:rFonts w:ascii="Arial" w:hAnsi="Arial" w:cs="Arial"/>
          <w:b/>
          <w:sz w:val="22"/>
          <w:szCs w:val="22"/>
          <w:lang w:val="en-GB"/>
        </w:rPr>
        <w:t>&lt;</w:t>
      </w:r>
      <w:r w:rsidR="00AF558E" w:rsidRPr="00DF71D3">
        <w:rPr>
          <w:rFonts w:ascii="Arial" w:hAnsi="Arial" w:cs="Times New Roman"/>
          <w:b/>
          <w:sz w:val="22"/>
          <w:szCs w:val="22"/>
          <w:lang w:val="en-GB"/>
        </w:rPr>
        <w:t>OPTIONAL</w:t>
      </w:r>
      <w:r w:rsidR="00AF558E" w:rsidRPr="00DF71D3">
        <w:rPr>
          <w:rFonts w:ascii="Arial" w:hAnsi="Arial" w:cs="Arial"/>
          <w:b/>
          <w:sz w:val="22"/>
          <w:szCs w:val="22"/>
          <w:lang w:val="en-GB"/>
        </w:rPr>
        <w:t xml:space="preserve">&gt; </w:t>
      </w:r>
      <w:r w:rsidRPr="00DF71D3">
        <w:rPr>
          <w:rFonts w:ascii="Arial" w:hAnsi="Arial" w:cs="Arial"/>
          <w:sz w:val="22"/>
          <w:szCs w:val="22"/>
          <w:lang w:val="en-GB"/>
        </w:rPr>
        <w:t xml:space="preserve">The final report will be preceded by a draft report, of which </w:t>
      </w:r>
      <w:r w:rsidR="00CD0C52" w:rsidRPr="00DF71D3">
        <w:rPr>
          <w:rFonts w:ascii="Arial" w:hAnsi="Arial" w:cs="Arial"/>
          <w:sz w:val="22"/>
          <w:szCs w:val="22"/>
          <w:lang w:val="en-GB"/>
        </w:rPr>
        <w:t>[</w:t>
      </w:r>
      <w:r w:rsidRPr="00DF71D3">
        <w:rPr>
          <w:rFonts w:ascii="Arial" w:hAnsi="Arial" w:cs="Arial"/>
          <w:i/>
          <w:sz w:val="22"/>
          <w:szCs w:val="22"/>
          <w:lang w:val="en-GB"/>
        </w:rPr>
        <w:t>number</w:t>
      </w:r>
      <w:r w:rsidR="00CD0C52" w:rsidRPr="00DF71D3">
        <w:rPr>
          <w:rFonts w:ascii="Arial" w:hAnsi="Arial" w:cs="Arial"/>
          <w:sz w:val="22"/>
          <w:szCs w:val="22"/>
          <w:lang w:val="en-GB"/>
        </w:rPr>
        <w:t>]</w:t>
      </w:r>
      <w:r w:rsidR="004323FA" w:rsidRPr="00DF71D3">
        <w:rPr>
          <w:rFonts w:ascii="Arial" w:hAnsi="Arial" w:cs="Arial"/>
          <w:sz w:val="22"/>
          <w:szCs w:val="22"/>
          <w:lang w:val="en-GB"/>
        </w:rPr>
        <w:t xml:space="preserve"> copies will be supplied.</w:t>
      </w:r>
    </w:p>
    <w:p w14:paraId="522EEFC9" w14:textId="77777777" w:rsidR="001D3F29" w:rsidRPr="00DF71D3" w:rsidRDefault="001D3F29">
      <w:pPr>
        <w:suppressAutoHyphens/>
        <w:spacing w:line="360" w:lineRule="auto"/>
        <w:ind w:right="-1"/>
        <w:rPr>
          <w:rFonts w:ascii="Arial" w:hAnsi="Arial" w:cs="Arial"/>
          <w:sz w:val="22"/>
          <w:szCs w:val="22"/>
          <w:lang w:val="en-GB"/>
        </w:rPr>
      </w:pPr>
    </w:p>
    <w:p w14:paraId="6DB1C81C"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1.6</w:t>
      </w:r>
      <w:r w:rsidRPr="00DF71D3">
        <w:rPr>
          <w:rFonts w:ascii="Arial" w:hAnsi="Arial" w:cs="Arial"/>
          <w:sz w:val="22"/>
          <w:szCs w:val="22"/>
          <w:lang w:val="en-GB"/>
        </w:rPr>
        <w:tab/>
      </w:r>
      <w:r w:rsidR="00AF558E" w:rsidRPr="00DF71D3">
        <w:rPr>
          <w:rFonts w:ascii="Arial" w:hAnsi="Arial" w:cs="Arial"/>
          <w:b/>
          <w:sz w:val="22"/>
          <w:szCs w:val="22"/>
          <w:lang w:val="en-GB"/>
        </w:rPr>
        <w:t>&lt;</w:t>
      </w:r>
      <w:r w:rsidR="00AF558E" w:rsidRPr="00DF71D3">
        <w:rPr>
          <w:rFonts w:ascii="Arial" w:hAnsi="Arial" w:cs="Times New Roman"/>
          <w:b/>
          <w:sz w:val="22"/>
          <w:szCs w:val="22"/>
          <w:lang w:val="en-GB"/>
        </w:rPr>
        <w:t>OPTIONAL</w:t>
      </w:r>
      <w:r w:rsidR="00AF558E" w:rsidRPr="00DF71D3">
        <w:rPr>
          <w:rFonts w:ascii="Arial" w:hAnsi="Arial" w:cs="Arial"/>
          <w:b/>
          <w:sz w:val="22"/>
          <w:szCs w:val="22"/>
          <w:lang w:val="en-GB"/>
        </w:rPr>
        <w:t xml:space="preserve">&gt; </w:t>
      </w:r>
      <w:r w:rsidR="00AF558E" w:rsidRPr="00DF71D3">
        <w:rPr>
          <w:rFonts w:ascii="Arial" w:hAnsi="Arial" w:cs="Arial"/>
          <w:sz w:val="22"/>
          <w:szCs w:val="22"/>
          <w:lang w:val="en-GB"/>
        </w:rPr>
        <w:t>The P</w:t>
      </w:r>
      <w:r w:rsidRPr="00DF71D3">
        <w:rPr>
          <w:rFonts w:ascii="Arial" w:hAnsi="Arial" w:cs="Arial"/>
          <w:sz w:val="22"/>
          <w:szCs w:val="22"/>
          <w:lang w:val="en-GB"/>
        </w:rPr>
        <w:t>arties will consult with a view to deciding on the format of the final report. The final report will in any event state that the Contracting Au</w:t>
      </w:r>
      <w:r w:rsidR="004323FA" w:rsidRPr="00DF71D3">
        <w:rPr>
          <w:rFonts w:ascii="Arial" w:hAnsi="Arial" w:cs="Arial"/>
          <w:sz w:val="22"/>
          <w:szCs w:val="22"/>
          <w:lang w:val="en-GB"/>
        </w:rPr>
        <w:t>thority is the copyright owner.</w:t>
      </w:r>
    </w:p>
    <w:p w14:paraId="5856CF0F" w14:textId="77777777" w:rsidR="001D3F29" w:rsidRPr="00DF71D3" w:rsidRDefault="001D3F29">
      <w:pPr>
        <w:suppressAutoHyphens/>
        <w:spacing w:line="360" w:lineRule="auto"/>
        <w:ind w:left="450" w:right="-1"/>
        <w:rPr>
          <w:rFonts w:ascii="Arial" w:hAnsi="Arial" w:cs="Arial"/>
          <w:sz w:val="22"/>
          <w:szCs w:val="22"/>
          <w:lang w:val="en-GB"/>
        </w:rPr>
      </w:pPr>
      <w:r w:rsidRPr="00DF71D3">
        <w:rPr>
          <w:rFonts w:ascii="Arial" w:hAnsi="Arial" w:cs="Arial"/>
          <w:sz w:val="22"/>
          <w:szCs w:val="22"/>
          <w:lang w:val="en-GB"/>
        </w:rPr>
        <w:t xml:space="preserve"> </w:t>
      </w:r>
    </w:p>
    <w:p w14:paraId="15525A14"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2.</w:t>
      </w:r>
      <w:r w:rsidRPr="00DF71D3">
        <w:rPr>
          <w:rFonts w:ascii="Arial" w:hAnsi="Arial" w:cs="Arial"/>
          <w:b/>
          <w:sz w:val="22"/>
          <w:szCs w:val="22"/>
          <w:lang w:val="en-GB"/>
        </w:rPr>
        <w:tab/>
        <w:t>Formation and duration of the Contract</w:t>
      </w:r>
    </w:p>
    <w:p w14:paraId="13566CC3" w14:textId="77777777" w:rsidR="001D3F29" w:rsidRPr="00DF71D3" w:rsidRDefault="001D3F29">
      <w:pPr>
        <w:suppressAutoHyphens/>
        <w:spacing w:line="360" w:lineRule="auto"/>
        <w:ind w:left="567" w:right="-1" w:hanging="567"/>
        <w:rPr>
          <w:rFonts w:ascii="Arial" w:hAnsi="Arial" w:cs="Arial"/>
          <w:sz w:val="22"/>
          <w:szCs w:val="22"/>
          <w:lang w:val="en-GB"/>
        </w:rPr>
      </w:pPr>
    </w:p>
    <w:p w14:paraId="759730DB"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2.1</w:t>
      </w:r>
      <w:r w:rsidRPr="00DF71D3">
        <w:rPr>
          <w:rFonts w:ascii="Arial" w:hAnsi="Arial" w:cs="Arial"/>
          <w:sz w:val="22"/>
          <w:szCs w:val="22"/>
          <w:lang w:val="en-GB"/>
        </w:rPr>
        <w:tab/>
        <w:t xml:space="preserve">This Contract is formed once it has been signed by </w:t>
      </w:r>
      <w:r w:rsidR="00AF558E" w:rsidRPr="00DF71D3">
        <w:rPr>
          <w:rFonts w:ascii="Arial" w:hAnsi="Arial" w:cs="Arial"/>
          <w:sz w:val="22"/>
          <w:szCs w:val="22"/>
          <w:lang w:val="en-GB"/>
        </w:rPr>
        <w:t>[</w:t>
      </w:r>
      <w:r w:rsidRPr="00DF71D3">
        <w:rPr>
          <w:rFonts w:ascii="Arial" w:hAnsi="Arial" w:cs="Arial"/>
          <w:i/>
          <w:sz w:val="22"/>
          <w:szCs w:val="22"/>
          <w:lang w:val="en-GB"/>
        </w:rPr>
        <w:t>both</w:t>
      </w:r>
      <w:r w:rsidR="00AF558E" w:rsidRPr="00DF71D3">
        <w:rPr>
          <w:rFonts w:ascii="Arial" w:hAnsi="Arial" w:cs="Arial"/>
          <w:sz w:val="22"/>
          <w:szCs w:val="22"/>
          <w:lang w:val="en-GB"/>
        </w:rPr>
        <w:t xml:space="preserve">] </w:t>
      </w:r>
      <w:r w:rsidR="00AF558E" w:rsidRPr="00DF71D3">
        <w:rPr>
          <w:rFonts w:ascii="Arial" w:hAnsi="Arial" w:cs="Arial"/>
          <w:b/>
          <w:sz w:val="22"/>
          <w:szCs w:val="22"/>
          <w:lang w:val="en-GB"/>
        </w:rPr>
        <w:t xml:space="preserve">OR </w:t>
      </w:r>
      <w:r w:rsidR="00AF558E" w:rsidRPr="00DF71D3">
        <w:rPr>
          <w:rFonts w:ascii="Arial" w:hAnsi="Arial" w:cs="Arial"/>
          <w:sz w:val="22"/>
          <w:szCs w:val="22"/>
          <w:lang w:val="en-GB"/>
        </w:rPr>
        <w:t>[</w:t>
      </w:r>
      <w:r w:rsidRPr="00DF71D3">
        <w:rPr>
          <w:rFonts w:ascii="Arial" w:hAnsi="Arial" w:cs="Arial"/>
          <w:i/>
          <w:sz w:val="22"/>
          <w:szCs w:val="22"/>
          <w:lang w:val="en-GB"/>
        </w:rPr>
        <w:t>all</w:t>
      </w:r>
      <w:r w:rsidR="00AF558E" w:rsidRPr="00DF71D3">
        <w:rPr>
          <w:rFonts w:ascii="Arial" w:hAnsi="Arial" w:cs="Arial"/>
          <w:sz w:val="22"/>
          <w:szCs w:val="22"/>
          <w:lang w:val="en-GB"/>
        </w:rPr>
        <w:t>]</w:t>
      </w:r>
      <w:r w:rsidRPr="00DF71D3">
        <w:rPr>
          <w:rFonts w:ascii="Arial" w:hAnsi="Arial" w:cs="Arial"/>
          <w:sz w:val="22"/>
          <w:szCs w:val="22"/>
          <w:lang w:val="en-GB"/>
        </w:rPr>
        <w:t xml:space="preserve"> </w:t>
      </w:r>
      <w:r w:rsidR="00AF558E" w:rsidRPr="00DF71D3">
        <w:rPr>
          <w:rFonts w:ascii="Arial" w:hAnsi="Arial" w:cs="Arial"/>
          <w:sz w:val="22"/>
          <w:szCs w:val="22"/>
          <w:lang w:val="en-GB"/>
        </w:rPr>
        <w:t>P</w:t>
      </w:r>
      <w:r w:rsidRPr="00DF71D3">
        <w:rPr>
          <w:rFonts w:ascii="Arial" w:hAnsi="Arial" w:cs="Arial"/>
          <w:sz w:val="22"/>
          <w:szCs w:val="22"/>
          <w:lang w:val="en-GB"/>
        </w:rPr>
        <w:t>arties.</w:t>
      </w:r>
    </w:p>
    <w:p w14:paraId="443A2E5B" w14:textId="77777777" w:rsidR="001D3F29" w:rsidRPr="00DF71D3" w:rsidRDefault="001D3F29">
      <w:pPr>
        <w:suppressAutoHyphens/>
        <w:spacing w:line="360" w:lineRule="auto"/>
        <w:ind w:left="567" w:right="-1" w:hanging="567"/>
        <w:rPr>
          <w:rFonts w:ascii="Arial" w:hAnsi="Arial" w:cs="Arial"/>
          <w:sz w:val="22"/>
          <w:szCs w:val="22"/>
          <w:lang w:val="en-GB"/>
        </w:rPr>
      </w:pPr>
    </w:p>
    <w:p w14:paraId="07112903" w14:textId="77777777" w:rsidR="001D3F29" w:rsidRPr="00DF71D3" w:rsidRDefault="001D3F29">
      <w:pPr>
        <w:suppressAutoHyphens/>
        <w:spacing w:line="360" w:lineRule="auto"/>
        <w:ind w:left="720" w:right="-1" w:hanging="720"/>
        <w:rPr>
          <w:rFonts w:ascii="Arial" w:hAnsi="Arial" w:cs="Arial"/>
          <w:i/>
          <w:sz w:val="22"/>
          <w:szCs w:val="22"/>
          <w:lang w:val="en-GB"/>
        </w:rPr>
      </w:pPr>
      <w:r w:rsidRPr="00DF71D3">
        <w:rPr>
          <w:rFonts w:ascii="Arial" w:hAnsi="Arial" w:cs="Arial"/>
          <w:sz w:val="22"/>
          <w:szCs w:val="22"/>
          <w:lang w:val="en-GB"/>
        </w:rPr>
        <w:t>2.2</w:t>
      </w:r>
      <w:r w:rsidRPr="00DF71D3">
        <w:rPr>
          <w:rFonts w:ascii="Arial" w:hAnsi="Arial" w:cs="Arial"/>
          <w:i/>
          <w:sz w:val="22"/>
          <w:szCs w:val="22"/>
          <w:lang w:val="en-GB"/>
        </w:rPr>
        <w:t xml:space="preserve"> </w:t>
      </w:r>
      <w:r w:rsidRPr="00DF71D3">
        <w:rPr>
          <w:rFonts w:ascii="Arial" w:hAnsi="Arial" w:cs="Arial"/>
          <w:i/>
          <w:sz w:val="22"/>
          <w:szCs w:val="22"/>
          <w:lang w:val="en-GB"/>
        </w:rPr>
        <w:tab/>
      </w:r>
      <w:r w:rsidRPr="00DF71D3">
        <w:rPr>
          <w:rFonts w:ascii="Arial" w:hAnsi="Arial" w:cs="Arial"/>
          <w:sz w:val="22"/>
          <w:szCs w:val="22"/>
          <w:lang w:val="en-GB"/>
        </w:rPr>
        <w:t>The agreed Services must be completed by</w:t>
      </w:r>
      <w:r w:rsidR="00052F09" w:rsidRPr="00DF71D3">
        <w:rPr>
          <w:rFonts w:ascii="Arial" w:hAnsi="Arial" w:cs="Arial"/>
          <w:sz w:val="22"/>
          <w:szCs w:val="22"/>
          <w:lang w:val="en-GB"/>
        </w:rPr>
        <w:t xml:space="preserve"> </w:t>
      </w:r>
      <w:r w:rsidR="004323FA" w:rsidRPr="00DF71D3">
        <w:rPr>
          <w:rFonts w:ascii="Arial" w:hAnsi="Arial" w:cs="Arial"/>
          <w:sz w:val="22"/>
          <w:szCs w:val="22"/>
          <w:lang w:val="en-GB"/>
        </w:rPr>
        <w:t>[</w:t>
      </w:r>
      <w:r w:rsidRPr="00DF71D3">
        <w:rPr>
          <w:rFonts w:ascii="Arial" w:hAnsi="Arial" w:cs="Arial"/>
          <w:i/>
          <w:sz w:val="22"/>
          <w:szCs w:val="22"/>
          <w:lang w:val="en-GB"/>
        </w:rPr>
        <w:t>date</w:t>
      </w:r>
      <w:r w:rsidR="004323FA" w:rsidRPr="00DF71D3">
        <w:rPr>
          <w:rFonts w:ascii="Arial" w:hAnsi="Arial" w:cs="Arial"/>
          <w:sz w:val="22"/>
          <w:szCs w:val="22"/>
          <w:lang w:val="en-GB"/>
        </w:rPr>
        <w:t>]</w:t>
      </w:r>
      <w:r w:rsidRPr="00DF71D3">
        <w:rPr>
          <w:rFonts w:ascii="Arial" w:hAnsi="Arial" w:cs="Arial"/>
          <w:i/>
          <w:sz w:val="22"/>
          <w:szCs w:val="22"/>
          <w:lang w:val="en-GB"/>
        </w:rPr>
        <w:t>.</w:t>
      </w:r>
    </w:p>
    <w:p w14:paraId="385F044C" w14:textId="77777777" w:rsidR="001D3F29" w:rsidRPr="00DF71D3" w:rsidRDefault="001D3F29">
      <w:pPr>
        <w:suppressAutoHyphens/>
        <w:spacing w:line="360" w:lineRule="auto"/>
        <w:ind w:left="567" w:right="-1" w:hanging="567"/>
        <w:rPr>
          <w:rFonts w:ascii="Arial" w:hAnsi="Arial" w:cs="Arial"/>
          <w:sz w:val="22"/>
          <w:szCs w:val="22"/>
          <w:lang w:val="en-GB"/>
        </w:rPr>
      </w:pPr>
    </w:p>
    <w:p w14:paraId="3034B7E5" w14:textId="77777777" w:rsidR="001D3F29" w:rsidRPr="00DF71D3" w:rsidRDefault="004323FA">
      <w:pPr>
        <w:suppressAutoHyphens/>
        <w:spacing w:line="360" w:lineRule="auto"/>
        <w:ind w:left="567" w:right="-1" w:hanging="567"/>
        <w:rPr>
          <w:rFonts w:ascii="Arial" w:hAnsi="Arial" w:cs="Arial"/>
          <w:b/>
          <w:sz w:val="22"/>
          <w:szCs w:val="22"/>
          <w:lang w:val="en-GB"/>
        </w:rPr>
      </w:pPr>
      <w:r w:rsidRPr="00DF71D3">
        <w:rPr>
          <w:rFonts w:ascii="Arial" w:hAnsi="Arial" w:cs="Arial"/>
          <w:b/>
          <w:sz w:val="22"/>
          <w:szCs w:val="22"/>
          <w:lang w:val="en-GB"/>
        </w:rPr>
        <w:t>OR</w:t>
      </w:r>
    </w:p>
    <w:p w14:paraId="717F8F53" w14:textId="77777777" w:rsidR="001D3F29" w:rsidRPr="00DF71D3" w:rsidRDefault="001D3F29">
      <w:pPr>
        <w:suppressAutoHyphens/>
        <w:spacing w:line="360" w:lineRule="auto"/>
        <w:ind w:left="567" w:right="-1" w:hanging="567"/>
        <w:rPr>
          <w:rFonts w:ascii="Arial" w:hAnsi="Arial" w:cs="Arial"/>
          <w:i/>
          <w:sz w:val="22"/>
          <w:szCs w:val="22"/>
          <w:lang w:val="en-GB"/>
        </w:rPr>
      </w:pPr>
    </w:p>
    <w:p w14:paraId="45AA59C4" w14:textId="77777777" w:rsidR="00AF558E"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2.2</w:t>
      </w:r>
      <w:r w:rsidRPr="00DF71D3">
        <w:rPr>
          <w:rFonts w:ascii="Arial" w:hAnsi="Arial" w:cs="Arial"/>
          <w:i/>
          <w:sz w:val="22"/>
          <w:szCs w:val="22"/>
          <w:lang w:val="en-GB"/>
        </w:rPr>
        <w:tab/>
      </w:r>
      <w:r w:rsidRPr="00DF71D3">
        <w:rPr>
          <w:rFonts w:ascii="Arial" w:hAnsi="Arial" w:cs="Arial"/>
          <w:sz w:val="22"/>
          <w:szCs w:val="22"/>
          <w:lang w:val="en-GB"/>
        </w:rPr>
        <w:t xml:space="preserve">The agreed Services will be performed in the period from </w:t>
      </w:r>
      <w:r w:rsidR="00AC6961" w:rsidRPr="00DF71D3">
        <w:rPr>
          <w:rFonts w:ascii="Arial" w:hAnsi="Arial" w:cs="Arial"/>
          <w:sz w:val="22"/>
          <w:szCs w:val="22"/>
          <w:lang w:val="en-GB"/>
        </w:rPr>
        <w:t>[</w:t>
      </w:r>
      <w:r w:rsidR="00AC6961" w:rsidRPr="00DF71D3">
        <w:rPr>
          <w:rFonts w:ascii="Arial" w:hAnsi="Arial" w:cs="Arial"/>
          <w:i/>
          <w:sz w:val="22"/>
          <w:szCs w:val="22"/>
          <w:lang w:val="en-GB"/>
        </w:rPr>
        <w:t>date</w:t>
      </w:r>
      <w:r w:rsidR="00AC6961" w:rsidRPr="00DF71D3">
        <w:rPr>
          <w:rFonts w:ascii="Arial" w:hAnsi="Arial" w:cs="Arial"/>
          <w:sz w:val="22"/>
          <w:szCs w:val="22"/>
          <w:lang w:val="en-GB"/>
        </w:rPr>
        <w:t>]</w:t>
      </w:r>
      <w:r w:rsidRPr="00DF71D3">
        <w:rPr>
          <w:rFonts w:ascii="Arial" w:hAnsi="Arial" w:cs="Arial"/>
          <w:sz w:val="22"/>
          <w:szCs w:val="22"/>
          <w:lang w:val="en-GB"/>
        </w:rPr>
        <w:t xml:space="preserve"> to </w:t>
      </w:r>
      <w:r w:rsidR="00AC6961" w:rsidRPr="00DF71D3">
        <w:rPr>
          <w:rFonts w:ascii="Arial" w:hAnsi="Arial" w:cs="Arial"/>
          <w:sz w:val="22"/>
          <w:szCs w:val="22"/>
          <w:lang w:val="en-GB"/>
        </w:rPr>
        <w:t>[</w:t>
      </w:r>
      <w:r w:rsidR="00AC6961" w:rsidRPr="00DF71D3">
        <w:rPr>
          <w:rFonts w:ascii="Arial" w:hAnsi="Arial" w:cs="Arial"/>
          <w:i/>
          <w:sz w:val="22"/>
          <w:szCs w:val="22"/>
          <w:lang w:val="en-GB"/>
        </w:rPr>
        <w:t>date</w:t>
      </w:r>
      <w:r w:rsidR="00AC6961" w:rsidRPr="00DF71D3">
        <w:rPr>
          <w:rFonts w:ascii="Arial" w:hAnsi="Arial" w:cs="Arial"/>
          <w:sz w:val="22"/>
          <w:szCs w:val="22"/>
          <w:lang w:val="en-GB"/>
        </w:rPr>
        <w:t>].</w:t>
      </w:r>
    </w:p>
    <w:p w14:paraId="33427C5C" w14:textId="77777777" w:rsidR="00AC6961" w:rsidRPr="00DF71D3" w:rsidRDefault="00AC6961">
      <w:pPr>
        <w:suppressAutoHyphens/>
        <w:spacing w:line="360" w:lineRule="auto"/>
        <w:ind w:left="720" w:right="-1" w:hanging="720"/>
        <w:rPr>
          <w:rFonts w:ascii="Arial" w:hAnsi="Arial" w:cs="Arial"/>
          <w:i/>
          <w:sz w:val="22"/>
          <w:szCs w:val="22"/>
          <w:lang w:val="en-GB"/>
        </w:rPr>
      </w:pPr>
    </w:p>
    <w:p w14:paraId="403F9450" w14:textId="77F50B30" w:rsidR="00466013" w:rsidRPr="00DF71D3" w:rsidRDefault="00AF558E" w:rsidP="005637A0">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2.3</w:t>
      </w:r>
      <w:r w:rsidRPr="00DF71D3">
        <w:rPr>
          <w:rFonts w:ascii="Arial" w:hAnsi="Arial" w:cs="Arial"/>
          <w:sz w:val="22"/>
          <w:szCs w:val="22"/>
          <w:lang w:val="en-GB"/>
        </w:rPr>
        <w:tab/>
      </w:r>
      <w:r w:rsidRPr="00DF71D3">
        <w:rPr>
          <w:rFonts w:ascii="Arial" w:hAnsi="Arial" w:cs="Arial"/>
          <w:b/>
          <w:i/>
          <w:sz w:val="22"/>
          <w:szCs w:val="22"/>
          <w:lang w:val="en-GB"/>
        </w:rPr>
        <w:t>&lt;</w:t>
      </w:r>
      <w:r w:rsidRPr="00DF71D3">
        <w:rPr>
          <w:rFonts w:ascii="Arial" w:hAnsi="Arial" w:cs="Arial"/>
          <w:b/>
          <w:sz w:val="22"/>
          <w:szCs w:val="22"/>
          <w:lang w:val="en-GB"/>
        </w:rPr>
        <w:t>OPTIONAL</w:t>
      </w:r>
      <w:r w:rsidRPr="00DF71D3">
        <w:rPr>
          <w:rFonts w:ascii="Arial" w:hAnsi="Arial" w:cs="Arial"/>
          <w:b/>
          <w:i/>
          <w:sz w:val="22"/>
          <w:szCs w:val="22"/>
          <w:lang w:val="en-GB"/>
        </w:rPr>
        <w:t>&gt;</w:t>
      </w:r>
      <w:r w:rsidRPr="00DF71D3">
        <w:rPr>
          <w:rFonts w:ascii="Arial" w:hAnsi="Arial" w:cs="Arial"/>
          <w:sz w:val="22"/>
          <w:szCs w:val="22"/>
          <w:lang w:val="en-GB"/>
        </w:rPr>
        <w:t xml:space="preserve"> If the Services have not been performed in full in accordance with the </w:t>
      </w:r>
      <w:r w:rsidR="00AC6961" w:rsidRPr="00DF71D3">
        <w:rPr>
          <w:rFonts w:ascii="Arial" w:hAnsi="Arial" w:cs="Arial"/>
          <w:sz w:val="22"/>
          <w:szCs w:val="22"/>
          <w:lang w:val="en-GB"/>
        </w:rPr>
        <w:t>Contract</w:t>
      </w:r>
      <w:r w:rsidRPr="00DF71D3">
        <w:rPr>
          <w:rFonts w:ascii="Arial" w:hAnsi="Arial" w:cs="Arial"/>
          <w:sz w:val="22"/>
          <w:szCs w:val="22"/>
          <w:lang w:val="en-GB"/>
        </w:rPr>
        <w:t xml:space="preserve"> within the agreed or extended term, the Contractor will immediately pay a </w:t>
      </w:r>
      <w:r w:rsidR="005821CC" w:rsidRPr="00DF71D3">
        <w:rPr>
          <w:rFonts w:ascii="Arial" w:hAnsi="Arial" w:cs="Arial"/>
          <w:sz w:val="22"/>
          <w:szCs w:val="22"/>
          <w:lang w:val="en-GB"/>
        </w:rPr>
        <w:t xml:space="preserve">penalty </w:t>
      </w:r>
      <w:r w:rsidRPr="00DF71D3">
        <w:rPr>
          <w:rFonts w:ascii="Arial" w:hAnsi="Arial" w:cs="Arial"/>
          <w:sz w:val="22"/>
          <w:szCs w:val="22"/>
          <w:lang w:val="en-GB"/>
        </w:rPr>
        <w:t xml:space="preserve">of 0.1% of the total or maximum price specified in the </w:t>
      </w:r>
      <w:r w:rsidR="00AC6961" w:rsidRPr="00DF71D3">
        <w:rPr>
          <w:rFonts w:ascii="Arial" w:hAnsi="Arial" w:cs="Arial"/>
          <w:sz w:val="22"/>
          <w:szCs w:val="22"/>
          <w:lang w:val="en-GB"/>
        </w:rPr>
        <w:t>Contract</w:t>
      </w:r>
      <w:r w:rsidRPr="00DF71D3">
        <w:rPr>
          <w:rFonts w:ascii="Arial" w:hAnsi="Arial" w:cs="Arial"/>
          <w:sz w:val="22"/>
          <w:szCs w:val="22"/>
          <w:lang w:val="en-GB"/>
        </w:rPr>
        <w:t xml:space="preserve"> for each day that it fails to </w:t>
      </w:r>
      <w:r w:rsidR="005821CC" w:rsidRPr="00DF71D3">
        <w:rPr>
          <w:rFonts w:ascii="Arial" w:hAnsi="Arial" w:cs="Arial"/>
          <w:sz w:val="22"/>
          <w:szCs w:val="22"/>
          <w:lang w:val="en-GB"/>
        </w:rPr>
        <w:t xml:space="preserve">perform the Services as agreed, </w:t>
      </w:r>
      <w:r w:rsidRPr="00DF71D3">
        <w:rPr>
          <w:rFonts w:ascii="Arial" w:hAnsi="Arial" w:cs="Arial"/>
          <w:sz w:val="22"/>
          <w:szCs w:val="22"/>
          <w:lang w:val="en-GB"/>
        </w:rPr>
        <w:t xml:space="preserve">up to a maximum of 10% thereof. If, other than through force majeure, the </w:t>
      </w:r>
      <w:r w:rsidR="00AC6961" w:rsidRPr="00DF71D3">
        <w:rPr>
          <w:rFonts w:ascii="Arial" w:hAnsi="Arial" w:cs="Arial"/>
          <w:sz w:val="22"/>
          <w:szCs w:val="22"/>
          <w:lang w:val="en-GB"/>
        </w:rPr>
        <w:t>Contractor</w:t>
      </w:r>
      <w:r w:rsidRPr="00DF71D3">
        <w:rPr>
          <w:rFonts w:ascii="Arial" w:hAnsi="Arial" w:cs="Arial"/>
          <w:sz w:val="22"/>
          <w:szCs w:val="22"/>
          <w:lang w:val="en-GB"/>
        </w:rPr>
        <w:t xml:space="preserve"> is permanently unable to </w:t>
      </w:r>
      <w:r w:rsidR="005821CC" w:rsidRPr="00DF71D3">
        <w:rPr>
          <w:rFonts w:ascii="Arial" w:hAnsi="Arial" w:cs="Arial"/>
          <w:sz w:val="22"/>
          <w:szCs w:val="22"/>
          <w:lang w:val="en-GB"/>
        </w:rPr>
        <w:t>perform the Services as agreed</w:t>
      </w:r>
      <w:r w:rsidR="00535F77" w:rsidRPr="00DF71D3">
        <w:rPr>
          <w:rFonts w:ascii="Arial" w:hAnsi="Arial" w:cs="Arial"/>
          <w:sz w:val="22"/>
          <w:szCs w:val="22"/>
          <w:lang w:val="en-GB"/>
        </w:rPr>
        <w:t>,</w:t>
      </w:r>
      <w:r w:rsidRPr="00DF71D3">
        <w:rPr>
          <w:rFonts w:ascii="Arial" w:hAnsi="Arial" w:cs="Arial"/>
          <w:sz w:val="22"/>
          <w:szCs w:val="22"/>
          <w:lang w:val="en-GB"/>
        </w:rPr>
        <w:t xml:space="preserve"> the </w:t>
      </w:r>
      <w:r w:rsidR="005821CC" w:rsidRPr="00DF71D3">
        <w:rPr>
          <w:rFonts w:ascii="Arial" w:hAnsi="Arial" w:cs="Arial"/>
          <w:sz w:val="22"/>
          <w:szCs w:val="22"/>
          <w:lang w:val="en-GB"/>
        </w:rPr>
        <w:t xml:space="preserve">penalty </w:t>
      </w:r>
      <w:r w:rsidRPr="00DF71D3">
        <w:rPr>
          <w:rFonts w:ascii="Arial" w:hAnsi="Arial" w:cs="Arial"/>
          <w:sz w:val="22"/>
          <w:szCs w:val="22"/>
          <w:lang w:val="en-GB"/>
        </w:rPr>
        <w:t xml:space="preserve">will be </w:t>
      </w:r>
      <w:r w:rsidR="005821CC" w:rsidRPr="00DF71D3">
        <w:rPr>
          <w:rFonts w:ascii="Arial" w:hAnsi="Arial" w:cs="Arial"/>
          <w:sz w:val="22"/>
          <w:szCs w:val="22"/>
          <w:lang w:val="en-GB"/>
        </w:rPr>
        <w:t xml:space="preserve">immediately </w:t>
      </w:r>
      <w:r w:rsidRPr="00DF71D3">
        <w:rPr>
          <w:rFonts w:ascii="Arial" w:hAnsi="Arial" w:cs="Arial"/>
          <w:sz w:val="22"/>
          <w:szCs w:val="22"/>
          <w:lang w:val="en-GB"/>
        </w:rPr>
        <w:t>payable in full.</w:t>
      </w:r>
    </w:p>
    <w:p w14:paraId="6229A9F6" w14:textId="77777777" w:rsidR="00AF558E" w:rsidRPr="00DF71D3" w:rsidRDefault="005821CC" w:rsidP="00AF558E">
      <w:pPr>
        <w:suppressAutoHyphens/>
        <w:spacing w:line="360" w:lineRule="auto"/>
        <w:ind w:left="709" w:right="-1"/>
        <w:rPr>
          <w:rFonts w:ascii="Arial" w:hAnsi="Arial" w:cs="Arial"/>
          <w:sz w:val="22"/>
          <w:szCs w:val="22"/>
          <w:lang w:val="en-GB"/>
        </w:rPr>
      </w:pPr>
      <w:r w:rsidRPr="00DF71D3">
        <w:rPr>
          <w:rFonts w:ascii="Arial" w:hAnsi="Arial" w:cs="Arial"/>
          <w:sz w:val="22"/>
          <w:szCs w:val="22"/>
          <w:lang w:val="en-GB"/>
        </w:rPr>
        <w:lastRenderedPageBreak/>
        <w:t>The penalty</w:t>
      </w:r>
      <w:r w:rsidR="00AF558E" w:rsidRPr="00DF71D3">
        <w:rPr>
          <w:rFonts w:ascii="Arial" w:hAnsi="Arial" w:cs="Arial"/>
          <w:sz w:val="22"/>
          <w:szCs w:val="22"/>
          <w:lang w:val="en-GB"/>
        </w:rPr>
        <w:t xml:space="preserve"> </w:t>
      </w:r>
      <w:r w:rsidR="00AC6961" w:rsidRPr="00DF71D3">
        <w:rPr>
          <w:rFonts w:ascii="Arial" w:hAnsi="Arial" w:cs="Arial"/>
          <w:sz w:val="22"/>
          <w:szCs w:val="22"/>
          <w:lang w:val="en-GB"/>
        </w:rPr>
        <w:t>will be</w:t>
      </w:r>
      <w:r w:rsidR="00AF558E" w:rsidRPr="00DF71D3">
        <w:rPr>
          <w:rFonts w:ascii="Arial" w:hAnsi="Arial" w:cs="Arial"/>
          <w:sz w:val="22"/>
          <w:szCs w:val="22"/>
          <w:lang w:val="en-GB"/>
        </w:rPr>
        <w:t xml:space="preserve"> payable to the </w:t>
      </w:r>
      <w:r w:rsidR="00AC6961" w:rsidRPr="00DF71D3">
        <w:rPr>
          <w:rFonts w:ascii="Arial" w:hAnsi="Arial" w:cs="Arial"/>
          <w:sz w:val="22"/>
          <w:szCs w:val="22"/>
          <w:lang w:val="en-GB"/>
        </w:rPr>
        <w:t>Contracting Authority</w:t>
      </w:r>
      <w:r w:rsidR="00AF558E" w:rsidRPr="00DF71D3">
        <w:rPr>
          <w:rFonts w:ascii="Arial" w:hAnsi="Arial" w:cs="Arial"/>
          <w:sz w:val="22"/>
          <w:szCs w:val="22"/>
          <w:lang w:val="en-GB"/>
        </w:rPr>
        <w:t xml:space="preserve">, </w:t>
      </w:r>
      <w:r w:rsidR="00535F77" w:rsidRPr="00DF71D3">
        <w:rPr>
          <w:rFonts w:ascii="Arial" w:hAnsi="Arial" w:cs="Arial"/>
          <w:sz w:val="22"/>
          <w:szCs w:val="22"/>
          <w:lang w:val="en-GB"/>
        </w:rPr>
        <w:t xml:space="preserve">without prejudice </w:t>
      </w:r>
      <w:r w:rsidR="00052F09" w:rsidRPr="00DF71D3">
        <w:rPr>
          <w:rFonts w:ascii="Arial" w:hAnsi="Arial" w:cs="Arial"/>
          <w:sz w:val="22"/>
          <w:szCs w:val="22"/>
          <w:lang w:val="en-GB"/>
        </w:rPr>
        <w:t xml:space="preserve">to </w:t>
      </w:r>
      <w:r w:rsidR="00AF558E" w:rsidRPr="00DF71D3">
        <w:rPr>
          <w:rFonts w:ascii="Arial" w:hAnsi="Arial" w:cs="Arial"/>
          <w:sz w:val="22"/>
          <w:szCs w:val="22"/>
          <w:lang w:val="en-GB"/>
        </w:rPr>
        <w:t>all other rights and claims, including:</w:t>
      </w:r>
    </w:p>
    <w:p w14:paraId="736A2798" w14:textId="77777777" w:rsidR="00AF558E" w:rsidRPr="00DF71D3" w:rsidRDefault="00AC6961" w:rsidP="00AF558E">
      <w:pPr>
        <w:pStyle w:val="Lijstalinea"/>
        <w:numPr>
          <w:ilvl w:val="0"/>
          <w:numId w:val="9"/>
        </w:numPr>
        <w:suppressAutoHyphens/>
        <w:spacing w:line="360" w:lineRule="auto"/>
        <w:ind w:right="-1"/>
        <w:rPr>
          <w:rFonts w:ascii="Arial" w:hAnsi="Arial" w:cs="Arial"/>
          <w:sz w:val="22"/>
          <w:szCs w:val="22"/>
          <w:lang w:val="en-GB"/>
        </w:rPr>
      </w:pPr>
      <w:r w:rsidRPr="00DF71D3">
        <w:rPr>
          <w:rFonts w:ascii="Arial" w:hAnsi="Arial" w:cs="Arial"/>
          <w:sz w:val="22"/>
          <w:szCs w:val="22"/>
          <w:lang w:val="en-GB"/>
        </w:rPr>
        <w:t>the</w:t>
      </w:r>
      <w:r w:rsidR="00AF558E" w:rsidRPr="00DF71D3">
        <w:rPr>
          <w:rFonts w:ascii="Arial" w:hAnsi="Arial" w:cs="Arial"/>
          <w:sz w:val="22"/>
          <w:szCs w:val="22"/>
          <w:lang w:val="en-GB"/>
        </w:rPr>
        <w:t xml:space="preserve"> </w:t>
      </w:r>
      <w:r w:rsidR="00466013" w:rsidRPr="00DF71D3">
        <w:rPr>
          <w:rFonts w:ascii="Arial" w:hAnsi="Arial" w:cs="Arial"/>
          <w:sz w:val="22"/>
          <w:szCs w:val="22"/>
          <w:lang w:val="en-GB"/>
        </w:rPr>
        <w:t xml:space="preserve">right to demand </w:t>
      </w:r>
      <w:r w:rsidR="005821CC" w:rsidRPr="00DF71D3">
        <w:rPr>
          <w:rFonts w:ascii="Arial" w:hAnsi="Arial" w:cs="Arial"/>
          <w:sz w:val="22"/>
          <w:szCs w:val="22"/>
          <w:lang w:val="en-GB"/>
        </w:rPr>
        <w:t xml:space="preserve">that </w:t>
      </w:r>
      <w:r w:rsidR="00AF558E" w:rsidRPr="00DF71D3">
        <w:rPr>
          <w:rFonts w:ascii="Arial" w:hAnsi="Arial" w:cs="Arial"/>
          <w:sz w:val="22"/>
          <w:szCs w:val="22"/>
          <w:lang w:val="en-GB"/>
        </w:rPr>
        <w:t>the Services</w:t>
      </w:r>
      <w:r w:rsidR="005821CC" w:rsidRPr="00DF71D3">
        <w:rPr>
          <w:rFonts w:ascii="Arial" w:hAnsi="Arial" w:cs="Arial"/>
          <w:sz w:val="22"/>
          <w:szCs w:val="22"/>
          <w:lang w:val="en-GB"/>
        </w:rPr>
        <w:t xml:space="preserve"> be performed as agreed</w:t>
      </w:r>
      <w:r w:rsidR="00AF558E" w:rsidRPr="00DF71D3">
        <w:rPr>
          <w:rFonts w:ascii="Arial" w:hAnsi="Arial" w:cs="Arial"/>
          <w:sz w:val="22"/>
          <w:szCs w:val="22"/>
          <w:lang w:val="en-GB"/>
        </w:rPr>
        <w:t>;</w:t>
      </w:r>
    </w:p>
    <w:p w14:paraId="4A7DDB45" w14:textId="77777777" w:rsidR="00AF558E" w:rsidRPr="00DF71D3" w:rsidRDefault="00AC6961" w:rsidP="00AF558E">
      <w:pPr>
        <w:pStyle w:val="Lijstalinea"/>
        <w:numPr>
          <w:ilvl w:val="0"/>
          <w:numId w:val="9"/>
        </w:numPr>
        <w:suppressAutoHyphens/>
        <w:spacing w:line="360" w:lineRule="auto"/>
        <w:ind w:right="-1"/>
        <w:rPr>
          <w:rFonts w:ascii="Arial" w:hAnsi="Arial" w:cs="Arial"/>
          <w:sz w:val="22"/>
          <w:szCs w:val="22"/>
          <w:lang w:val="en-GB"/>
        </w:rPr>
      </w:pPr>
      <w:r w:rsidRPr="00DF71D3">
        <w:rPr>
          <w:rFonts w:ascii="Arial" w:hAnsi="Arial" w:cs="Arial"/>
          <w:sz w:val="22"/>
          <w:szCs w:val="22"/>
          <w:lang w:val="en-GB"/>
        </w:rPr>
        <w:t>the</w:t>
      </w:r>
      <w:r w:rsidR="00AF558E" w:rsidRPr="00DF71D3">
        <w:rPr>
          <w:rFonts w:ascii="Arial" w:hAnsi="Arial" w:cs="Arial"/>
          <w:sz w:val="22"/>
          <w:szCs w:val="22"/>
          <w:lang w:val="en-GB"/>
        </w:rPr>
        <w:t xml:space="preserve"> right to damages.</w:t>
      </w:r>
    </w:p>
    <w:p w14:paraId="5951B304" w14:textId="77777777" w:rsidR="00AF558E" w:rsidRPr="00DF71D3" w:rsidRDefault="00AF558E" w:rsidP="00AF558E">
      <w:pPr>
        <w:pStyle w:val="Lijstalinea"/>
        <w:suppressAutoHyphens/>
        <w:spacing w:line="360" w:lineRule="auto"/>
        <w:ind w:left="1069" w:right="-1"/>
        <w:rPr>
          <w:rFonts w:ascii="Arial" w:hAnsi="Arial" w:cs="Arial"/>
          <w:sz w:val="22"/>
          <w:szCs w:val="22"/>
          <w:lang w:val="en-GB"/>
        </w:rPr>
      </w:pPr>
    </w:p>
    <w:p w14:paraId="2E4D8F33" w14:textId="77777777" w:rsidR="00AF558E" w:rsidRPr="00DF71D3" w:rsidRDefault="00AF558E" w:rsidP="00AF558E">
      <w:pPr>
        <w:suppressAutoHyphens/>
        <w:spacing w:line="360" w:lineRule="auto"/>
        <w:ind w:left="700" w:right="-1"/>
        <w:rPr>
          <w:rFonts w:ascii="Arial" w:hAnsi="Arial" w:cs="Arial"/>
          <w:sz w:val="22"/>
          <w:szCs w:val="22"/>
          <w:lang w:val="en-GB"/>
        </w:rPr>
      </w:pPr>
      <w:r w:rsidRPr="00DF71D3">
        <w:rPr>
          <w:rFonts w:ascii="Arial" w:hAnsi="Arial" w:cs="Arial"/>
          <w:sz w:val="22"/>
          <w:szCs w:val="22"/>
          <w:lang w:val="en-GB"/>
        </w:rPr>
        <w:t xml:space="preserve">The </w:t>
      </w:r>
      <w:r w:rsidR="005821CC" w:rsidRPr="00DF71D3">
        <w:rPr>
          <w:rFonts w:ascii="Arial" w:hAnsi="Arial" w:cs="Arial"/>
          <w:sz w:val="22"/>
          <w:szCs w:val="22"/>
          <w:lang w:val="en-GB"/>
        </w:rPr>
        <w:t xml:space="preserve">penalty </w:t>
      </w:r>
      <w:r w:rsidRPr="00DF71D3">
        <w:rPr>
          <w:rFonts w:ascii="Arial" w:hAnsi="Arial" w:cs="Arial"/>
          <w:sz w:val="22"/>
          <w:szCs w:val="22"/>
          <w:lang w:val="en-GB"/>
        </w:rPr>
        <w:t xml:space="preserve">will be set off against amounts payable by the </w:t>
      </w:r>
      <w:r w:rsidR="00AC6961" w:rsidRPr="00DF71D3">
        <w:rPr>
          <w:rFonts w:ascii="Arial" w:hAnsi="Arial" w:cs="Arial"/>
          <w:sz w:val="22"/>
          <w:szCs w:val="22"/>
          <w:lang w:val="en-GB"/>
        </w:rPr>
        <w:t>Contracting Authority</w:t>
      </w:r>
      <w:r w:rsidRPr="00DF71D3">
        <w:rPr>
          <w:rFonts w:ascii="Arial" w:hAnsi="Arial" w:cs="Arial"/>
          <w:sz w:val="22"/>
          <w:szCs w:val="22"/>
          <w:lang w:val="en-GB"/>
        </w:rPr>
        <w:t xml:space="preserve"> regardless of whether the claim for payment of such amounts has been transferred to a third party.</w:t>
      </w:r>
    </w:p>
    <w:p w14:paraId="707B5CD5" w14:textId="77777777" w:rsidR="001D3F29" w:rsidRPr="00DF71D3" w:rsidRDefault="001D3F29">
      <w:pPr>
        <w:suppressAutoHyphens/>
        <w:spacing w:line="360" w:lineRule="auto"/>
        <w:ind w:right="-1"/>
        <w:rPr>
          <w:rFonts w:ascii="Arial" w:hAnsi="Arial" w:cs="Arial"/>
          <w:sz w:val="22"/>
          <w:szCs w:val="22"/>
          <w:lang w:val="en-GB"/>
        </w:rPr>
      </w:pPr>
    </w:p>
    <w:p w14:paraId="47A55841"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3.</w:t>
      </w:r>
      <w:r w:rsidRPr="00DF71D3">
        <w:rPr>
          <w:rFonts w:ascii="Arial" w:hAnsi="Arial" w:cs="Arial"/>
          <w:b/>
          <w:sz w:val="22"/>
          <w:szCs w:val="22"/>
          <w:lang w:val="en-GB"/>
        </w:rPr>
        <w:tab/>
        <w:t>Price and other financial provisions</w:t>
      </w:r>
    </w:p>
    <w:p w14:paraId="2D379FA3" w14:textId="77777777" w:rsidR="001D3F29" w:rsidRPr="00DF71D3" w:rsidRDefault="001D3F29">
      <w:pPr>
        <w:suppressAutoHyphens/>
        <w:spacing w:line="360" w:lineRule="auto"/>
        <w:ind w:left="567" w:right="-1" w:hanging="567"/>
        <w:rPr>
          <w:rFonts w:ascii="Arial" w:hAnsi="Arial" w:cs="Arial"/>
          <w:sz w:val="22"/>
          <w:szCs w:val="22"/>
          <w:lang w:val="en-GB"/>
        </w:rPr>
      </w:pPr>
    </w:p>
    <w:p w14:paraId="49F40AE1"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3.1</w:t>
      </w:r>
      <w:r w:rsidRPr="00DF71D3">
        <w:rPr>
          <w:rFonts w:ascii="Arial" w:hAnsi="Arial" w:cs="Arial"/>
          <w:sz w:val="22"/>
          <w:szCs w:val="22"/>
          <w:lang w:val="en-GB"/>
        </w:rPr>
        <w:tab/>
        <w:t xml:space="preserve">The Contractor will invoice retrospectively, based on the number of </w:t>
      </w:r>
      <w:r w:rsidR="008A3134" w:rsidRPr="00DF71D3">
        <w:rPr>
          <w:rFonts w:ascii="Arial" w:hAnsi="Arial" w:cs="Arial"/>
          <w:sz w:val="22"/>
          <w:szCs w:val="22"/>
          <w:lang w:val="en-GB"/>
        </w:rPr>
        <w:t>[</w:t>
      </w:r>
      <w:r w:rsidRPr="00DF71D3">
        <w:rPr>
          <w:rFonts w:ascii="Arial" w:hAnsi="Arial" w:cs="Arial"/>
          <w:i/>
          <w:sz w:val="22"/>
          <w:szCs w:val="22"/>
          <w:lang w:val="en-GB"/>
        </w:rPr>
        <w:t>days/hours</w:t>
      </w:r>
      <w:r w:rsidR="008A3134" w:rsidRPr="00DF71D3">
        <w:rPr>
          <w:rFonts w:ascii="Arial" w:hAnsi="Arial" w:cs="Arial"/>
          <w:sz w:val="22"/>
          <w:szCs w:val="22"/>
          <w:lang w:val="en-GB"/>
        </w:rPr>
        <w:t>]</w:t>
      </w:r>
      <w:r w:rsidRPr="00DF71D3">
        <w:rPr>
          <w:rFonts w:ascii="Arial" w:hAnsi="Arial" w:cs="Arial"/>
          <w:sz w:val="22"/>
          <w:szCs w:val="22"/>
          <w:lang w:val="en-GB"/>
        </w:rPr>
        <w:t xml:space="preserve"> per month actually worked and a </w:t>
      </w:r>
      <w:r w:rsidR="008A3134" w:rsidRPr="00DF71D3">
        <w:rPr>
          <w:rFonts w:ascii="Arial" w:hAnsi="Arial" w:cs="Arial"/>
          <w:sz w:val="22"/>
          <w:szCs w:val="22"/>
          <w:lang w:val="en-GB"/>
        </w:rPr>
        <w:t>[</w:t>
      </w:r>
      <w:r w:rsidRPr="00DF71D3">
        <w:rPr>
          <w:rFonts w:ascii="Arial" w:hAnsi="Arial" w:cs="Arial"/>
          <w:i/>
          <w:sz w:val="22"/>
          <w:szCs w:val="22"/>
          <w:lang w:val="en-GB"/>
        </w:rPr>
        <w:t>daily/hourly</w:t>
      </w:r>
      <w:r w:rsidR="008A3134" w:rsidRPr="00DF71D3">
        <w:rPr>
          <w:rFonts w:ascii="Arial" w:hAnsi="Arial" w:cs="Arial"/>
          <w:sz w:val="22"/>
          <w:szCs w:val="22"/>
          <w:lang w:val="en-GB"/>
        </w:rPr>
        <w:t>]</w:t>
      </w:r>
      <w:r w:rsidRPr="00DF71D3">
        <w:rPr>
          <w:rFonts w:ascii="Arial" w:hAnsi="Arial" w:cs="Arial"/>
          <w:sz w:val="22"/>
          <w:szCs w:val="22"/>
          <w:lang w:val="en-GB"/>
        </w:rPr>
        <w:t xml:space="preserve"> rate of €… (excluding VAT and including travel, accommodation and any other costs). </w:t>
      </w:r>
      <w:r w:rsidR="006D03D2" w:rsidRPr="00DF71D3">
        <w:rPr>
          <w:rFonts w:ascii="Arial" w:hAnsi="Arial" w:cs="Arial"/>
          <w:b/>
          <w:i/>
          <w:sz w:val="22"/>
          <w:szCs w:val="22"/>
          <w:lang w:val="en-GB"/>
        </w:rPr>
        <w:t>&lt;</w:t>
      </w:r>
      <w:r w:rsidR="006D03D2" w:rsidRPr="00DF71D3">
        <w:rPr>
          <w:rFonts w:ascii="Arial" w:hAnsi="Arial" w:cs="Arial"/>
          <w:b/>
          <w:sz w:val="22"/>
          <w:szCs w:val="22"/>
          <w:lang w:val="en-GB"/>
        </w:rPr>
        <w:t>OPTIONAL</w:t>
      </w:r>
      <w:r w:rsidR="006D03D2" w:rsidRPr="00DF71D3">
        <w:rPr>
          <w:rFonts w:ascii="Arial" w:hAnsi="Arial" w:cs="Arial"/>
          <w:b/>
          <w:i/>
          <w:sz w:val="22"/>
          <w:szCs w:val="22"/>
          <w:lang w:val="en-GB"/>
        </w:rPr>
        <w:t>&gt;</w:t>
      </w:r>
      <w:r w:rsidR="006D03D2" w:rsidRPr="00DF71D3">
        <w:rPr>
          <w:rFonts w:ascii="Arial" w:hAnsi="Arial" w:cs="Arial"/>
          <w:sz w:val="22"/>
          <w:szCs w:val="22"/>
          <w:lang w:val="en-GB"/>
        </w:rPr>
        <w:t xml:space="preserve"> </w:t>
      </w:r>
      <w:r w:rsidRPr="00DF71D3">
        <w:rPr>
          <w:rFonts w:ascii="Arial" w:hAnsi="Arial" w:cs="Arial"/>
          <w:sz w:val="22"/>
          <w:szCs w:val="22"/>
          <w:lang w:val="en-GB"/>
        </w:rPr>
        <w:t>The maximum sum to be invoiced by the Contractor is €… (excluding VAT); the Contractor guarantees that this sum will not be exceeded.</w:t>
      </w:r>
    </w:p>
    <w:p w14:paraId="32522B56" w14:textId="77777777" w:rsidR="001D3F29" w:rsidRPr="00DF71D3" w:rsidRDefault="001D3F29">
      <w:pPr>
        <w:suppressAutoHyphens/>
        <w:spacing w:line="360" w:lineRule="auto"/>
        <w:ind w:left="567" w:right="-1" w:hanging="567"/>
        <w:rPr>
          <w:rFonts w:ascii="Arial" w:hAnsi="Arial" w:cs="Arial"/>
          <w:sz w:val="22"/>
          <w:szCs w:val="22"/>
          <w:lang w:val="en-GB"/>
        </w:rPr>
      </w:pPr>
    </w:p>
    <w:p w14:paraId="155554AB" w14:textId="77777777" w:rsidR="001D3F29" w:rsidRPr="00DF71D3" w:rsidRDefault="004323FA">
      <w:pPr>
        <w:suppressAutoHyphens/>
        <w:spacing w:line="360" w:lineRule="auto"/>
        <w:ind w:right="-1"/>
        <w:rPr>
          <w:rFonts w:ascii="Arial" w:hAnsi="Arial" w:cs="Arial"/>
          <w:b/>
          <w:sz w:val="22"/>
          <w:szCs w:val="22"/>
          <w:lang w:val="en-GB"/>
        </w:rPr>
      </w:pPr>
      <w:r w:rsidRPr="00DF71D3">
        <w:rPr>
          <w:rFonts w:ascii="Arial" w:hAnsi="Arial" w:cs="Arial"/>
          <w:b/>
          <w:sz w:val="22"/>
          <w:szCs w:val="22"/>
          <w:lang w:val="en-GB"/>
        </w:rPr>
        <w:t>OR</w:t>
      </w:r>
    </w:p>
    <w:p w14:paraId="059DD01C" w14:textId="77777777" w:rsidR="001D3F29" w:rsidRPr="00DF71D3" w:rsidRDefault="001D3F29">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ab/>
      </w:r>
    </w:p>
    <w:p w14:paraId="12456731"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3.1</w:t>
      </w:r>
      <w:r w:rsidRPr="00DF71D3">
        <w:rPr>
          <w:rFonts w:ascii="Arial" w:hAnsi="Arial" w:cs="Arial"/>
          <w:sz w:val="22"/>
          <w:szCs w:val="22"/>
          <w:lang w:val="en-GB"/>
        </w:rPr>
        <w:tab/>
        <w:t>The Contractor will perform the Services for a fixed aggregate fee of €… (excluding VAT and including travel, accommodation and any other costs).</w:t>
      </w:r>
    </w:p>
    <w:p w14:paraId="0B946BF1" w14:textId="77777777" w:rsidR="001D3F29" w:rsidRPr="00DF71D3" w:rsidRDefault="001D3F29">
      <w:pPr>
        <w:suppressAutoHyphens/>
        <w:spacing w:line="360" w:lineRule="auto"/>
        <w:ind w:left="567" w:right="-1" w:hanging="567"/>
        <w:rPr>
          <w:rFonts w:ascii="Arial" w:hAnsi="Arial" w:cs="Arial"/>
          <w:sz w:val="22"/>
          <w:szCs w:val="22"/>
          <w:lang w:val="en-GB"/>
        </w:rPr>
      </w:pPr>
    </w:p>
    <w:p w14:paraId="57FDA550"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3.2</w:t>
      </w:r>
      <w:r w:rsidRPr="00DF71D3">
        <w:rPr>
          <w:rFonts w:ascii="Arial" w:hAnsi="Arial" w:cs="Arial"/>
          <w:sz w:val="22"/>
          <w:szCs w:val="22"/>
          <w:lang w:val="en-GB"/>
        </w:rPr>
        <w:tab/>
        <w:t xml:space="preserve">It is expressly agreed that if </w:t>
      </w:r>
      <w:r w:rsidR="00930ED1" w:rsidRPr="00DF71D3">
        <w:rPr>
          <w:rFonts w:ascii="Arial" w:hAnsi="Arial" w:cs="Arial"/>
          <w:sz w:val="22"/>
          <w:szCs w:val="22"/>
          <w:lang w:val="en-GB"/>
        </w:rPr>
        <w:t xml:space="preserve">the Contractor does not charge VAT but </w:t>
      </w:r>
      <w:r w:rsidRPr="00DF71D3">
        <w:rPr>
          <w:rFonts w:ascii="Arial" w:hAnsi="Arial" w:cs="Arial"/>
          <w:sz w:val="22"/>
          <w:szCs w:val="22"/>
          <w:lang w:val="en-GB"/>
        </w:rPr>
        <w:t xml:space="preserve">some or all of the Services are not exempt from VAT, the Contracting Authority </w:t>
      </w:r>
      <w:r w:rsidR="004323FA" w:rsidRPr="00DF71D3">
        <w:rPr>
          <w:rFonts w:ascii="Arial" w:hAnsi="Arial" w:cs="Arial"/>
          <w:sz w:val="22"/>
          <w:szCs w:val="22"/>
          <w:lang w:val="en-GB"/>
        </w:rPr>
        <w:t xml:space="preserve">will not be liable to pay </w:t>
      </w:r>
      <w:r w:rsidR="00535F77" w:rsidRPr="00DF71D3">
        <w:rPr>
          <w:rFonts w:ascii="Arial" w:hAnsi="Arial" w:cs="Arial"/>
          <w:sz w:val="22"/>
          <w:szCs w:val="22"/>
          <w:lang w:val="en-GB"/>
        </w:rPr>
        <w:t xml:space="preserve">the </w:t>
      </w:r>
      <w:r w:rsidR="004323FA" w:rsidRPr="00DF71D3">
        <w:rPr>
          <w:rFonts w:ascii="Arial" w:hAnsi="Arial" w:cs="Arial"/>
          <w:sz w:val="22"/>
          <w:szCs w:val="22"/>
          <w:lang w:val="en-GB"/>
        </w:rPr>
        <w:t>VAT</w:t>
      </w:r>
      <w:r w:rsidR="00535F77" w:rsidRPr="00DF71D3">
        <w:rPr>
          <w:rFonts w:ascii="Arial" w:hAnsi="Arial" w:cs="Arial"/>
          <w:sz w:val="22"/>
          <w:szCs w:val="22"/>
          <w:lang w:val="en-GB"/>
        </w:rPr>
        <w:t xml:space="preserve"> in question</w:t>
      </w:r>
      <w:r w:rsidR="004323FA" w:rsidRPr="00DF71D3">
        <w:rPr>
          <w:rFonts w:ascii="Arial" w:hAnsi="Arial" w:cs="Arial"/>
          <w:sz w:val="22"/>
          <w:szCs w:val="22"/>
          <w:lang w:val="en-GB"/>
        </w:rPr>
        <w:t>.</w:t>
      </w:r>
    </w:p>
    <w:p w14:paraId="38BBC0B6" w14:textId="77777777" w:rsidR="001D3F29" w:rsidRPr="00DF71D3" w:rsidRDefault="001D3F29">
      <w:pPr>
        <w:suppressAutoHyphens/>
        <w:spacing w:line="360" w:lineRule="auto"/>
        <w:ind w:left="567" w:right="-1" w:hanging="567"/>
        <w:rPr>
          <w:rFonts w:ascii="Arial" w:hAnsi="Arial" w:cs="Arial"/>
          <w:sz w:val="22"/>
          <w:szCs w:val="22"/>
          <w:lang w:val="en-GB"/>
        </w:rPr>
      </w:pPr>
    </w:p>
    <w:p w14:paraId="15DCC702"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3.3</w:t>
      </w:r>
      <w:r w:rsidRPr="00DF71D3">
        <w:rPr>
          <w:rFonts w:ascii="Arial" w:hAnsi="Arial" w:cs="Arial"/>
          <w:sz w:val="22"/>
          <w:szCs w:val="22"/>
          <w:lang w:val="en-GB"/>
        </w:rPr>
        <w:tab/>
        <w:t xml:space="preserve">The fee covers all Services to be performed by the Contractor under this Contract, plus any materials needed for this purpose. </w:t>
      </w:r>
    </w:p>
    <w:p w14:paraId="51CB56BE" w14:textId="77777777" w:rsidR="001D3F29" w:rsidRPr="00DF71D3" w:rsidRDefault="001D3F29">
      <w:pPr>
        <w:suppressAutoHyphens/>
        <w:spacing w:line="360" w:lineRule="auto"/>
        <w:ind w:left="567" w:right="-1" w:hanging="567"/>
        <w:rPr>
          <w:rFonts w:ascii="Arial" w:hAnsi="Arial" w:cs="Arial"/>
          <w:sz w:val="22"/>
          <w:szCs w:val="22"/>
          <w:lang w:val="en-GB"/>
        </w:rPr>
      </w:pPr>
    </w:p>
    <w:p w14:paraId="00CB87A7"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3.4</w:t>
      </w:r>
      <w:r w:rsidRPr="00DF71D3">
        <w:rPr>
          <w:rFonts w:ascii="Arial" w:hAnsi="Arial" w:cs="Arial"/>
          <w:sz w:val="22"/>
          <w:szCs w:val="22"/>
          <w:lang w:val="en-GB"/>
        </w:rPr>
        <w:tab/>
        <w:t>The agreed rates are fixed and invariable du</w:t>
      </w:r>
      <w:r w:rsidR="004323FA" w:rsidRPr="00DF71D3">
        <w:rPr>
          <w:rFonts w:ascii="Arial" w:hAnsi="Arial" w:cs="Arial"/>
          <w:sz w:val="22"/>
          <w:szCs w:val="22"/>
          <w:lang w:val="en-GB"/>
        </w:rPr>
        <w:t>ring the term of this Contract.</w:t>
      </w:r>
      <w:r w:rsidRPr="00DF71D3">
        <w:rPr>
          <w:rFonts w:ascii="Arial" w:hAnsi="Arial" w:cs="Arial"/>
          <w:sz w:val="22"/>
          <w:szCs w:val="22"/>
          <w:lang w:val="en-GB"/>
        </w:rPr>
        <w:br/>
      </w:r>
    </w:p>
    <w:p w14:paraId="1B1FAFDE" w14:textId="77777777" w:rsidR="001D3F29" w:rsidRPr="00DF71D3" w:rsidRDefault="004323FA">
      <w:pPr>
        <w:suppressAutoHyphens/>
        <w:spacing w:line="360" w:lineRule="auto"/>
        <w:ind w:left="567" w:right="-1" w:hanging="567"/>
        <w:rPr>
          <w:rFonts w:ascii="Arial" w:hAnsi="Arial" w:cs="Arial"/>
          <w:b/>
          <w:sz w:val="22"/>
          <w:szCs w:val="22"/>
          <w:lang w:val="en-GB"/>
        </w:rPr>
      </w:pPr>
      <w:r w:rsidRPr="00DF71D3">
        <w:rPr>
          <w:rFonts w:ascii="Arial" w:hAnsi="Arial" w:cs="Arial"/>
          <w:b/>
          <w:sz w:val="22"/>
          <w:szCs w:val="22"/>
          <w:lang w:val="en-GB"/>
        </w:rPr>
        <w:t>OR</w:t>
      </w:r>
    </w:p>
    <w:p w14:paraId="29AA92D8" w14:textId="77777777" w:rsidR="001D3F29" w:rsidRPr="00DF71D3" w:rsidRDefault="001D3F29">
      <w:pPr>
        <w:suppressAutoHyphens/>
        <w:spacing w:line="360" w:lineRule="auto"/>
        <w:ind w:left="567" w:right="-1" w:hanging="567"/>
        <w:rPr>
          <w:rFonts w:ascii="Arial" w:hAnsi="Arial" w:cs="Arial"/>
          <w:sz w:val="22"/>
          <w:szCs w:val="22"/>
          <w:lang w:val="en-GB"/>
        </w:rPr>
      </w:pPr>
    </w:p>
    <w:p w14:paraId="0FD03A7B" w14:textId="77777777" w:rsidR="001D3F29" w:rsidRPr="00DF71D3" w:rsidRDefault="001D3F29" w:rsidP="00D67EBF">
      <w:pPr>
        <w:suppressAutoHyphens/>
        <w:spacing w:line="360" w:lineRule="auto"/>
        <w:ind w:left="708" w:right="-1" w:hanging="708"/>
        <w:rPr>
          <w:rFonts w:ascii="Arial" w:hAnsi="Arial" w:cs="Arial"/>
          <w:sz w:val="22"/>
          <w:szCs w:val="22"/>
          <w:lang w:val="en-GB"/>
        </w:rPr>
      </w:pPr>
      <w:r w:rsidRPr="00DF71D3">
        <w:rPr>
          <w:rFonts w:ascii="Arial" w:hAnsi="Arial" w:cs="Arial"/>
          <w:sz w:val="22"/>
          <w:szCs w:val="22"/>
          <w:lang w:val="en-GB"/>
        </w:rPr>
        <w:t>3.4</w:t>
      </w:r>
      <w:r w:rsidRPr="00DF71D3">
        <w:rPr>
          <w:rFonts w:ascii="Arial" w:hAnsi="Arial" w:cs="Arial"/>
          <w:sz w:val="22"/>
          <w:szCs w:val="22"/>
          <w:lang w:val="en-GB"/>
        </w:rPr>
        <w:tab/>
        <w:t xml:space="preserve">After </w:t>
      </w:r>
      <w:r w:rsidR="004323FA" w:rsidRPr="00DF71D3">
        <w:rPr>
          <w:rFonts w:ascii="Arial" w:hAnsi="Arial" w:cs="Arial"/>
          <w:sz w:val="22"/>
          <w:szCs w:val="22"/>
          <w:lang w:val="en-GB"/>
        </w:rPr>
        <w:t>[</w:t>
      </w:r>
      <w:r w:rsidRPr="00DF71D3">
        <w:rPr>
          <w:rFonts w:ascii="Arial" w:hAnsi="Arial" w:cs="Arial"/>
          <w:i/>
          <w:sz w:val="22"/>
          <w:szCs w:val="22"/>
          <w:lang w:val="en-GB"/>
        </w:rPr>
        <w:t>date</w:t>
      </w:r>
      <w:r w:rsidR="004323FA" w:rsidRPr="00DF71D3">
        <w:rPr>
          <w:rFonts w:ascii="Arial" w:hAnsi="Arial" w:cs="Arial"/>
          <w:sz w:val="22"/>
          <w:szCs w:val="22"/>
          <w:lang w:val="en-GB"/>
        </w:rPr>
        <w:t>]</w:t>
      </w:r>
      <w:r w:rsidRPr="00DF71D3">
        <w:rPr>
          <w:rFonts w:ascii="Arial" w:hAnsi="Arial" w:cs="Arial"/>
          <w:sz w:val="22"/>
          <w:szCs w:val="22"/>
          <w:lang w:val="en-GB"/>
        </w:rPr>
        <w:t xml:space="preserve">, the rates may be adjusted once a year as of </w:t>
      </w:r>
      <w:r w:rsidR="004323FA" w:rsidRPr="00DF71D3">
        <w:rPr>
          <w:rFonts w:ascii="Arial" w:hAnsi="Arial" w:cs="Arial"/>
          <w:sz w:val="22"/>
          <w:szCs w:val="22"/>
          <w:lang w:val="en-GB"/>
        </w:rPr>
        <w:t>[</w:t>
      </w:r>
      <w:r w:rsidRPr="00DF71D3">
        <w:rPr>
          <w:rFonts w:ascii="Arial" w:hAnsi="Arial" w:cs="Arial"/>
          <w:i/>
          <w:sz w:val="22"/>
          <w:szCs w:val="22"/>
          <w:lang w:val="en-GB"/>
        </w:rPr>
        <w:t>day, mon</w:t>
      </w:r>
      <w:r w:rsidR="004323FA" w:rsidRPr="00DF71D3">
        <w:rPr>
          <w:rFonts w:ascii="Arial" w:hAnsi="Arial" w:cs="Arial"/>
          <w:i/>
          <w:sz w:val="22"/>
          <w:szCs w:val="22"/>
          <w:lang w:val="en-GB"/>
        </w:rPr>
        <w:t>th</w:t>
      </w:r>
      <w:r w:rsidR="004323FA" w:rsidRPr="00DF71D3">
        <w:rPr>
          <w:rFonts w:ascii="Arial" w:hAnsi="Arial" w:cs="Arial"/>
          <w:sz w:val="22"/>
          <w:szCs w:val="22"/>
          <w:lang w:val="en-GB"/>
        </w:rPr>
        <w:t>]</w:t>
      </w:r>
      <w:r w:rsidRPr="00DF71D3">
        <w:rPr>
          <w:rFonts w:ascii="Arial" w:hAnsi="Arial" w:cs="Arial"/>
          <w:sz w:val="22"/>
          <w:szCs w:val="22"/>
          <w:lang w:val="en-GB"/>
        </w:rPr>
        <w:t xml:space="preserve"> in line with the price index published by Statistics Netherlands for hourly rates of pay including special remuneration established under collective labour agreements in the business </w:t>
      </w:r>
      <w:r w:rsidRPr="00DF71D3">
        <w:rPr>
          <w:rFonts w:ascii="Arial" w:hAnsi="Arial" w:cs="Arial"/>
          <w:sz w:val="22"/>
          <w:szCs w:val="22"/>
          <w:lang w:val="en-GB"/>
        </w:rPr>
        <w:lastRenderedPageBreak/>
        <w:t xml:space="preserve">services sector. </w:t>
      </w:r>
      <w:r w:rsidR="00535F77" w:rsidRPr="00DF71D3">
        <w:rPr>
          <w:rFonts w:ascii="Arial" w:hAnsi="Arial" w:cs="Arial"/>
          <w:sz w:val="22"/>
          <w:szCs w:val="22"/>
          <w:lang w:val="en-GB"/>
        </w:rPr>
        <w:t>For t</w:t>
      </w:r>
      <w:r w:rsidRPr="00DF71D3">
        <w:rPr>
          <w:rFonts w:ascii="Arial" w:hAnsi="Arial" w:cs="Arial"/>
          <w:sz w:val="22"/>
          <w:szCs w:val="22"/>
          <w:lang w:val="en-GB"/>
        </w:rPr>
        <w:t xml:space="preserve">his </w:t>
      </w:r>
      <w:r w:rsidR="00535F77" w:rsidRPr="00DF71D3">
        <w:rPr>
          <w:rFonts w:ascii="Arial" w:hAnsi="Arial" w:cs="Arial"/>
          <w:sz w:val="22"/>
          <w:szCs w:val="22"/>
          <w:lang w:val="en-GB"/>
        </w:rPr>
        <w:t>purpose</w:t>
      </w:r>
      <w:r w:rsidRPr="00DF71D3">
        <w:rPr>
          <w:rFonts w:ascii="Arial" w:hAnsi="Arial" w:cs="Arial"/>
          <w:sz w:val="22"/>
          <w:szCs w:val="22"/>
          <w:lang w:val="en-GB"/>
        </w:rPr>
        <w:t xml:space="preserve">, the </w:t>
      </w:r>
      <w:r w:rsidR="00930ED1" w:rsidRPr="00DF71D3">
        <w:rPr>
          <w:rFonts w:ascii="Arial" w:hAnsi="Arial" w:cs="Arial"/>
          <w:sz w:val="22"/>
          <w:szCs w:val="22"/>
          <w:lang w:val="en-GB"/>
        </w:rPr>
        <w:t xml:space="preserve">figure </w:t>
      </w:r>
      <w:r w:rsidR="00535F77" w:rsidRPr="00DF71D3">
        <w:rPr>
          <w:rFonts w:ascii="Arial" w:hAnsi="Arial" w:cs="Arial"/>
          <w:sz w:val="22"/>
          <w:szCs w:val="22"/>
          <w:lang w:val="en-GB"/>
        </w:rPr>
        <w:t>f</w:t>
      </w:r>
      <w:r w:rsidR="00930ED1" w:rsidRPr="00DF71D3">
        <w:rPr>
          <w:rFonts w:ascii="Arial" w:hAnsi="Arial" w:cs="Arial"/>
          <w:sz w:val="22"/>
          <w:szCs w:val="22"/>
          <w:lang w:val="en-GB"/>
        </w:rPr>
        <w:t>o</w:t>
      </w:r>
      <w:r w:rsidR="00535F77" w:rsidRPr="00DF71D3">
        <w:rPr>
          <w:rFonts w:ascii="Arial" w:hAnsi="Arial" w:cs="Arial"/>
          <w:sz w:val="22"/>
          <w:szCs w:val="22"/>
          <w:lang w:val="en-GB"/>
        </w:rPr>
        <w:t>r</w:t>
      </w:r>
      <w:r w:rsidR="00930ED1" w:rsidRPr="00DF71D3">
        <w:rPr>
          <w:rFonts w:ascii="Arial" w:hAnsi="Arial" w:cs="Arial"/>
          <w:sz w:val="22"/>
          <w:szCs w:val="22"/>
          <w:lang w:val="en-GB"/>
        </w:rPr>
        <w:t xml:space="preserve"> the preceding </w:t>
      </w:r>
      <w:r w:rsidRPr="00DF71D3">
        <w:rPr>
          <w:rFonts w:ascii="Arial" w:hAnsi="Arial" w:cs="Arial"/>
          <w:sz w:val="22"/>
          <w:szCs w:val="22"/>
          <w:lang w:val="en-GB"/>
        </w:rPr>
        <w:t xml:space="preserve">month </w:t>
      </w:r>
      <w:r w:rsidR="00052F09" w:rsidRPr="00DF71D3">
        <w:rPr>
          <w:rFonts w:ascii="Arial" w:hAnsi="Arial" w:cs="Arial"/>
          <w:sz w:val="22"/>
          <w:szCs w:val="22"/>
          <w:lang w:val="en-GB"/>
        </w:rPr>
        <w:t>[(</w:t>
      </w:r>
      <w:r w:rsidR="00052F09" w:rsidRPr="00DF71D3">
        <w:rPr>
          <w:rFonts w:ascii="Arial" w:hAnsi="Arial" w:cs="Arial"/>
          <w:i/>
          <w:sz w:val="22"/>
          <w:szCs w:val="22"/>
          <w:lang w:val="en-GB"/>
        </w:rPr>
        <w:t>month</w:t>
      </w:r>
      <w:r w:rsidR="00052F09" w:rsidRPr="00DF71D3">
        <w:rPr>
          <w:rFonts w:ascii="Arial" w:hAnsi="Arial" w:cs="Arial"/>
          <w:sz w:val="22"/>
          <w:szCs w:val="22"/>
          <w:lang w:val="en-GB"/>
        </w:rPr>
        <w:t xml:space="preserve">)] </w:t>
      </w:r>
      <w:r w:rsidRPr="00DF71D3">
        <w:rPr>
          <w:rFonts w:ascii="Arial" w:hAnsi="Arial" w:cs="Arial"/>
          <w:sz w:val="22"/>
          <w:szCs w:val="22"/>
          <w:lang w:val="en-GB"/>
        </w:rPr>
        <w:t xml:space="preserve">will be used, </w:t>
      </w:r>
      <w:r w:rsidR="00535F77" w:rsidRPr="00DF71D3">
        <w:rPr>
          <w:rFonts w:ascii="Arial" w:hAnsi="Arial" w:cs="Arial"/>
          <w:sz w:val="22"/>
          <w:szCs w:val="22"/>
          <w:lang w:val="en-GB"/>
        </w:rPr>
        <w:t xml:space="preserve">with </w:t>
      </w:r>
      <w:r w:rsidRPr="00DF71D3">
        <w:rPr>
          <w:rFonts w:ascii="Arial" w:hAnsi="Arial" w:cs="Arial"/>
          <w:sz w:val="22"/>
          <w:szCs w:val="22"/>
          <w:lang w:val="en-GB"/>
        </w:rPr>
        <w:t xml:space="preserve">the index </w:t>
      </w:r>
      <w:r w:rsidR="00F704C5" w:rsidRPr="00DF71D3">
        <w:rPr>
          <w:rFonts w:ascii="Arial" w:hAnsi="Arial" w:cs="Arial"/>
          <w:sz w:val="22"/>
          <w:szCs w:val="22"/>
          <w:lang w:val="en-GB"/>
        </w:rPr>
        <w:t xml:space="preserve">for </w:t>
      </w:r>
      <w:r w:rsidR="004323FA" w:rsidRPr="00DF71D3">
        <w:rPr>
          <w:rFonts w:ascii="Arial" w:hAnsi="Arial" w:cs="Arial"/>
          <w:sz w:val="22"/>
          <w:szCs w:val="22"/>
          <w:lang w:val="en-GB"/>
        </w:rPr>
        <w:t>[</w:t>
      </w:r>
      <w:r w:rsidR="004323FA" w:rsidRPr="00DF71D3">
        <w:rPr>
          <w:rFonts w:ascii="Arial" w:hAnsi="Arial" w:cs="Arial"/>
          <w:i/>
          <w:sz w:val="22"/>
          <w:szCs w:val="22"/>
          <w:lang w:val="en-GB"/>
        </w:rPr>
        <w:t>month, year</w:t>
      </w:r>
      <w:r w:rsidR="004323FA" w:rsidRPr="00DF71D3">
        <w:rPr>
          <w:rFonts w:ascii="Arial" w:hAnsi="Arial" w:cs="Arial"/>
          <w:sz w:val="22"/>
          <w:szCs w:val="22"/>
          <w:lang w:val="en-GB"/>
        </w:rPr>
        <w:t>]</w:t>
      </w:r>
      <w:r w:rsidRPr="00DF71D3">
        <w:rPr>
          <w:rFonts w:ascii="Arial" w:hAnsi="Arial" w:cs="Arial"/>
          <w:sz w:val="22"/>
          <w:szCs w:val="22"/>
          <w:lang w:val="en-GB"/>
        </w:rPr>
        <w:t xml:space="preserve"> </w:t>
      </w:r>
      <w:r w:rsidR="00535F77" w:rsidRPr="00DF71D3">
        <w:rPr>
          <w:rFonts w:ascii="Arial" w:hAnsi="Arial" w:cs="Arial"/>
          <w:sz w:val="22"/>
          <w:szCs w:val="22"/>
          <w:lang w:val="en-GB"/>
        </w:rPr>
        <w:t>being s</w:t>
      </w:r>
      <w:r w:rsidRPr="00DF71D3">
        <w:rPr>
          <w:rFonts w:ascii="Arial" w:hAnsi="Arial" w:cs="Arial"/>
          <w:sz w:val="22"/>
          <w:szCs w:val="22"/>
          <w:lang w:val="en-GB"/>
        </w:rPr>
        <w:t>et at 100%.</w:t>
      </w:r>
    </w:p>
    <w:p w14:paraId="42603FE3" w14:textId="77777777" w:rsidR="001D3F29" w:rsidRPr="00DF71D3" w:rsidRDefault="001D3F29">
      <w:pPr>
        <w:suppressAutoHyphens/>
        <w:spacing w:line="360" w:lineRule="auto"/>
        <w:ind w:left="567" w:right="-1" w:hanging="567"/>
        <w:rPr>
          <w:rFonts w:ascii="Arial" w:hAnsi="Arial" w:cs="Arial"/>
          <w:sz w:val="22"/>
          <w:szCs w:val="22"/>
          <w:lang w:val="en-GB"/>
        </w:rPr>
      </w:pPr>
    </w:p>
    <w:p w14:paraId="017FB655"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3.5</w:t>
      </w:r>
      <w:r w:rsidRPr="00DF71D3">
        <w:rPr>
          <w:rFonts w:ascii="Arial" w:hAnsi="Arial" w:cs="Arial"/>
          <w:sz w:val="22"/>
          <w:szCs w:val="22"/>
          <w:lang w:val="en-GB"/>
        </w:rPr>
        <w:tab/>
        <w:t>Payment will be made once the result</w:t>
      </w:r>
      <w:r w:rsidR="004323FA" w:rsidRPr="00DF71D3">
        <w:rPr>
          <w:rFonts w:ascii="Arial" w:hAnsi="Arial" w:cs="Arial"/>
          <w:sz w:val="22"/>
          <w:szCs w:val="22"/>
          <w:lang w:val="en-GB"/>
        </w:rPr>
        <w:t>s</w:t>
      </w:r>
      <w:r w:rsidRPr="00DF71D3">
        <w:rPr>
          <w:rFonts w:ascii="Arial" w:hAnsi="Arial" w:cs="Arial"/>
          <w:sz w:val="22"/>
          <w:szCs w:val="22"/>
          <w:lang w:val="en-GB"/>
        </w:rPr>
        <w:t xml:space="preserve"> of the S</w:t>
      </w:r>
      <w:r w:rsidR="004323FA" w:rsidRPr="00DF71D3">
        <w:rPr>
          <w:rFonts w:ascii="Arial" w:hAnsi="Arial" w:cs="Arial"/>
          <w:sz w:val="22"/>
          <w:szCs w:val="22"/>
          <w:lang w:val="en-GB"/>
        </w:rPr>
        <w:t>ervices have</w:t>
      </w:r>
      <w:r w:rsidRPr="00DF71D3">
        <w:rPr>
          <w:rFonts w:ascii="Arial" w:hAnsi="Arial" w:cs="Arial"/>
          <w:sz w:val="22"/>
          <w:szCs w:val="22"/>
          <w:lang w:val="en-GB"/>
        </w:rPr>
        <w:t xml:space="preserve"> been accepted.</w:t>
      </w:r>
    </w:p>
    <w:p w14:paraId="1B8281FE" w14:textId="77777777" w:rsidR="001D3F29" w:rsidRPr="00DF71D3" w:rsidRDefault="001D3F29">
      <w:pPr>
        <w:suppressAutoHyphens/>
        <w:spacing w:line="360" w:lineRule="auto"/>
        <w:ind w:left="567" w:right="-1" w:hanging="567"/>
        <w:rPr>
          <w:rFonts w:ascii="Arial" w:hAnsi="Arial" w:cs="Arial"/>
          <w:sz w:val="22"/>
          <w:szCs w:val="22"/>
          <w:lang w:val="en-GB"/>
        </w:rPr>
      </w:pPr>
    </w:p>
    <w:p w14:paraId="78C1C011" w14:textId="77777777" w:rsidR="001D3F29" w:rsidRPr="00DF71D3" w:rsidRDefault="004323FA">
      <w:pPr>
        <w:suppressAutoHyphens/>
        <w:spacing w:line="360" w:lineRule="auto"/>
        <w:ind w:left="567" w:right="-1" w:hanging="567"/>
        <w:rPr>
          <w:rFonts w:ascii="Arial" w:hAnsi="Arial" w:cs="Arial"/>
          <w:b/>
          <w:sz w:val="22"/>
          <w:szCs w:val="22"/>
          <w:lang w:val="en-GB"/>
        </w:rPr>
      </w:pPr>
      <w:r w:rsidRPr="00DF71D3">
        <w:rPr>
          <w:rFonts w:ascii="Arial" w:hAnsi="Arial" w:cs="Arial"/>
          <w:b/>
          <w:sz w:val="22"/>
          <w:szCs w:val="22"/>
          <w:lang w:val="en-GB"/>
        </w:rPr>
        <w:t>OR</w:t>
      </w:r>
    </w:p>
    <w:p w14:paraId="3BF24CDE" w14:textId="77777777" w:rsidR="001D3F29" w:rsidRPr="00DF71D3" w:rsidRDefault="001D3F29">
      <w:pPr>
        <w:suppressAutoHyphens/>
        <w:spacing w:line="360" w:lineRule="auto"/>
        <w:ind w:left="567" w:right="-1" w:hanging="567"/>
        <w:rPr>
          <w:rFonts w:ascii="Arial" w:hAnsi="Arial" w:cs="Arial"/>
          <w:sz w:val="22"/>
          <w:szCs w:val="22"/>
          <w:lang w:val="en-GB"/>
        </w:rPr>
      </w:pPr>
    </w:p>
    <w:p w14:paraId="597BA61B"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3.5</w:t>
      </w:r>
      <w:r w:rsidRPr="00DF71D3">
        <w:rPr>
          <w:rFonts w:ascii="Arial" w:hAnsi="Arial" w:cs="Arial"/>
          <w:sz w:val="22"/>
          <w:szCs w:val="22"/>
          <w:lang w:val="en-GB"/>
        </w:rPr>
        <w:tab/>
        <w:t>Up to 80% of the total amount will be paid monthly. The remainder will be paid after the final report has been accepted.</w:t>
      </w:r>
    </w:p>
    <w:p w14:paraId="77A04241" w14:textId="77777777" w:rsidR="001D3F29" w:rsidRPr="00DF71D3" w:rsidRDefault="001D3F29">
      <w:pPr>
        <w:suppressAutoHyphens/>
        <w:spacing w:line="360" w:lineRule="auto"/>
        <w:ind w:left="567" w:right="-1" w:hanging="567"/>
        <w:rPr>
          <w:rFonts w:ascii="Arial" w:hAnsi="Arial" w:cs="Arial"/>
          <w:sz w:val="22"/>
          <w:szCs w:val="22"/>
          <w:lang w:val="en-GB"/>
        </w:rPr>
      </w:pPr>
    </w:p>
    <w:p w14:paraId="5A1ABFC2" w14:textId="77777777" w:rsidR="001D3F29" w:rsidRPr="00DF71D3" w:rsidRDefault="004323FA">
      <w:pPr>
        <w:suppressAutoHyphens/>
        <w:spacing w:line="360" w:lineRule="auto"/>
        <w:ind w:left="567" w:right="-1" w:hanging="567"/>
        <w:rPr>
          <w:rFonts w:ascii="Arial" w:hAnsi="Arial" w:cs="Arial"/>
          <w:b/>
          <w:sz w:val="22"/>
          <w:szCs w:val="22"/>
          <w:lang w:val="en-GB"/>
        </w:rPr>
      </w:pPr>
      <w:r w:rsidRPr="00DF71D3">
        <w:rPr>
          <w:rFonts w:ascii="Arial" w:hAnsi="Arial" w:cs="Arial"/>
          <w:b/>
          <w:sz w:val="22"/>
          <w:szCs w:val="22"/>
          <w:lang w:val="en-GB"/>
        </w:rPr>
        <w:t>OR</w:t>
      </w:r>
    </w:p>
    <w:p w14:paraId="4F3B50F7" w14:textId="77777777" w:rsidR="001D3F29" w:rsidRPr="00DF71D3" w:rsidRDefault="001D3F29">
      <w:pPr>
        <w:suppressAutoHyphens/>
        <w:spacing w:line="360" w:lineRule="auto"/>
        <w:ind w:left="567" w:right="-1" w:hanging="567"/>
        <w:rPr>
          <w:rFonts w:ascii="Arial" w:hAnsi="Arial" w:cs="Arial"/>
          <w:sz w:val="22"/>
          <w:szCs w:val="22"/>
          <w:lang w:val="en-GB"/>
        </w:rPr>
      </w:pPr>
    </w:p>
    <w:p w14:paraId="319DE541"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3.5</w:t>
      </w:r>
      <w:r w:rsidRPr="00DF71D3">
        <w:rPr>
          <w:rFonts w:ascii="Arial" w:hAnsi="Arial" w:cs="Arial"/>
          <w:sz w:val="22"/>
          <w:szCs w:val="22"/>
          <w:lang w:val="en-GB"/>
        </w:rPr>
        <w:tab/>
        <w:t xml:space="preserve">Payment will be made as follows:  </w:t>
      </w:r>
    </w:p>
    <w:p w14:paraId="1170BA12" w14:textId="77777777" w:rsidR="001D3F29" w:rsidRPr="00DF71D3" w:rsidRDefault="001D3F29" w:rsidP="00B811E1">
      <w:pPr>
        <w:suppressAutoHyphens/>
        <w:spacing w:line="360" w:lineRule="auto"/>
        <w:ind w:left="993" w:right="-1" w:hanging="284"/>
        <w:rPr>
          <w:rFonts w:ascii="Arial" w:hAnsi="Arial" w:cs="Arial"/>
          <w:sz w:val="22"/>
          <w:szCs w:val="22"/>
          <w:lang w:val="en-GB"/>
        </w:rPr>
      </w:pPr>
      <w:r w:rsidRPr="00DF71D3">
        <w:rPr>
          <w:rFonts w:ascii="Arial" w:hAnsi="Arial" w:cs="Arial"/>
          <w:sz w:val="22"/>
          <w:szCs w:val="22"/>
          <w:lang w:val="en-GB"/>
        </w:rPr>
        <w:t xml:space="preserve">- </w:t>
      </w:r>
      <w:r w:rsidR="00B811E1" w:rsidRPr="00DF71D3">
        <w:rPr>
          <w:rFonts w:ascii="Arial" w:hAnsi="Arial" w:cs="Arial"/>
          <w:sz w:val="22"/>
          <w:szCs w:val="22"/>
          <w:lang w:val="en-GB"/>
        </w:rPr>
        <w:tab/>
      </w:r>
      <w:r w:rsidRPr="00DF71D3">
        <w:rPr>
          <w:rFonts w:ascii="Arial" w:hAnsi="Arial" w:cs="Arial"/>
          <w:sz w:val="22"/>
          <w:szCs w:val="22"/>
          <w:lang w:val="en-GB"/>
        </w:rPr>
        <w:t>a sum of €… (excluding VAT) after this Contract has been signed [, on submission of the bank guarantee referred to in the Terms and Conditions] / [see alternative in article 6.6</w:t>
      </w:r>
      <w:r w:rsidR="004323FA" w:rsidRPr="00DF71D3">
        <w:rPr>
          <w:rFonts w:ascii="Arial" w:hAnsi="Arial" w:cs="Arial"/>
          <w:sz w:val="22"/>
          <w:szCs w:val="22"/>
          <w:lang w:val="en-GB"/>
        </w:rPr>
        <w:t xml:space="preserve"> of this Contract</w:t>
      </w:r>
      <w:r w:rsidRPr="00DF71D3">
        <w:rPr>
          <w:rFonts w:ascii="Arial" w:hAnsi="Arial" w:cs="Arial"/>
          <w:sz w:val="22"/>
          <w:szCs w:val="22"/>
          <w:lang w:val="en-GB"/>
        </w:rPr>
        <w:t>];</w:t>
      </w:r>
    </w:p>
    <w:p w14:paraId="2C9EF4A5" w14:textId="77777777" w:rsidR="001D3F29" w:rsidRPr="00DF71D3" w:rsidRDefault="001D3F29" w:rsidP="00B811E1">
      <w:pPr>
        <w:suppressAutoHyphens/>
        <w:spacing w:line="360" w:lineRule="auto"/>
        <w:ind w:left="993" w:right="-1" w:hanging="284"/>
        <w:rPr>
          <w:rFonts w:ascii="Arial" w:hAnsi="Arial" w:cs="Arial"/>
          <w:sz w:val="22"/>
          <w:szCs w:val="22"/>
          <w:lang w:val="en-GB"/>
        </w:rPr>
      </w:pPr>
      <w:r w:rsidRPr="00DF71D3">
        <w:rPr>
          <w:rFonts w:ascii="Arial" w:hAnsi="Arial" w:cs="Arial"/>
          <w:sz w:val="22"/>
          <w:szCs w:val="22"/>
          <w:lang w:val="en-GB"/>
        </w:rPr>
        <w:t xml:space="preserve">- </w:t>
      </w:r>
      <w:r w:rsidR="00B811E1" w:rsidRPr="00DF71D3">
        <w:rPr>
          <w:rFonts w:ascii="Arial" w:hAnsi="Arial" w:cs="Arial"/>
          <w:sz w:val="22"/>
          <w:szCs w:val="22"/>
          <w:lang w:val="en-GB"/>
        </w:rPr>
        <w:tab/>
      </w:r>
      <w:r w:rsidRPr="00DF71D3">
        <w:rPr>
          <w:rFonts w:ascii="Arial" w:hAnsi="Arial" w:cs="Arial"/>
          <w:sz w:val="22"/>
          <w:szCs w:val="22"/>
          <w:lang w:val="en-GB"/>
        </w:rPr>
        <w:t xml:space="preserve">a sum of €… (excluding VAT) after … </w:t>
      </w:r>
      <w:r w:rsidR="00930ED1" w:rsidRPr="00DF71D3">
        <w:rPr>
          <w:rFonts w:ascii="Arial" w:hAnsi="Arial" w:cs="Arial"/>
          <w:sz w:val="22"/>
          <w:szCs w:val="22"/>
          <w:lang w:val="en-GB"/>
        </w:rPr>
        <w:t>[</w:t>
      </w:r>
      <w:r w:rsidRPr="00DF71D3">
        <w:rPr>
          <w:rFonts w:ascii="Arial" w:hAnsi="Arial" w:cs="Arial"/>
          <w:i/>
          <w:sz w:val="22"/>
          <w:szCs w:val="22"/>
          <w:lang w:val="en-GB"/>
        </w:rPr>
        <w:t>instalment</w:t>
      </w:r>
      <w:r w:rsidR="00930ED1" w:rsidRPr="00DF71D3">
        <w:rPr>
          <w:rFonts w:ascii="Arial" w:hAnsi="Arial" w:cs="Arial"/>
          <w:sz w:val="22"/>
          <w:szCs w:val="22"/>
          <w:lang w:val="en-GB"/>
        </w:rPr>
        <w:t>]</w:t>
      </w:r>
      <w:r w:rsidRPr="00DF71D3">
        <w:rPr>
          <w:rFonts w:ascii="Arial" w:hAnsi="Arial" w:cs="Arial"/>
          <w:sz w:val="22"/>
          <w:szCs w:val="22"/>
          <w:lang w:val="en-GB"/>
        </w:rPr>
        <w:t xml:space="preserve"> has been accepted;</w:t>
      </w:r>
    </w:p>
    <w:p w14:paraId="691C28F1" w14:textId="77777777" w:rsidR="001D3F29" w:rsidRPr="00DF71D3" w:rsidRDefault="001D3F29" w:rsidP="00B811E1">
      <w:pPr>
        <w:suppressAutoHyphens/>
        <w:spacing w:line="360" w:lineRule="auto"/>
        <w:ind w:left="993" w:right="-1" w:hanging="284"/>
        <w:rPr>
          <w:rFonts w:ascii="Arial" w:hAnsi="Arial" w:cs="Arial"/>
          <w:sz w:val="22"/>
          <w:szCs w:val="22"/>
          <w:lang w:val="en-GB"/>
        </w:rPr>
      </w:pPr>
      <w:r w:rsidRPr="00DF71D3">
        <w:rPr>
          <w:rFonts w:ascii="Arial" w:hAnsi="Arial" w:cs="Arial"/>
          <w:sz w:val="22"/>
          <w:szCs w:val="22"/>
          <w:lang w:val="en-GB"/>
        </w:rPr>
        <w:t xml:space="preserve">- </w:t>
      </w:r>
      <w:r w:rsidR="00B811E1" w:rsidRPr="00DF71D3">
        <w:rPr>
          <w:rFonts w:ascii="Arial" w:hAnsi="Arial" w:cs="Arial"/>
          <w:sz w:val="22"/>
          <w:szCs w:val="22"/>
          <w:lang w:val="en-GB"/>
        </w:rPr>
        <w:tab/>
      </w:r>
      <w:r w:rsidRPr="00DF71D3">
        <w:rPr>
          <w:rFonts w:ascii="Arial" w:hAnsi="Arial" w:cs="Arial"/>
          <w:sz w:val="22"/>
          <w:szCs w:val="22"/>
          <w:lang w:val="en-GB"/>
        </w:rPr>
        <w:t>the remainder will be paid after the result</w:t>
      </w:r>
      <w:r w:rsidR="004323FA" w:rsidRPr="00DF71D3">
        <w:rPr>
          <w:rFonts w:ascii="Arial" w:hAnsi="Arial" w:cs="Arial"/>
          <w:sz w:val="22"/>
          <w:szCs w:val="22"/>
          <w:lang w:val="en-GB"/>
        </w:rPr>
        <w:t>s</w:t>
      </w:r>
      <w:r w:rsidRPr="00DF71D3">
        <w:rPr>
          <w:rFonts w:ascii="Arial" w:hAnsi="Arial" w:cs="Arial"/>
          <w:sz w:val="22"/>
          <w:szCs w:val="22"/>
          <w:lang w:val="en-GB"/>
        </w:rPr>
        <w:t xml:space="preserve"> of the S</w:t>
      </w:r>
      <w:r w:rsidR="004323FA" w:rsidRPr="00DF71D3">
        <w:rPr>
          <w:rFonts w:ascii="Arial" w:hAnsi="Arial" w:cs="Arial"/>
          <w:sz w:val="22"/>
          <w:szCs w:val="22"/>
          <w:lang w:val="en-GB"/>
        </w:rPr>
        <w:t>ervices have</w:t>
      </w:r>
      <w:r w:rsidRPr="00DF71D3">
        <w:rPr>
          <w:rFonts w:ascii="Arial" w:hAnsi="Arial" w:cs="Arial"/>
          <w:sz w:val="22"/>
          <w:szCs w:val="22"/>
          <w:lang w:val="en-GB"/>
        </w:rPr>
        <w:t xml:space="preserve"> been accepted. </w:t>
      </w:r>
    </w:p>
    <w:p w14:paraId="785B9EEE" w14:textId="77777777" w:rsidR="001D3F29" w:rsidRPr="00DF71D3" w:rsidRDefault="001D3F29">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 xml:space="preserve">      </w:t>
      </w:r>
    </w:p>
    <w:p w14:paraId="6DED1A8D" w14:textId="39AF0AFA" w:rsidR="001D3F29" w:rsidRPr="00DF71D3" w:rsidRDefault="004323FA">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3.6</w:t>
      </w:r>
      <w:r w:rsidRPr="00DF71D3">
        <w:rPr>
          <w:rFonts w:ascii="Arial" w:hAnsi="Arial" w:cs="Arial"/>
          <w:sz w:val="22"/>
          <w:szCs w:val="22"/>
          <w:lang w:val="en-GB"/>
        </w:rPr>
        <w:tab/>
        <w:t xml:space="preserve">The Contractor </w:t>
      </w:r>
      <w:r w:rsidR="00B769F7" w:rsidRPr="00DF71D3">
        <w:rPr>
          <w:rFonts w:ascii="Arial" w:hAnsi="Arial" w:cs="Arial"/>
          <w:sz w:val="22"/>
          <w:szCs w:val="22"/>
          <w:lang w:val="en-GB"/>
        </w:rPr>
        <w:t>must submit</w:t>
      </w:r>
      <w:r w:rsidR="001D3F29" w:rsidRPr="00DF71D3">
        <w:rPr>
          <w:rFonts w:ascii="Arial" w:hAnsi="Arial" w:cs="Arial"/>
          <w:sz w:val="22"/>
          <w:szCs w:val="22"/>
          <w:lang w:val="en-GB"/>
        </w:rPr>
        <w:t xml:space="preserve"> invoices</w:t>
      </w:r>
      <w:r w:rsidR="0020299D" w:rsidRPr="00DF71D3">
        <w:rPr>
          <w:rFonts w:ascii="Arial" w:hAnsi="Arial" w:cs="Arial"/>
          <w:sz w:val="22"/>
          <w:szCs w:val="22"/>
          <w:lang w:val="en-GB"/>
        </w:rPr>
        <w:t xml:space="preserve"> </w:t>
      </w:r>
      <w:r w:rsidR="006D03D2" w:rsidRPr="00DF71D3">
        <w:rPr>
          <w:rFonts w:ascii="Arial" w:hAnsi="Arial" w:cs="Arial"/>
          <w:sz w:val="22"/>
          <w:szCs w:val="22"/>
          <w:lang w:val="en-GB"/>
        </w:rPr>
        <w:t xml:space="preserve">electronically in the manner </w:t>
      </w:r>
      <w:r w:rsidR="00B769F7" w:rsidRPr="00DF71D3">
        <w:rPr>
          <w:rFonts w:ascii="Arial" w:hAnsi="Arial" w:cs="Arial"/>
          <w:sz w:val="22"/>
          <w:szCs w:val="22"/>
          <w:lang w:val="en-GB"/>
        </w:rPr>
        <w:t>prescribed</w:t>
      </w:r>
      <w:r w:rsidR="006D03D2" w:rsidRPr="00DF71D3">
        <w:rPr>
          <w:rFonts w:ascii="Arial" w:hAnsi="Arial" w:cs="Arial"/>
          <w:sz w:val="22"/>
          <w:szCs w:val="22"/>
          <w:lang w:val="en-GB"/>
        </w:rPr>
        <w:t xml:space="preserve"> in th</w:t>
      </w:r>
      <w:r w:rsidR="00C25670" w:rsidRPr="00DF71D3">
        <w:rPr>
          <w:rFonts w:ascii="Arial" w:hAnsi="Arial" w:cs="Arial"/>
          <w:sz w:val="22"/>
          <w:szCs w:val="22"/>
          <w:lang w:val="en-GB"/>
        </w:rPr>
        <w:t>e</w:t>
      </w:r>
      <w:r w:rsidR="007646F5" w:rsidRPr="00DF71D3">
        <w:rPr>
          <w:rFonts w:ascii="Arial" w:hAnsi="Arial" w:cs="Arial"/>
          <w:sz w:val="22"/>
          <w:szCs w:val="22"/>
          <w:lang w:val="en-GB"/>
        </w:rPr>
        <w:t xml:space="preserve"> r</w:t>
      </w:r>
      <w:r w:rsidR="00B769F7" w:rsidRPr="00DF71D3">
        <w:rPr>
          <w:rFonts w:ascii="Arial" w:hAnsi="Arial" w:cs="Arial"/>
          <w:sz w:val="22"/>
          <w:szCs w:val="22"/>
          <w:lang w:val="en-GB"/>
        </w:rPr>
        <w:t>equest for</w:t>
      </w:r>
      <w:r w:rsidR="007646F5" w:rsidRPr="00DF71D3">
        <w:rPr>
          <w:rFonts w:ascii="Arial" w:hAnsi="Arial" w:cs="Arial"/>
          <w:sz w:val="22"/>
          <w:szCs w:val="22"/>
          <w:lang w:val="en-GB"/>
        </w:rPr>
        <w:t xml:space="preserve"> q</w:t>
      </w:r>
      <w:r w:rsidR="00253934" w:rsidRPr="00DF71D3">
        <w:rPr>
          <w:rFonts w:ascii="Arial" w:hAnsi="Arial" w:cs="Arial"/>
          <w:sz w:val="22"/>
          <w:szCs w:val="22"/>
          <w:lang w:val="en-GB"/>
        </w:rPr>
        <w:t>uotation</w:t>
      </w:r>
      <w:r w:rsidR="00B769F7" w:rsidRPr="00DF71D3">
        <w:rPr>
          <w:rFonts w:ascii="Arial" w:hAnsi="Arial" w:cs="Arial"/>
          <w:sz w:val="22"/>
          <w:szCs w:val="22"/>
          <w:lang w:val="en-GB"/>
        </w:rPr>
        <w:t>s</w:t>
      </w:r>
      <w:r w:rsidR="00253934" w:rsidRPr="00DF71D3">
        <w:rPr>
          <w:rFonts w:ascii="Arial" w:hAnsi="Arial" w:cs="Arial"/>
          <w:sz w:val="22"/>
          <w:szCs w:val="22"/>
          <w:lang w:val="en-GB"/>
        </w:rPr>
        <w:t>.</w:t>
      </w:r>
    </w:p>
    <w:p w14:paraId="3C208A6F" w14:textId="77777777" w:rsidR="001D3F29" w:rsidRPr="00DF71D3" w:rsidRDefault="001D3F29">
      <w:pPr>
        <w:suppressAutoHyphens/>
        <w:spacing w:line="360" w:lineRule="auto"/>
        <w:ind w:left="567" w:right="-1" w:hanging="567"/>
        <w:rPr>
          <w:rFonts w:ascii="Arial" w:hAnsi="Arial" w:cs="Arial"/>
          <w:sz w:val="22"/>
          <w:szCs w:val="22"/>
          <w:lang w:val="en-GB"/>
        </w:rPr>
      </w:pPr>
    </w:p>
    <w:p w14:paraId="476B9DDD" w14:textId="77777777" w:rsidR="0020299D" w:rsidRPr="00DF71D3" w:rsidRDefault="0020299D" w:rsidP="0020299D">
      <w:pPr>
        <w:suppressAutoHyphens/>
        <w:spacing w:line="360" w:lineRule="auto"/>
        <w:ind w:right="-1"/>
        <w:rPr>
          <w:rFonts w:ascii="Arial" w:hAnsi="Arial" w:cs="Arial"/>
          <w:b/>
          <w:sz w:val="22"/>
          <w:szCs w:val="22"/>
          <w:lang w:val="en-GB"/>
        </w:rPr>
      </w:pPr>
      <w:r w:rsidRPr="00DF71D3">
        <w:rPr>
          <w:rFonts w:ascii="Arial" w:hAnsi="Arial" w:cs="Arial"/>
          <w:b/>
          <w:sz w:val="22"/>
          <w:szCs w:val="22"/>
          <w:lang w:val="en-GB"/>
        </w:rPr>
        <w:t>OR</w:t>
      </w:r>
    </w:p>
    <w:p w14:paraId="06940373" w14:textId="77777777" w:rsidR="0020299D" w:rsidRPr="00DF71D3" w:rsidRDefault="0020299D">
      <w:pPr>
        <w:suppressAutoHyphens/>
        <w:spacing w:line="360" w:lineRule="auto"/>
        <w:ind w:left="567" w:right="-1" w:hanging="567"/>
        <w:rPr>
          <w:rFonts w:ascii="Arial" w:hAnsi="Arial" w:cs="Arial"/>
          <w:sz w:val="22"/>
          <w:szCs w:val="22"/>
          <w:lang w:val="en-GB"/>
        </w:rPr>
      </w:pPr>
    </w:p>
    <w:p w14:paraId="77551649" w14:textId="77777777" w:rsidR="004D7FA3" w:rsidRPr="00DF71D3" w:rsidRDefault="004D7FA3" w:rsidP="004D7FA3">
      <w:pPr>
        <w:tabs>
          <w:tab w:val="left" w:pos="0"/>
          <w:tab w:val="left" w:pos="600"/>
          <w:tab w:val="left" w:pos="2040"/>
          <w:tab w:val="left" w:pos="4320"/>
          <w:tab w:val="left" w:pos="6480"/>
        </w:tabs>
        <w:suppressAutoHyphens/>
        <w:spacing w:line="360" w:lineRule="auto"/>
        <w:ind w:left="600" w:right="-1" w:hanging="600"/>
        <w:rPr>
          <w:rFonts w:ascii="Arial" w:hAnsi="Arial" w:cs="Arial"/>
          <w:sz w:val="22"/>
          <w:szCs w:val="22"/>
          <w:lang w:val="en-GB"/>
        </w:rPr>
      </w:pPr>
      <w:r w:rsidRPr="00DF71D3">
        <w:rPr>
          <w:rFonts w:ascii="Arial" w:hAnsi="Arial" w:cs="Arial"/>
          <w:sz w:val="22"/>
          <w:szCs w:val="22"/>
          <w:lang w:val="en-GB"/>
        </w:rPr>
        <w:t>3.6</w:t>
      </w:r>
      <w:r w:rsidRPr="00DF71D3">
        <w:rPr>
          <w:rFonts w:ascii="Arial" w:hAnsi="Arial" w:cs="Arial"/>
          <w:sz w:val="22"/>
          <w:szCs w:val="22"/>
          <w:lang w:val="en-GB"/>
        </w:rPr>
        <w:tab/>
      </w:r>
      <w:r w:rsidR="006D03D2" w:rsidRPr="00DF71D3">
        <w:rPr>
          <w:rFonts w:ascii="Arial" w:hAnsi="Arial" w:cs="Arial"/>
          <w:b/>
          <w:i/>
          <w:sz w:val="22"/>
          <w:szCs w:val="22"/>
          <w:lang w:val="en-GB"/>
        </w:rPr>
        <w:t>&lt;</w:t>
      </w:r>
      <w:r w:rsidR="006D03D2" w:rsidRPr="00DF71D3">
        <w:rPr>
          <w:rFonts w:ascii="Arial" w:hAnsi="Arial" w:cs="Arial"/>
          <w:b/>
          <w:sz w:val="22"/>
          <w:szCs w:val="22"/>
          <w:lang w:val="en-GB"/>
        </w:rPr>
        <w:t>OPTIONAL</w:t>
      </w:r>
      <w:r w:rsidR="006D03D2" w:rsidRPr="00DF71D3">
        <w:rPr>
          <w:rFonts w:ascii="Arial" w:hAnsi="Arial" w:cs="Arial"/>
          <w:b/>
          <w:i/>
          <w:sz w:val="22"/>
          <w:szCs w:val="22"/>
          <w:lang w:val="en-GB"/>
        </w:rPr>
        <w:t>&gt;</w:t>
      </w:r>
      <w:r w:rsidR="006D03D2" w:rsidRPr="00DF71D3">
        <w:rPr>
          <w:rFonts w:ascii="Arial" w:hAnsi="Arial" w:cs="Arial"/>
          <w:sz w:val="22"/>
          <w:szCs w:val="22"/>
          <w:lang w:val="en-GB"/>
        </w:rPr>
        <w:t xml:space="preserve"> </w:t>
      </w:r>
      <w:r w:rsidRPr="00DF71D3">
        <w:rPr>
          <w:rFonts w:ascii="Arial" w:hAnsi="Arial" w:cs="Arial"/>
          <w:sz w:val="22"/>
          <w:szCs w:val="22"/>
          <w:lang w:val="en-GB"/>
        </w:rPr>
        <w:t>Notwithstanding the provisions of article 1</w:t>
      </w:r>
      <w:r w:rsidR="00252BB3" w:rsidRPr="00DF71D3">
        <w:rPr>
          <w:rFonts w:ascii="Arial" w:hAnsi="Arial" w:cs="Arial"/>
          <w:sz w:val="22"/>
          <w:szCs w:val="22"/>
          <w:lang w:val="en-GB"/>
        </w:rPr>
        <w:t>7.1</w:t>
      </w:r>
      <w:r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on electronic invoicing, the Contractor will send the invoice(s) to the Contracting Authority on paper. The Contractor will send the invoice(s), quoting the above-mentioned contract number and commitment number / purchase order number / resource expenditure number [</w:t>
      </w:r>
      <w:r w:rsidRPr="00DF71D3">
        <w:rPr>
          <w:rFonts w:ascii="Arial" w:hAnsi="Arial" w:cs="Arial"/>
          <w:i/>
          <w:sz w:val="22"/>
          <w:szCs w:val="22"/>
          <w:lang w:val="en-GB"/>
        </w:rPr>
        <w:t>delete where applicable</w:t>
      </w:r>
      <w:r w:rsidRPr="00DF71D3">
        <w:rPr>
          <w:rFonts w:ascii="Arial" w:hAnsi="Arial" w:cs="Arial"/>
          <w:sz w:val="22"/>
          <w:szCs w:val="22"/>
          <w:lang w:val="en-GB"/>
        </w:rPr>
        <w:t>] …, to:</w:t>
      </w:r>
    </w:p>
    <w:p w14:paraId="1644E19D" w14:textId="77777777" w:rsidR="004D7FA3" w:rsidRPr="00DF71D3" w:rsidRDefault="004D7FA3" w:rsidP="004D7FA3">
      <w:pPr>
        <w:tabs>
          <w:tab w:val="left" w:pos="0"/>
          <w:tab w:val="left" w:pos="600"/>
          <w:tab w:val="left" w:pos="2040"/>
          <w:tab w:val="left" w:pos="4320"/>
          <w:tab w:val="left" w:pos="6480"/>
        </w:tabs>
        <w:suppressAutoHyphens/>
        <w:spacing w:line="360" w:lineRule="auto"/>
        <w:ind w:left="600" w:right="-1" w:hanging="600"/>
        <w:rPr>
          <w:rFonts w:ascii="Arial" w:hAnsi="Arial" w:cs="Arial"/>
          <w:b/>
          <w:sz w:val="22"/>
          <w:szCs w:val="22"/>
          <w:lang w:val="en-GB"/>
        </w:rPr>
      </w:pPr>
    </w:p>
    <w:p w14:paraId="6B8FF782" w14:textId="77777777" w:rsidR="004D7FA3" w:rsidRPr="00DF71D3" w:rsidRDefault="004D7FA3" w:rsidP="004D7FA3">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ab/>
        <w:t>Ministry of …</w:t>
      </w:r>
    </w:p>
    <w:p w14:paraId="0D172E44" w14:textId="77777777" w:rsidR="004D7FA3" w:rsidRPr="00DF71D3" w:rsidRDefault="004D7FA3" w:rsidP="004D7FA3">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ab/>
      </w:r>
      <w:r w:rsidR="00125EFB" w:rsidRPr="00DF71D3">
        <w:rPr>
          <w:rFonts w:ascii="Arial" w:hAnsi="Arial" w:cs="Arial"/>
          <w:sz w:val="22"/>
          <w:szCs w:val="22"/>
          <w:lang w:val="en-GB"/>
        </w:rPr>
        <w:t>(</w:t>
      </w:r>
      <w:r w:rsidRPr="00DF71D3">
        <w:rPr>
          <w:rFonts w:ascii="Arial" w:hAnsi="Arial" w:cs="Arial"/>
          <w:sz w:val="22"/>
          <w:szCs w:val="22"/>
          <w:lang w:val="en-GB"/>
        </w:rPr>
        <w:t>Directorate-General for …</w:t>
      </w:r>
      <w:r w:rsidR="00125EFB" w:rsidRPr="00DF71D3">
        <w:rPr>
          <w:rFonts w:ascii="Arial" w:hAnsi="Arial" w:cs="Arial"/>
          <w:sz w:val="22"/>
          <w:szCs w:val="22"/>
          <w:lang w:val="en-GB"/>
        </w:rPr>
        <w:t>)</w:t>
      </w:r>
    </w:p>
    <w:p w14:paraId="4D5699E1" w14:textId="77777777" w:rsidR="004D7FA3" w:rsidRPr="00DF71D3" w:rsidRDefault="004D7FA3" w:rsidP="004D7FA3">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ab/>
        <w:t>… Department, room …</w:t>
      </w:r>
    </w:p>
    <w:p w14:paraId="0E5A28E7" w14:textId="77777777" w:rsidR="004D7FA3" w:rsidRPr="00DF71D3" w:rsidRDefault="004D7FA3" w:rsidP="004D7FA3">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ab/>
        <w:t>Postbus ...</w:t>
      </w:r>
    </w:p>
    <w:p w14:paraId="33DFE96E" w14:textId="77777777" w:rsidR="004D7FA3" w:rsidRPr="00DF71D3" w:rsidRDefault="004D7FA3" w:rsidP="004D7FA3">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tab/>
        <w:t>… Den Haag</w:t>
      </w:r>
    </w:p>
    <w:p w14:paraId="300AEDB0" w14:textId="77777777" w:rsidR="008A3134" w:rsidRPr="00DF71D3" w:rsidRDefault="008A3134" w:rsidP="004D7FA3">
      <w:pPr>
        <w:suppressAutoHyphens/>
        <w:spacing w:line="360" w:lineRule="auto"/>
        <w:ind w:left="567" w:right="-1" w:hanging="567"/>
        <w:rPr>
          <w:rFonts w:ascii="Arial" w:hAnsi="Arial" w:cs="Arial"/>
          <w:sz w:val="22"/>
          <w:szCs w:val="22"/>
          <w:lang w:val="en-GB"/>
        </w:rPr>
      </w:pPr>
    </w:p>
    <w:p w14:paraId="2E4D52C7" w14:textId="77777777" w:rsidR="008A3134" w:rsidRPr="00DF71D3" w:rsidRDefault="008A3134" w:rsidP="004D7FA3">
      <w:pPr>
        <w:suppressAutoHyphens/>
        <w:spacing w:line="360" w:lineRule="auto"/>
        <w:ind w:left="567" w:right="-1" w:hanging="567"/>
        <w:rPr>
          <w:rFonts w:ascii="Arial" w:hAnsi="Arial" w:cs="Arial"/>
          <w:sz w:val="22"/>
          <w:szCs w:val="22"/>
          <w:lang w:val="en-GB"/>
        </w:rPr>
      </w:pPr>
      <w:r w:rsidRPr="00DF71D3">
        <w:rPr>
          <w:rFonts w:ascii="Arial" w:hAnsi="Arial" w:cs="Arial"/>
          <w:sz w:val="22"/>
          <w:szCs w:val="22"/>
          <w:lang w:val="en-GB"/>
        </w:rPr>
        <w:lastRenderedPageBreak/>
        <w:t>3.7</w:t>
      </w:r>
      <w:r w:rsidRPr="00DF71D3">
        <w:rPr>
          <w:rFonts w:ascii="Arial" w:hAnsi="Arial" w:cs="Arial"/>
          <w:sz w:val="22"/>
          <w:szCs w:val="22"/>
          <w:lang w:val="en-GB"/>
        </w:rPr>
        <w:tab/>
      </w:r>
      <w:r w:rsidRPr="00DF71D3">
        <w:rPr>
          <w:rFonts w:ascii="Arial" w:hAnsi="Arial" w:cs="Arial"/>
          <w:b/>
          <w:sz w:val="22"/>
          <w:szCs w:val="22"/>
          <w:lang w:val="en-GB"/>
        </w:rPr>
        <w:t>&lt;OPTIONAL&gt;</w:t>
      </w:r>
      <w:r w:rsidRPr="00DF71D3">
        <w:rPr>
          <w:rFonts w:ascii="Arial" w:hAnsi="Arial" w:cs="Arial"/>
          <w:sz w:val="22"/>
          <w:szCs w:val="22"/>
          <w:lang w:val="en-GB"/>
        </w:rPr>
        <w:t xml:space="preserve"> The Contractor will claim expenses which are eligible for </w:t>
      </w:r>
      <w:r w:rsidR="006A5AC6" w:rsidRPr="00DF71D3">
        <w:rPr>
          <w:rFonts w:ascii="Arial" w:hAnsi="Arial" w:cs="Arial"/>
          <w:sz w:val="22"/>
          <w:szCs w:val="22"/>
          <w:lang w:val="en-GB"/>
        </w:rPr>
        <w:t>reimbursement under the Contract, less the VAT it has already paid on those expenses. The Contractor may charge the applicable VAT rate on that net amount to the Contracting Authority.</w:t>
      </w:r>
    </w:p>
    <w:p w14:paraId="676D6DF6" w14:textId="77777777" w:rsidR="001D3F29" w:rsidRPr="00DF71D3" w:rsidRDefault="001D3F29" w:rsidP="004D7FA3">
      <w:pPr>
        <w:suppressAutoHyphens/>
        <w:spacing w:line="360" w:lineRule="auto"/>
        <w:ind w:right="-1"/>
        <w:rPr>
          <w:rFonts w:ascii="Arial" w:hAnsi="Arial" w:cs="Arial"/>
          <w:sz w:val="22"/>
          <w:szCs w:val="22"/>
          <w:lang w:val="en-GB"/>
        </w:rPr>
      </w:pPr>
    </w:p>
    <w:p w14:paraId="6C20761E"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4.</w:t>
      </w:r>
      <w:r w:rsidRPr="00DF71D3">
        <w:rPr>
          <w:rFonts w:ascii="Arial" w:hAnsi="Arial" w:cs="Arial"/>
          <w:b/>
          <w:sz w:val="22"/>
          <w:szCs w:val="22"/>
          <w:lang w:val="en-GB"/>
        </w:rPr>
        <w:tab/>
      </w:r>
      <w:r w:rsidR="004D7FA3" w:rsidRPr="00DF71D3">
        <w:rPr>
          <w:rFonts w:ascii="Arial" w:hAnsi="Arial" w:cs="Arial"/>
          <w:b/>
          <w:sz w:val="22"/>
          <w:szCs w:val="22"/>
          <w:lang w:val="en-GB"/>
        </w:rPr>
        <w:t>Contacts</w:t>
      </w:r>
      <w:r w:rsidRPr="00DF71D3">
        <w:rPr>
          <w:rFonts w:ascii="Arial" w:hAnsi="Arial" w:cs="Arial"/>
          <w:b/>
          <w:sz w:val="22"/>
          <w:szCs w:val="22"/>
          <w:lang w:val="en-GB"/>
        </w:rPr>
        <w:t xml:space="preserve"> </w:t>
      </w:r>
      <w:r w:rsidR="004D7FA3" w:rsidRPr="00DF71D3">
        <w:rPr>
          <w:rFonts w:ascii="Arial" w:hAnsi="Arial" w:cs="Arial"/>
          <w:b/>
          <w:sz w:val="22"/>
          <w:szCs w:val="22"/>
          <w:lang w:val="en-GB"/>
        </w:rPr>
        <w:t xml:space="preserve">/ </w:t>
      </w:r>
      <w:r w:rsidRPr="00DF71D3">
        <w:rPr>
          <w:rFonts w:ascii="Arial" w:hAnsi="Arial" w:cs="Arial"/>
          <w:b/>
          <w:sz w:val="22"/>
          <w:szCs w:val="22"/>
          <w:lang w:val="en-GB"/>
        </w:rPr>
        <w:t>project managers</w:t>
      </w:r>
    </w:p>
    <w:p w14:paraId="3460517D" w14:textId="77777777" w:rsidR="001D3F29" w:rsidRPr="00DF71D3" w:rsidRDefault="001D3F29">
      <w:pPr>
        <w:suppressAutoHyphens/>
        <w:spacing w:line="360" w:lineRule="auto"/>
        <w:ind w:left="567" w:right="-1" w:hanging="567"/>
        <w:rPr>
          <w:rFonts w:ascii="Arial" w:hAnsi="Arial" w:cs="Arial"/>
          <w:sz w:val="22"/>
          <w:szCs w:val="22"/>
          <w:lang w:val="en-GB"/>
        </w:rPr>
      </w:pPr>
    </w:p>
    <w:p w14:paraId="6E22F429"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4.1</w:t>
      </w:r>
      <w:r w:rsidRPr="00DF71D3">
        <w:rPr>
          <w:rFonts w:ascii="Arial" w:hAnsi="Arial" w:cs="Arial"/>
          <w:sz w:val="22"/>
          <w:szCs w:val="22"/>
          <w:lang w:val="en-GB"/>
        </w:rPr>
        <w:tab/>
        <w:t xml:space="preserve">The Contracting Authority’s </w:t>
      </w:r>
      <w:r w:rsidR="004D7FA3" w:rsidRPr="00DF71D3">
        <w:rPr>
          <w:rFonts w:ascii="Arial" w:hAnsi="Arial" w:cs="Arial"/>
          <w:sz w:val="22"/>
          <w:szCs w:val="22"/>
          <w:lang w:val="en-GB"/>
        </w:rPr>
        <w:t xml:space="preserve">contact </w:t>
      </w:r>
      <w:r w:rsidRPr="00DF71D3">
        <w:rPr>
          <w:rFonts w:ascii="Arial" w:hAnsi="Arial" w:cs="Arial"/>
          <w:sz w:val="22"/>
          <w:szCs w:val="22"/>
          <w:lang w:val="en-GB"/>
        </w:rPr>
        <w:t>is ...</w:t>
      </w:r>
      <w:r w:rsidR="004D7FA3" w:rsidRPr="00DF71D3">
        <w:rPr>
          <w:rFonts w:ascii="Arial" w:hAnsi="Arial" w:cs="Arial"/>
          <w:sz w:val="22"/>
          <w:szCs w:val="22"/>
          <w:lang w:val="en-GB"/>
        </w:rPr>
        <w:t xml:space="preserve"> </w:t>
      </w:r>
      <w:r w:rsidRPr="00DF71D3">
        <w:rPr>
          <w:rFonts w:ascii="Arial" w:hAnsi="Arial" w:cs="Arial"/>
          <w:sz w:val="22"/>
          <w:szCs w:val="22"/>
          <w:lang w:val="en-GB"/>
        </w:rPr>
        <w:t xml:space="preserve">The Contractor’s </w:t>
      </w:r>
      <w:r w:rsidR="004D7FA3" w:rsidRPr="00DF71D3">
        <w:rPr>
          <w:rFonts w:ascii="Arial" w:hAnsi="Arial" w:cs="Arial"/>
          <w:sz w:val="22"/>
          <w:szCs w:val="22"/>
          <w:lang w:val="en-GB"/>
        </w:rPr>
        <w:t xml:space="preserve">contact </w:t>
      </w:r>
      <w:r w:rsidRPr="00DF71D3">
        <w:rPr>
          <w:rFonts w:ascii="Arial" w:hAnsi="Arial" w:cs="Arial"/>
          <w:sz w:val="22"/>
          <w:szCs w:val="22"/>
          <w:lang w:val="en-GB"/>
        </w:rPr>
        <w:t>is ...</w:t>
      </w:r>
    </w:p>
    <w:p w14:paraId="4DFDBB3C" w14:textId="77777777" w:rsidR="001D3F29" w:rsidRPr="00DF71D3" w:rsidRDefault="001D3F29">
      <w:pPr>
        <w:suppressAutoHyphens/>
        <w:spacing w:line="360" w:lineRule="auto"/>
        <w:ind w:left="567" w:right="-1" w:hanging="567"/>
        <w:rPr>
          <w:rFonts w:ascii="Arial" w:hAnsi="Arial" w:cs="Arial"/>
          <w:sz w:val="22"/>
          <w:szCs w:val="22"/>
          <w:lang w:val="en-GB"/>
        </w:rPr>
      </w:pPr>
    </w:p>
    <w:p w14:paraId="1A04CDD5" w14:textId="77777777" w:rsidR="001D3F29" w:rsidRPr="00DF71D3" w:rsidRDefault="001D3F29" w:rsidP="00252BB3">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4.2</w:t>
      </w:r>
      <w:r w:rsidRPr="00DF71D3">
        <w:rPr>
          <w:rFonts w:ascii="Arial" w:hAnsi="Arial" w:cs="Arial"/>
          <w:i/>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w:t>
      </w:r>
      <w:r w:rsidRPr="00DF71D3">
        <w:rPr>
          <w:rFonts w:ascii="Arial" w:hAnsi="Arial" w:cs="Arial"/>
          <w:sz w:val="22"/>
          <w:szCs w:val="22"/>
          <w:lang w:val="en-GB"/>
        </w:rPr>
        <w:t>The Contracting Authority’s project manager is: ...</w:t>
      </w:r>
      <w:r w:rsidR="004D7FA3" w:rsidRPr="00DF71D3">
        <w:rPr>
          <w:rFonts w:ascii="Arial" w:hAnsi="Arial" w:cs="Arial"/>
          <w:sz w:val="22"/>
          <w:szCs w:val="22"/>
          <w:lang w:val="en-GB"/>
        </w:rPr>
        <w:t xml:space="preserve"> </w:t>
      </w:r>
      <w:r w:rsidRPr="00DF71D3">
        <w:rPr>
          <w:rFonts w:ascii="Arial" w:hAnsi="Arial" w:cs="Arial"/>
          <w:sz w:val="22"/>
          <w:szCs w:val="22"/>
          <w:lang w:val="en-GB"/>
        </w:rPr>
        <w:tab/>
        <w:t xml:space="preserve">The Contractor’s </w:t>
      </w:r>
      <w:r w:rsidR="004D7FA3" w:rsidRPr="00DF71D3">
        <w:rPr>
          <w:rFonts w:ascii="Arial" w:hAnsi="Arial" w:cs="Arial"/>
          <w:sz w:val="22"/>
          <w:szCs w:val="22"/>
          <w:lang w:val="en-GB"/>
        </w:rPr>
        <w:t>project manager is: ...</w:t>
      </w:r>
    </w:p>
    <w:p w14:paraId="45592079" w14:textId="77777777" w:rsidR="001D3F29" w:rsidRPr="00DF71D3" w:rsidRDefault="001D3F29">
      <w:pPr>
        <w:suppressAutoHyphens/>
        <w:spacing w:line="360" w:lineRule="auto"/>
        <w:ind w:right="-1"/>
        <w:rPr>
          <w:rFonts w:ascii="Arial" w:hAnsi="Arial" w:cs="Arial"/>
          <w:sz w:val="22"/>
          <w:szCs w:val="22"/>
          <w:lang w:val="en-GB"/>
        </w:rPr>
      </w:pPr>
    </w:p>
    <w:p w14:paraId="073F8F5D"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 xml:space="preserve">4.3 </w:t>
      </w:r>
      <w:r w:rsidRPr="00DF71D3">
        <w:rPr>
          <w:rFonts w:ascii="Arial" w:hAnsi="Arial" w:cs="Arial"/>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w:t>
      </w:r>
      <w:r w:rsidRPr="00DF71D3">
        <w:rPr>
          <w:rFonts w:ascii="Arial" w:hAnsi="Arial" w:cs="Arial"/>
          <w:sz w:val="22"/>
          <w:szCs w:val="22"/>
          <w:lang w:val="en-GB"/>
        </w:rPr>
        <w:t>Notwithstanding the provisions o</w:t>
      </w:r>
      <w:r w:rsidR="00252BB3" w:rsidRPr="00DF71D3">
        <w:rPr>
          <w:rFonts w:ascii="Arial" w:hAnsi="Arial" w:cs="Arial"/>
          <w:sz w:val="22"/>
          <w:szCs w:val="22"/>
          <w:lang w:val="en-GB"/>
        </w:rPr>
        <w:t>f article 10</w:t>
      </w:r>
      <w:r w:rsidR="004D7FA3" w:rsidRPr="00DF71D3">
        <w:rPr>
          <w:rFonts w:ascii="Arial" w:hAnsi="Arial" w:cs="Arial"/>
          <w:sz w:val="22"/>
          <w:szCs w:val="22"/>
          <w:lang w:val="en-GB"/>
        </w:rPr>
        <w:t xml:space="preserve">.2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the </w:t>
      </w:r>
      <w:r w:rsidR="004D7FA3" w:rsidRPr="00DF71D3">
        <w:rPr>
          <w:rFonts w:ascii="Arial" w:hAnsi="Arial" w:cs="Arial"/>
          <w:sz w:val="22"/>
          <w:szCs w:val="22"/>
          <w:lang w:val="en-GB"/>
        </w:rPr>
        <w:t xml:space="preserve">contacts </w:t>
      </w:r>
      <w:r w:rsidRPr="00DF71D3">
        <w:rPr>
          <w:rFonts w:ascii="Arial" w:hAnsi="Arial" w:cs="Arial"/>
          <w:sz w:val="22"/>
          <w:szCs w:val="22"/>
          <w:lang w:val="en-GB"/>
        </w:rPr>
        <w:t xml:space="preserve">named above cannot </w:t>
      </w:r>
      <w:r w:rsidR="0012460D" w:rsidRPr="00DF71D3">
        <w:rPr>
          <w:rFonts w:ascii="Arial" w:hAnsi="Arial" w:cs="Arial"/>
          <w:sz w:val="22"/>
          <w:szCs w:val="22"/>
          <w:lang w:val="en-GB"/>
        </w:rPr>
        <w:t xml:space="preserve">make </w:t>
      </w:r>
      <w:r w:rsidRPr="00DF71D3">
        <w:rPr>
          <w:rFonts w:ascii="Arial" w:hAnsi="Arial" w:cs="Arial"/>
          <w:sz w:val="22"/>
          <w:szCs w:val="22"/>
          <w:lang w:val="en-GB"/>
        </w:rPr>
        <w:t xml:space="preserve">legally binding </w:t>
      </w:r>
      <w:r w:rsidR="0012460D" w:rsidRPr="00DF71D3">
        <w:rPr>
          <w:rFonts w:ascii="Arial" w:hAnsi="Arial" w:cs="Arial"/>
          <w:sz w:val="22"/>
          <w:szCs w:val="22"/>
          <w:lang w:val="en-GB"/>
        </w:rPr>
        <w:t xml:space="preserve">agreements </w:t>
      </w:r>
      <w:r w:rsidR="004D7FA3" w:rsidRPr="00DF71D3">
        <w:rPr>
          <w:rFonts w:ascii="Arial" w:hAnsi="Arial" w:cs="Arial"/>
          <w:sz w:val="22"/>
          <w:szCs w:val="22"/>
          <w:lang w:val="en-GB"/>
        </w:rPr>
        <w:t xml:space="preserve">on the </w:t>
      </w:r>
      <w:r w:rsidR="0012460D" w:rsidRPr="00DF71D3">
        <w:rPr>
          <w:rFonts w:ascii="Arial" w:hAnsi="Arial" w:cs="Arial"/>
          <w:sz w:val="22"/>
          <w:szCs w:val="22"/>
          <w:lang w:val="en-GB"/>
        </w:rPr>
        <w:t>P</w:t>
      </w:r>
      <w:r w:rsidR="004D7FA3" w:rsidRPr="00DF71D3">
        <w:rPr>
          <w:rFonts w:ascii="Arial" w:hAnsi="Arial" w:cs="Arial"/>
          <w:sz w:val="22"/>
          <w:szCs w:val="22"/>
          <w:lang w:val="en-GB"/>
        </w:rPr>
        <w:t>arties’ behalf.</w:t>
      </w:r>
    </w:p>
    <w:p w14:paraId="2C6B8840" w14:textId="77777777" w:rsidR="001D3F29" w:rsidRPr="00DF71D3" w:rsidRDefault="001D3F29">
      <w:pPr>
        <w:suppressAutoHyphens/>
        <w:spacing w:line="360" w:lineRule="auto"/>
        <w:ind w:left="567" w:right="-1" w:hanging="567"/>
        <w:rPr>
          <w:rFonts w:ascii="Arial" w:hAnsi="Arial" w:cs="Arial"/>
          <w:sz w:val="22"/>
          <w:szCs w:val="22"/>
          <w:lang w:val="en-GB"/>
        </w:rPr>
      </w:pPr>
    </w:p>
    <w:p w14:paraId="3456D232" w14:textId="77777777" w:rsidR="001D3F29" w:rsidRPr="00DF71D3" w:rsidRDefault="001D3F29">
      <w:pPr>
        <w:suppressAutoHyphens/>
        <w:spacing w:line="360" w:lineRule="auto"/>
        <w:ind w:left="700" w:right="-1" w:hanging="700"/>
        <w:rPr>
          <w:rFonts w:ascii="Arial" w:hAnsi="Arial" w:cs="Arial"/>
          <w:b/>
          <w:sz w:val="22"/>
          <w:szCs w:val="22"/>
          <w:lang w:val="en-GB"/>
        </w:rPr>
      </w:pPr>
      <w:r w:rsidRPr="00DF71D3">
        <w:rPr>
          <w:rFonts w:ascii="Arial" w:hAnsi="Arial" w:cs="Arial"/>
          <w:b/>
          <w:sz w:val="22"/>
          <w:szCs w:val="22"/>
          <w:lang w:val="en-GB"/>
        </w:rPr>
        <w:t>5.</w:t>
      </w:r>
      <w:r w:rsidRPr="00DF71D3">
        <w:rPr>
          <w:rFonts w:ascii="Arial" w:hAnsi="Arial" w:cs="Arial"/>
          <w:b/>
          <w:sz w:val="22"/>
          <w:szCs w:val="22"/>
          <w:lang w:val="en-GB"/>
        </w:rPr>
        <w:tab/>
        <w:t>Time and place</w:t>
      </w:r>
    </w:p>
    <w:p w14:paraId="01CAA4EE" w14:textId="77777777" w:rsidR="001D3F29" w:rsidRPr="00DF71D3" w:rsidRDefault="001D3F29">
      <w:pPr>
        <w:suppressAutoHyphens/>
        <w:spacing w:line="360" w:lineRule="auto"/>
        <w:ind w:right="-1"/>
        <w:rPr>
          <w:rFonts w:ascii="Arial" w:hAnsi="Arial" w:cs="Arial"/>
          <w:sz w:val="22"/>
          <w:szCs w:val="22"/>
          <w:lang w:val="en-GB"/>
        </w:rPr>
      </w:pPr>
    </w:p>
    <w:p w14:paraId="5625ECFE"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 xml:space="preserve">5.1      </w:t>
      </w:r>
      <w:r w:rsidRPr="00DF71D3">
        <w:rPr>
          <w:rFonts w:ascii="Arial" w:hAnsi="Arial" w:cs="Arial"/>
          <w:sz w:val="22"/>
          <w:szCs w:val="22"/>
          <w:lang w:val="en-GB"/>
        </w:rPr>
        <w:tab/>
        <w:t xml:space="preserve">In principle, the Services will be performed at the </w:t>
      </w:r>
      <w:r w:rsidR="00253934" w:rsidRPr="00DF71D3">
        <w:rPr>
          <w:rFonts w:ascii="Arial" w:hAnsi="Arial" w:cs="Arial"/>
          <w:sz w:val="22"/>
          <w:szCs w:val="22"/>
          <w:lang w:val="en-GB"/>
        </w:rPr>
        <w:t>[</w:t>
      </w:r>
      <w:r w:rsidRPr="00DF71D3">
        <w:rPr>
          <w:rFonts w:ascii="Arial" w:hAnsi="Arial" w:cs="Arial"/>
          <w:sz w:val="22"/>
          <w:szCs w:val="22"/>
          <w:lang w:val="en-GB"/>
        </w:rPr>
        <w:t>Contracting Authority’s</w:t>
      </w:r>
      <w:r w:rsidR="00253934" w:rsidRPr="00DF71D3">
        <w:rPr>
          <w:rFonts w:ascii="Arial" w:hAnsi="Arial" w:cs="Arial"/>
          <w:sz w:val="22"/>
          <w:szCs w:val="22"/>
          <w:lang w:val="en-GB"/>
        </w:rPr>
        <w:t>] [and/or] [the Contractor’s]</w:t>
      </w:r>
      <w:r w:rsidRPr="00DF71D3">
        <w:rPr>
          <w:rFonts w:ascii="Arial" w:hAnsi="Arial" w:cs="Arial"/>
          <w:sz w:val="22"/>
          <w:szCs w:val="22"/>
          <w:lang w:val="en-GB"/>
        </w:rPr>
        <w:t xml:space="preserve"> offices.</w:t>
      </w:r>
    </w:p>
    <w:p w14:paraId="08019E67" w14:textId="77777777" w:rsidR="001D3F29" w:rsidRPr="00DF71D3" w:rsidRDefault="001D3F29">
      <w:pPr>
        <w:suppressAutoHyphens/>
        <w:spacing w:line="360" w:lineRule="auto"/>
        <w:ind w:right="-1"/>
        <w:rPr>
          <w:rFonts w:ascii="Arial" w:hAnsi="Arial" w:cs="Arial"/>
          <w:sz w:val="22"/>
          <w:szCs w:val="22"/>
          <w:lang w:val="en-GB"/>
        </w:rPr>
      </w:pPr>
    </w:p>
    <w:p w14:paraId="41267C88" w14:textId="77777777" w:rsidR="001D3F29" w:rsidRPr="00DF71D3" w:rsidRDefault="004D7FA3">
      <w:pPr>
        <w:suppressAutoHyphens/>
        <w:spacing w:line="360" w:lineRule="auto"/>
        <w:ind w:right="-1"/>
        <w:rPr>
          <w:rFonts w:ascii="Arial" w:hAnsi="Arial" w:cs="Arial"/>
          <w:b/>
          <w:sz w:val="22"/>
          <w:szCs w:val="22"/>
          <w:lang w:val="en-GB"/>
        </w:rPr>
      </w:pPr>
      <w:r w:rsidRPr="00DF71D3">
        <w:rPr>
          <w:rFonts w:ascii="Arial" w:hAnsi="Arial" w:cs="Arial"/>
          <w:b/>
          <w:sz w:val="22"/>
          <w:szCs w:val="22"/>
          <w:lang w:val="en-GB"/>
        </w:rPr>
        <w:t>OR</w:t>
      </w:r>
    </w:p>
    <w:p w14:paraId="7C844033" w14:textId="77777777" w:rsidR="001D3F29" w:rsidRPr="00DF71D3" w:rsidRDefault="001D3F29">
      <w:pPr>
        <w:suppressAutoHyphens/>
        <w:spacing w:line="360" w:lineRule="auto"/>
        <w:ind w:right="-1"/>
        <w:rPr>
          <w:rFonts w:ascii="Arial" w:hAnsi="Arial" w:cs="Arial"/>
          <w:sz w:val="22"/>
          <w:szCs w:val="22"/>
          <w:lang w:val="en-GB"/>
        </w:rPr>
      </w:pPr>
    </w:p>
    <w:p w14:paraId="789FD9B6"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5.1</w:t>
      </w:r>
      <w:r w:rsidRPr="00DF71D3">
        <w:rPr>
          <w:rFonts w:ascii="Arial" w:hAnsi="Arial" w:cs="Arial"/>
          <w:sz w:val="22"/>
          <w:szCs w:val="22"/>
          <w:lang w:val="en-GB"/>
        </w:rPr>
        <w:tab/>
        <w:t xml:space="preserve">The Services will be performed in </w:t>
      </w:r>
      <w:r w:rsidR="00252BB3" w:rsidRPr="00DF71D3">
        <w:rPr>
          <w:rFonts w:ascii="Arial" w:hAnsi="Arial" w:cs="Arial"/>
          <w:sz w:val="22"/>
          <w:szCs w:val="22"/>
          <w:lang w:val="en-GB"/>
        </w:rPr>
        <w:t>[</w:t>
      </w:r>
      <w:r w:rsidR="00252BB3" w:rsidRPr="00DF71D3">
        <w:rPr>
          <w:rFonts w:ascii="Arial" w:hAnsi="Arial" w:cs="Arial"/>
          <w:i/>
          <w:sz w:val="22"/>
          <w:szCs w:val="22"/>
          <w:lang w:val="en-GB"/>
        </w:rPr>
        <w:t>place</w:t>
      </w:r>
      <w:r w:rsidR="00252BB3" w:rsidRPr="00DF71D3">
        <w:rPr>
          <w:rFonts w:ascii="Arial" w:hAnsi="Arial" w:cs="Arial"/>
          <w:sz w:val="22"/>
          <w:szCs w:val="22"/>
          <w:lang w:val="en-GB"/>
        </w:rPr>
        <w:t>].</w:t>
      </w:r>
    </w:p>
    <w:p w14:paraId="27701E9E" w14:textId="77777777" w:rsidR="001D3F29" w:rsidRPr="00DF71D3" w:rsidRDefault="001D3F29">
      <w:pPr>
        <w:suppressAutoHyphens/>
        <w:spacing w:line="360" w:lineRule="auto"/>
        <w:ind w:right="-1"/>
        <w:rPr>
          <w:rFonts w:ascii="Arial" w:hAnsi="Arial" w:cs="Arial"/>
          <w:sz w:val="22"/>
          <w:szCs w:val="22"/>
          <w:lang w:val="en-GB"/>
        </w:rPr>
      </w:pPr>
    </w:p>
    <w:p w14:paraId="135364D9"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5.2</w:t>
      </w:r>
      <w:r w:rsidRPr="00DF71D3">
        <w:rPr>
          <w:rFonts w:ascii="Arial" w:hAnsi="Arial" w:cs="Arial"/>
          <w:sz w:val="22"/>
          <w:szCs w:val="22"/>
          <w:lang w:val="en-GB"/>
        </w:rPr>
        <w:tab/>
        <w:t xml:space="preserve">If the Services are performed at the Contracting Authority’s offices, the Contracting Authority will give the Contractor’s Staff access to the place where the Services are to be performed and will enable the Contractor’s Staff to perform the Services in working conditions that reflect the </w:t>
      </w:r>
      <w:r w:rsidR="00252BB3" w:rsidRPr="00DF71D3">
        <w:rPr>
          <w:rFonts w:ascii="Arial" w:hAnsi="Arial" w:cs="Arial"/>
          <w:sz w:val="22"/>
          <w:szCs w:val="22"/>
          <w:lang w:val="en-GB"/>
        </w:rPr>
        <w:t>Party’s</w:t>
      </w:r>
      <w:r w:rsidRPr="00DF71D3">
        <w:rPr>
          <w:rFonts w:ascii="Arial" w:hAnsi="Arial" w:cs="Arial"/>
          <w:sz w:val="22"/>
          <w:szCs w:val="22"/>
          <w:lang w:val="en-GB"/>
        </w:rPr>
        <w:t xml:space="preserve"> usual pract</w:t>
      </w:r>
      <w:r w:rsidR="0012460D" w:rsidRPr="00DF71D3">
        <w:rPr>
          <w:rFonts w:ascii="Arial" w:hAnsi="Arial" w:cs="Arial"/>
          <w:sz w:val="22"/>
          <w:szCs w:val="22"/>
          <w:lang w:val="en-GB"/>
        </w:rPr>
        <w:t>ice and during</w:t>
      </w:r>
      <w:r w:rsidR="004D7FA3" w:rsidRPr="00DF71D3">
        <w:rPr>
          <w:rFonts w:ascii="Arial" w:hAnsi="Arial" w:cs="Arial"/>
          <w:sz w:val="22"/>
          <w:szCs w:val="22"/>
          <w:lang w:val="en-GB"/>
        </w:rPr>
        <w:t xml:space="preserve"> normal office hours.</w:t>
      </w:r>
      <w:r w:rsidRPr="00DF71D3">
        <w:rPr>
          <w:rFonts w:ascii="Arial" w:hAnsi="Arial" w:cs="Arial"/>
          <w:sz w:val="22"/>
          <w:szCs w:val="22"/>
          <w:lang w:val="en-GB"/>
        </w:rPr>
        <w:t xml:space="preserve"> </w:t>
      </w:r>
    </w:p>
    <w:p w14:paraId="43E238A8" w14:textId="4A6323AB" w:rsidR="00DF71D3" w:rsidRPr="00DF71D3" w:rsidRDefault="00DF71D3" w:rsidP="005637A0">
      <w:pPr>
        <w:suppressAutoHyphens/>
        <w:spacing w:line="360" w:lineRule="auto"/>
        <w:ind w:right="-1"/>
        <w:rPr>
          <w:rFonts w:ascii="Arial" w:hAnsi="Arial" w:cs="Arial"/>
          <w:sz w:val="22"/>
          <w:szCs w:val="22"/>
          <w:lang w:val="en-GB"/>
        </w:rPr>
      </w:pPr>
    </w:p>
    <w:p w14:paraId="0CB00704"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6.</w:t>
      </w:r>
      <w:r w:rsidRPr="00DF71D3">
        <w:rPr>
          <w:rFonts w:ascii="Arial" w:hAnsi="Arial" w:cs="Arial"/>
          <w:b/>
          <w:sz w:val="22"/>
          <w:szCs w:val="22"/>
          <w:lang w:val="en-GB"/>
        </w:rPr>
        <w:tab/>
      </w:r>
      <w:r w:rsidR="00252BB3" w:rsidRPr="00DF71D3">
        <w:rPr>
          <w:rFonts w:ascii="Arial" w:hAnsi="Arial" w:cs="Arial"/>
          <w:b/>
          <w:sz w:val="22"/>
          <w:szCs w:val="22"/>
          <w:lang w:val="en-GB"/>
        </w:rPr>
        <w:t>Other</w:t>
      </w:r>
      <w:r w:rsidRPr="00DF71D3">
        <w:rPr>
          <w:rFonts w:ascii="Arial" w:hAnsi="Arial" w:cs="Arial"/>
          <w:b/>
          <w:sz w:val="22"/>
          <w:szCs w:val="22"/>
          <w:lang w:val="en-GB"/>
        </w:rPr>
        <w:t xml:space="preserve"> Terms and Conditions</w:t>
      </w:r>
    </w:p>
    <w:p w14:paraId="5809EF15" w14:textId="77777777" w:rsidR="001D3F29" w:rsidRPr="00DF71D3" w:rsidRDefault="001D3F29">
      <w:pPr>
        <w:suppressAutoHyphens/>
        <w:spacing w:line="360" w:lineRule="auto"/>
        <w:ind w:left="567" w:right="-1" w:hanging="567"/>
        <w:rPr>
          <w:rFonts w:ascii="Arial" w:hAnsi="Arial" w:cs="Arial"/>
          <w:sz w:val="22"/>
          <w:szCs w:val="22"/>
          <w:lang w:val="en-GB"/>
        </w:rPr>
      </w:pPr>
    </w:p>
    <w:p w14:paraId="1742D925" w14:textId="33F5B3E6" w:rsidR="001D3F29" w:rsidRPr="00DF71D3" w:rsidRDefault="001D3F29" w:rsidP="005637A0">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6.1</w:t>
      </w:r>
      <w:r w:rsidRPr="00DF71D3">
        <w:rPr>
          <w:rFonts w:ascii="Arial" w:hAnsi="Arial" w:cs="Arial"/>
          <w:sz w:val="22"/>
          <w:szCs w:val="22"/>
          <w:lang w:val="en-GB"/>
        </w:rPr>
        <w:tab/>
        <w:t xml:space="preserve">This Contract is governed exclusively by the General Government Terms and Conditions for Public Service Contracts </w:t>
      </w:r>
      <w:r w:rsidR="006D03D2" w:rsidRPr="00DF71D3">
        <w:rPr>
          <w:rFonts w:ascii="Arial" w:hAnsi="Arial" w:cs="Arial"/>
          <w:sz w:val="22"/>
          <w:szCs w:val="22"/>
          <w:lang w:val="en-GB"/>
        </w:rPr>
        <w:t>2018</w:t>
      </w:r>
      <w:r w:rsidRPr="00DF71D3">
        <w:rPr>
          <w:rFonts w:ascii="Arial" w:hAnsi="Arial" w:cs="Arial"/>
          <w:sz w:val="22"/>
          <w:szCs w:val="22"/>
          <w:lang w:val="en-GB"/>
        </w:rPr>
        <w:t xml:space="preserv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[(see </w:t>
      </w:r>
      <w:r w:rsidR="00125EFB" w:rsidRPr="00DF71D3">
        <w:rPr>
          <w:rFonts w:ascii="Arial" w:hAnsi="Arial" w:cs="Arial"/>
          <w:sz w:val="22"/>
          <w:szCs w:val="22"/>
          <w:lang w:val="en-GB"/>
        </w:rPr>
        <w:t>Schedule</w:t>
      </w:r>
      <w:r w:rsidRPr="00DF71D3">
        <w:rPr>
          <w:rFonts w:ascii="Arial" w:hAnsi="Arial" w:cs="Arial"/>
          <w:sz w:val="22"/>
          <w:szCs w:val="22"/>
          <w:lang w:val="en-GB"/>
        </w:rPr>
        <w:t xml:space="preserve"> ...)</w:t>
      </w:r>
      <w:r w:rsidR="00E228DB" w:rsidRPr="00DF71D3">
        <w:rPr>
          <w:rFonts w:ascii="Arial" w:hAnsi="Arial" w:cs="Arial"/>
          <w:sz w:val="22"/>
          <w:szCs w:val="22"/>
          <w:lang w:val="en-GB"/>
        </w:rPr>
        <w:t>],</w:t>
      </w:r>
      <w:r w:rsidR="00052F09" w:rsidRPr="00DF71D3">
        <w:rPr>
          <w:rFonts w:ascii="Arial" w:hAnsi="Arial" w:cs="Arial"/>
          <w:sz w:val="22"/>
          <w:szCs w:val="22"/>
          <w:lang w:val="en-GB"/>
        </w:rPr>
        <w:t xml:space="preserve"> </w:t>
      </w:r>
      <w:r w:rsidR="00E228DB" w:rsidRPr="00DF71D3">
        <w:rPr>
          <w:rFonts w:ascii="Arial" w:hAnsi="Arial" w:cs="Arial"/>
          <w:sz w:val="22"/>
          <w:szCs w:val="22"/>
          <w:lang w:val="en-GB"/>
        </w:rPr>
        <w:t>[</w:t>
      </w:r>
      <w:r w:rsidRPr="00DF71D3">
        <w:rPr>
          <w:rFonts w:ascii="Arial" w:hAnsi="Arial" w:cs="Arial"/>
          <w:sz w:val="22"/>
          <w:szCs w:val="22"/>
          <w:lang w:val="en-GB"/>
        </w:rPr>
        <w:t xml:space="preserve">of which the </w:t>
      </w:r>
      <w:r w:rsidR="00252BB3" w:rsidRPr="00DF71D3">
        <w:rPr>
          <w:rFonts w:ascii="Arial" w:hAnsi="Arial" w:cs="Arial"/>
          <w:sz w:val="22"/>
          <w:szCs w:val="22"/>
          <w:lang w:val="en-GB"/>
        </w:rPr>
        <w:t>P</w:t>
      </w:r>
      <w:r w:rsidRPr="00DF71D3">
        <w:rPr>
          <w:rFonts w:ascii="Arial" w:hAnsi="Arial" w:cs="Arial"/>
          <w:sz w:val="22"/>
          <w:szCs w:val="22"/>
          <w:lang w:val="en-GB"/>
        </w:rPr>
        <w:t>arties have already received a copy</w:t>
      </w:r>
      <w:r w:rsidR="00E228DB" w:rsidRPr="00DF71D3">
        <w:rPr>
          <w:rFonts w:ascii="Arial" w:hAnsi="Arial" w:cs="Arial"/>
          <w:sz w:val="22"/>
          <w:szCs w:val="22"/>
          <w:lang w:val="en-GB"/>
        </w:rPr>
        <w:t>,</w:t>
      </w:r>
      <w:r w:rsidR="00252BB3" w:rsidRPr="00DF71D3">
        <w:rPr>
          <w:rFonts w:ascii="Arial" w:hAnsi="Arial" w:cs="Arial"/>
          <w:sz w:val="22"/>
          <w:szCs w:val="22"/>
          <w:lang w:val="en-GB"/>
        </w:rPr>
        <w:t>]</w:t>
      </w:r>
      <w:r w:rsidRPr="00DF71D3">
        <w:rPr>
          <w:rFonts w:ascii="Arial" w:hAnsi="Arial" w:cs="Arial"/>
          <w:sz w:val="22"/>
          <w:szCs w:val="22"/>
          <w:lang w:val="en-GB"/>
        </w:rPr>
        <w:t xml:space="preserve"> in so far as this Contract does not contain any provisions to the contrary. Any general and special terms and conditions drawn up by the Contractor do not apply to this Contract.</w:t>
      </w:r>
    </w:p>
    <w:p w14:paraId="7A91200D"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lastRenderedPageBreak/>
        <w:t>6.2</w:t>
      </w:r>
      <w:r w:rsidRPr="00DF71D3">
        <w:rPr>
          <w:rFonts w:ascii="Arial" w:hAnsi="Arial" w:cs="Arial"/>
          <w:i/>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w:t>
      </w:r>
      <w:r w:rsidRPr="00DF71D3">
        <w:rPr>
          <w:rFonts w:ascii="Arial" w:hAnsi="Arial" w:cs="Arial"/>
          <w:sz w:val="22"/>
          <w:szCs w:val="22"/>
          <w:lang w:val="en-GB"/>
        </w:rPr>
        <w:t>Notwithstanding the provision</w:t>
      </w:r>
      <w:r w:rsidR="004D7FA3" w:rsidRPr="00DF71D3">
        <w:rPr>
          <w:rFonts w:ascii="Arial" w:hAnsi="Arial" w:cs="Arial"/>
          <w:sz w:val="22"/>
          <w:szCs w:val="22"/>
          <w:lang w:val="en-GB"/>
        </w:rPr>
        <w:t xml:space="preserve">s of article … of the ARVODI </w:t>
      </w:r>
      <w:r w:rsidR="006D03D2" w:rsidRPr="00DF71D3">
        <w:rPr>
          <w:rFonts w:ascii="Arial" w:hAnsi="Arial" w:cs="Arial"/>
          <w:sz w:val="22"/>
          <w:szCs w:val="22"/>
          <w:lang w:val="en-GB"/>
        </w:rPr>
        <w:t>2018</w:t>
      </w:r>
      <w:r w:rsidRPr="00DF71D3">
        <w:rPr>
          <w:rFonts w:ascii="Arial" w:hAnsi="Arial" w:cs="Arial"/>
          <w:sz w:val="22"/>
          <w:szCs w:val="22"/>
          <w:lang w:val="en-GB"/>
        </w:rPr>
        <w:t>, the following pr</w:t>
      </w:r>
      <w:r w:rsidR="00252BB3" w:rsidRPr="00DF71D3">
        <w:rPr>
          <w:rFonts w:ascii="Arial" w:hAnsi="Arial" w:cs="Arial"/>
          <w:sz w:val="22"/>
          <w:szCs w:val="22"/>
          <w:lang w:val="en-GB"/>
        </w:rPr>
        <w:t>ovision applies to ...: .......</w:t>
      </w:r>
    </w:p>
    <w:p w14:paraId="2C879B18" w14:textId="77777777" w:rsidR="001D3F29" w:rsidRPr="00DF71D3" w:rsidRDefault="001D3F29">
      <w:pPr>
        <w:suppressAutoHyphens/>
        <w:spacing w:line="360" w:lineRule="auto"/>
        <w:ind w:left="567" w:right="-1" w:hanging="567"/>
        <w:rPr>
          <w:rFonts w:ascii="Arial" w:hAnsi="Arial" w:cs="Arial"/>
          <w:sz w:val="22"/>
          <w:szCs w:val="22"/>
          <w:lang w:val="en-GB"/>
        </w:rPr>
      </w:pPr>
    </w:p>
    <w:p w14:paraId="6955B1AC" w14:textId="77777777" w:rsidR="001D3F29" w:rsidRPr="00DF71D3" w:rsidRDefault="001D3F29">
      <w:pPr>
        <w:suppressAutoHyphens/>
        <w:spacing w:line="360" w:lineRule="auto"/>
        <w:ind w:left="700" w:right="-1" w:hanging="700"/>
        <w:rPr>
          <w:rFonts w:ascii="Arial" w:hAnsi="Arial" w:cs="Arial"/>
          <w:sz w:val="22"/>
          <w:szCs w:val="22"/>
          <w:highlight w:val="yellow"/>
          <w:lang w:val="en-GB"/>
        </w:rPr>
      </w:pPr>
      <w:r w:rsidRPr="00DF71D3">
        <w:rPr>
          <w:rFonts w:ascii="Arial" w:hAnsi="Arial" w:cs="Arial"/>
          <w:sz w:val="22"/>
          <w:szCs w:val="22"/>
          <w:lang w:val="en-GB"/>
        </w:rPr>
        <w:t>6.3</w:t>
      </w:r>
      <w:r w:rsidRPr="00DF71D3">
        <w:rPr>
          <w:rFonts w:ascii="Arial" w:hAnsi="Arial" w:cs="Arial"/>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w:t>
      </w:r>
      <w:r w:rsidRPr="00DF71D3">
        <w:rPr>
          <w:rFonts w:ascii="Arial" w:hAnsi="Arial" w:cs="Arial"/>
          <w:sz w:val="22"/>
          <w:szCs w:val="22"/>
          <w:lang w:val="en-GB"/>
        </w:rPr>
        <w:t>Without prejudice to the Contractor’s duty, a</w:t>
      </w:r>
      <w:r w:rsidR="00252BB3" w:rsidRPr="00DF71D3">
        <w:rPr>
          <w:rFonts w:ascii="Arial" w:hAnsi="Arial" w:cs="Arial"/>
          <w:sz w:val="22"/>
          <w:szCs w:val="22"/>
          <w:lang w:val="en-GB"/>
        </w:rPr>
        <w:t>s defined in article 9</w:t>
      </w:r>
      <w:r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to report to the Contracting Authority on the progress of the Services as often as and in </w:t>
      </w:r>
      <w:r w:rsidR="0012460D" w:rsidRPr="00DF71D3">
        <w:rPr>
          <w:rFonts w:ascii="Arial" w:hAnsi="Arial" w:cs="Arial"/>
          <w:sz w:val="22"/>
          <w:szCs w:val="22"/>
          <w:lang w:val="en-GB"/>
        </w:rPr>
        <w:t xml:space="preserve">such </w:t>
      </w:r>
      <w:r w:rsidRPr="00DF71D3">
        <w:rPr>
          <w:rFonts w:ascii="Arial" w:hAnsi="Arial" w:cs="Arial"/>
          <w:sz w:val="22"/>
          <w:szCs w:val="22"/>
          <w:lang w:val="en-GB"/>
        </w:rPr>
        <w:t>a manner as the Contracting Authority deems fit, the Contractor is in any event obliged to rep</w:t>
      </w:r>
      <w:r w:rsidR="004D7FA3" w:rsidRPr="00DF71D3">
        <w:rPr>
          <w:rFonts w:ascii="Arial" w:hAnsi="Arial" w:cs="Arial"/>
          <w:sz w:val="22"/>
          <w:szCs w:val="22"/>
          <w:lang w:val="en-GB"/>
        </w:rPr>
        <w:t>ort in writing/orally on [</w:t>
      </w:r>
      <w:r w:rsidRPr="00DF71D3">
        <w:rPr>
          <w:rFonts w:ascii="Arial" w:hAnsi="Arial" w:cs="Arial"/>
          <w:i/>
          <w:sz w:val="22"/>
          <w:szCs w:val="22"/>
          <w:lang w:val="en-GB"/>
        </w:rPr>
        <w:t>date</w:t>
      </w:r>
      <w:r w:rsidR="004D7FA3" w:rsidRPr="00DF71D3">
        <w:rPr>
          <w:rFonts w:ascii="Arial" w:hAnsi="Arial" w:cs="Arial"/>
          <w:sz w:val="22"/>
          <w:szCs w:val="22"/>
          <w:lang w:val="en-GB"/>
        </w:rPr>
        <w:t>].</w:t>
      </w:r>
    </w:p>
    <w:p w14:paraId="178DF80A" w14:textId="77777777" w:rsidR="001D3F29" w:rsidRPr="00DF71D3" w:rsidRDefault="001D3F29">
      <w:pPr>
        <w:suppressAutoHyphens/>
        <w:spacing w:line="360" w:lineRule="auto"/>
        <w:ind w:left="567" w:right="-1" w:hanging="567"/>
        <w:rPr>
          <w:rFonts w:ascii="Arial" w:hAnsi="Arial" w:cs="Arial"/>
          <w:sz w:val="22"/>
          <w:szCs w:val="22"/>
          <w:highlight w:val="yellow"/>
          <w:lang w:val="en-GB"/>
        </w:rPr>
      </w:pPr>
    </w:p>
    <w:p w14:paraId="3C716855" w14:textId="77777777" w:rsidR="001D3F29" w:rsidRPr="00DF71D3" w:rsidRDefault="001D3F29">
      <w:pPr>
        <w:suppressAutoHyphens/>
        <w:spacing w:line="360" w:lineRule="auto"/>
        <w:ind w:left="700" w:right="-1" w:hanging="700"/>
        <w:rPr>
          <w:rFonts w:ascii="Arial" w:hAnsi="Arial" w:cs="Arial"/>
          <w:sz w:val="22"/>
          <w:szCs w:val="22"/>
          <w:highlight w:val="yellow"/>
          <w:lang w:val="en-GB"/>
        </w:rPr>
      </w:pPr>
      <w:r w:rsidRPr="00DF71D3">
        <w:rPr>
          <w:rFonts w:ascii="Arial" w:hAnsi="Arial" w:cs="Arial"/>
          <w:sz w:val="22"/>
          <w:szCs w:val="22"/>
          <w:lang w:val="en-GB"/>
        </w:rPr>
        <w:t>6.4</w:t>
      </w:r>
      <w:r w:rsidRPr="00DF71D3">
        <w:rPr>
          <w:rFonts w:ascii="Arial" w:hAnsi="Arial" w:cs="Arial"/>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w:t>
      </w:r>
      <w:r w:rsidRPr="00DF71D3">
        <w:rPr>
          <w:rFonts w:ascii="Arial" w:hAnsi="Arial" w:cs="Arial"/>
          <w:sz w:val="22"/>
          <w:szCs w:val="22"/>
          <w:lang w:val="en-GB"/>
        </w:rPr>
        <w:t xml:space="preserve">A supervisory or steering committee has been formed in accordance with article </w:t>
      </w:r>
      <w:r w:rsidR="00252BB3" w:rsidRPr="00DF71D3">
        <w:rPr>
          <w:rFonts w:ascii="Arial" w:hAnsi="Arial" w:cs="Arial"/>
          <w:sz w:val="22"/>
          <w:szCs w:val="22"/>
          <w:lang w:val="en-GB"/>
        </w:rPr>
        <w:t>11</w:t>
      </w:r>
      <w:r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whose duties and powers are laid down in </w:t>
      </w:r>
      <w:r w:rsidR="00125EFB" w:rsidRPr="00DF71D3">
        <w:rPr>
          <w:rFonts w:ascii="Arial" w:hAnsi="Arial" w:cs="Arial"/>
          <w:sz w:val="22"/>
          <w:szCs w:val="22"/>
          <w:lang w:val="en-GB"/>
        </w:rPr>
        <w:t>Schedule</w:t>
      </w:r>
      <w:r w:rsidRPr="00DF71D3">
        <w:rPr>
          <w:rFonts w:ascii="Arial" w:hAnsi="Arial" w:cs="Arial"/>
          <w:sz w:val="22"/>
          <w:szCs w:val="22"/>
          <w:lang w:val="en-GB"/>
        </w:rPr>
        <w:t xml:space="preserve"> </w:t>
      </w:r>
      <w:r w:rsidR="00252BB3" w:rsidRPr="00DF71D3">
        <w:rPr>
          <w:rFonts w:ascii="Arial" w:hAnsi="Arial" w:cs="Arial"/>
          <w:sz w:val="22"/>
          <w:szCs w:val="22"/>
          <w:lang w:val="en-GB"/>
        </w:rPr>
        <w:t>[</w:t>
      </w:r>
      <w:r w:rsidRPr="00DF71D3">
        <w:rPr>
          <w:rFonts w:ascii="Arial" w:hAnsi="Arial" w:cs="Arial"/>
          <w:sz w:val="22"/>
          <w:szCs w:val="22"/>
          <w:lang w:val="en-GB"/>
        </w:rPr>
        <w:t>...</w:t>
      </w:r>
      <w:r w:rsidR="00252BB3" w:rsidRPr="00DF71D3">
        <w:rPr>
          <w:rFonts w:ascii="Arial" w:hAnsi="Arial" w:cs="Arial"/>
          <w:sz w:val="22"/>
          <w:szCs w:val="22"/>
          <w:lang w:val="en-GB"/>
        </w:rPr>
        <w:t>]</w:t>
      </w:r>
      <w:r w:rsidRPr="00DF71D3">
        <w:rPr>
          <w:rFonts w:ascii="Arial" w:hAnsi="Arial" w:cs="Arial"/>
          <w:sz w:val="22"/>
          <w:szCs w:val="22"/>
          <w:lang w:val="en-GB"/>
        </w:rPr>
        <w:t xml:space="preserve"> to this Contract.</w:t>
      </w:r>
    </w:p>
    <w:p w14:paraId="65BC5068" w14:textId="77777777" w:rsidR="001D3F29" w:rsidRPr="00DF71D3" w:rsidRDefault="001D3F29">
      <w:pPr>
        <w:suppressAutoHyphens/>
        <w:spacing w:line="360" w:lineRule="auto"/>
        <w:ind w:left="567" w:right="-1" w:hanging="567"/>
        <w:rPr>
          <w:rFonts w:ascii="Arial" w:hAnsi="Arial" w:cs="Arial"/>
          <w:sz w:val="22"/>
          <w:szCs w:val="22"/>
          <w:highlight w:val="yellow"/>
          <w:lang w:val="en-GB"/>
        </w:rPr>
      </w:pPr>
    </w:p>
    <w:p w14:paraId="04658339"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6.5</w:t>
      </w:r>
      <w:r w:rsidRPr="00DF71D3">
        <w:rPr>
          <w:rFonts w:ascii="Arial" w:hAnsi="Arial" w:cs="Arial"/>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w:t>
      </w:r>
      <w:r w:rsidRPr="00DF71D3">
        <w:rPr>
          <w:rFonts w:ascii="Arial" w:hAnsi="Arial" w:cs="Arial"/>
          <w:sz w:val="22"/>
          <w:szCs w:val="22"/>
          <w:lang w:val="en-GB"/>
        </w:rPr>
        <w:t>If the duty of confidentiality imposed on the Contractor and its Staff under article 1</w:t>
      </w:r>
      <w:r w:rsidR="00252BB3" w:rsidRPr="00DF71D3">
        <w:rPr>
          <w:rFonts w:ascii="Arial" w:hAnsi="Arial" w:cs="Arial"/>
          <w:sz w:val="22"/>
          <w:szCs w:val="22"/>
          <w:lang w:val="en-GB"/>
        </w:rPr>
        <w:t>3</w:t>
      </w:r>
      <w:r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is breached, the Contractor will be liable to pay the Contracting Authority a penalty of €</w:t>
      </w:r>
      <w:r w:rsidR="00252BB3" w:rsidRPr="00DF71D3">
        <w:rPr>
          <w:rFonts w:ascii="Arial" w:hAnsi="Arial" w:cs="Arial"/>
          <w:sz w:val="22"/>
          <w:szCs w:val="22"/>
          <w:lang w:val="en-GB"/>
        </w:rPr>
        <w:t>………..</w:t>
      </w:r>
      <w:r w:rsidRPr="00DF71D3">
        <w:rPr>
          <w:rFonts w:ascii="Arial" w:hAnsi="Arial" w:cs="Arial"/>
          <w:sz w:val="22"/>
          <w:szCs w:val="22"/>
          <w:lang w:val="en-GB"/>
        </w:rPr>
        <w:t xml:space="preserve"> per event.</w:t>
      </w:r>
    </w:p>
    <w:p w14:paraId="4567C23A" w14:textId="77777777" w:rsidR="001D3F29" w:rsidRPr="00DF71D3" w:rsidRDefault="001D3F29">
      <w:pPr>
        <w:suppressAutoHyphens/>
        <w:spacing w:line="360" w:lineRule="auto"/>
        <w:ind w:left="567" w:right="-1" w:hanging="567"/>
        <w:rPr>
          <w:rFonts w:ascii="Arial" w:hAnsi="Arial" w:cs="Arial"/>
          <w:sz w:val="22"/>
          <w:szCs w:val="22"/>
          <w:lang w:val="en-GB"/>
        </w:rPr>
      </w:pPr>
    </w:p>
    <w:p w14:paraId="3892FE77" w14:textId="54521BB0" w:rsidR="001D3F29" w:rsidRPr="00DF71D3" w:rsidRDefault="001D3F29">
      <w:pPr>
        <w:suppressAutoHyphens/>
        <w:spacing w:line="360" w:lineRule="auto"/>
        <w:ind w:left="700" w:right="-1" w:hanging="700"/>
        <w:rPr>
          <w:rFonts w:ascii="Arial" w:hAnsi="Arial" w:cs="Arial"/>
          <w:i/>
          <w:sz w:val="22"/>
          <w:szCs w:val="22"/>
          <w:lang w:val="en-GB"/>
        </w:rPr>
      </w:pPr>
      <w:r w:rsidRPr="00DF71D3">
        <w:rPr>
          <w:rFonts w:ascii="Arial" w:hAnsi="Arial" w:cs="Arial"/>
          <w:sz w:val="22"/>
          <w:szCs w:val="22"/>
          <w:lang w:val="en-GB"/>
        </w:rPr>
        <w:t>6.6</w:t>
      </w:r>
      <w:r w:rsidRPr="00DF71D3">
        <w:rPr>
          <w:rFonts w:ascii="Arial" w:hAnsi="Arial" w:cs="Arial"/>
          <w:i/>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w:t>
      </w:r>
      <w:r w:rsidR="00252BB3" w:rsidRPr="00DF71D3">
        <w:rPr>
          <w:rFonts w:ascii="Arial" w:hAnsi="Arial" w:cs="Arial"/>
          <w:b/>
          <w:i/>
          <w:sz w:val="22"/>
          <w:szCs w:val="22"/>
          <w:lang w:val="en-GB"/>
        </w:rPr>
        <w:t>L&gt;</w:t>
      </w:r>
      <w:r w:rsidR="00252BB3" w:rsidRPr="00DF71D3">
        <w:rPr>
          <w:rFonts w:ascii="Arial" w:hAnsi="Arial" w:cs="Arial"/>
          <w:sz w:val="22"/>
          <w:szCs w:val="22"/>
          <w:lang w:val="en-GB"/>
        </w:rPr>
        <w:t xml:space="preserve"> </w:t>
      </w:r>
      <w:r w:rsidRPr="00DF71D3">
        <w:rPr>
          <w:rFonts w:ascii="Arial" w:hAnsi="Arial" w:cs="Arial"/>
          <w:sz w:val="22"/>
          <w:szCs w:val="22"/>
          <w:lang w:val="en-GB"/>
        </w:rPr>
        <w:t>Article 1</w:t>
      </w:r>
      <w:r w:rsidR="00252BB3" w:rsidRPr="00DF71D3">
        <w:rPr>
          <w:rFonts w:ascii="Arial" w:hAnsi="Arial" w:cs="Arial"/>
          <w:sz w:val="22"/>
          <w:szCs w:val="22"/>
          <w:lang w:val="en-GB"/>
        </w:rPr>
        <w:t>9</w:t>
      </w:r>
      <w:r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0012460D" w:rsidRPr="00DF71D3">
        <w:rPr>
          <w:rFonts w:ascii="Arial" w:hAnsi="Arial" w:cs="Arial"/>
          <w:sz w:val="22"/>
          <w:szCs w:val="22"/>
          <w:lang w:val="en-GB"/>
        </w:rPr>
        <w:t xml:space="preserve"> does not apply.</w:t>
      </w:r>
      <w:r w:rsidRPr="00DF71D3">
        <w:rPr>
          <w:rFonts w:ascii="Arial" w:hAnsi="Arial" w:cs="Arial"/>
          <w:sz w:val="22"/>
          <w:szCs w:val="22"/>
          <w:lang w:val="en-GB"/>
        </w:rPr>
        <w:t xml:space="preserve"> (</w:t>
      </w:r>
      <w:r w:rsidR="00252BB3" w:rsidRPr="00DF71D3">
        <w:rPr>
          <w:rFonts w:ascii="Arial" w:hAnsi="Arial" w:cs="Arial"/>
          <w:b/>
          <w:sz w:val="22"/>
          <w:szCs w:val="22"/>
          <w:lang w:val="en-GB"/>
        </w:rPr>
        <w:t>Instruction</w:t>
      </w:r>
      <w:r w:rsidR="00F2318A" w:rsidRPr="00DF71D3">
        <w:rPr>
          <w:rFonts w:ascii="Arial" w:hAnsi="Arial" w:cs="Arial"/>
          <w:b/>
          <w:sz w:val="22"/>
          <w:szCs w:val="22"/>
          <w:lang w:val="en-GB"/>
        </w:rPr>
        <w:t>s</w:t>
      </w:r>
      <w:r w:rsidR="00252BB3" w:rsidRPr="00DF71D3">
        <w:rPr>
          <w:rFonts w:ascii="Arial" w:hAnsi="Arial" w:cs="Arial"/>
          <w:b/>
          <w:sz w:val="22"/>
          <w:szCs w:val="22"/>
          <w:lang w:val="en-GB"/>
        </w:rPr>
        <w:t xml:space="preserve">: </w:t>
      </w:r>
      <w:r w:rsidRPr="00DF71D3">
        <w:rPr>
          <w:rFonts w:ascii="Arial" w:hAnsi="Arial" w:cs="Arial"/>
          <w:sz w:val="22"/>
          <w:szCs w:val="22"/>
          <w:lang w:val="en-GB"/>
        </w:rPr>
        <w:t>bank guarantee not required in the case of a public body</w:t>
      </w:r>
      <w:r w:rsidR="00E228DB" w:rsidRPr="00DF71D3">
        <w:rPr>
          <w:rFonts w:ascii="Arial" w:hAnsi="Arial" w:cs="Arial"/>
          <w:sz w:val="22"/>
          <w:szCs w:val="22"/>
          <w:lang w:val="en-GB"/>
        </w:rPr>
        <w:t>.</w:t>
      </w:r>
      <w:r w:rsidRPr="00DF71D3">
        <w:rPr>
          <w:rFonts w:ascii="Arial" w:hAnsi="Arial" w:cs="Arial"/>
          <w:sz w:val="22"/>
          <w:szCs w:val="22"/>
          <w:lang w:val="en-GB"/>
        </w:rPr>
        <w:t>)</w:t>
      </w:r>
      <w:r w:rsidRPr="00DF71D3">
        <w:rPr>
          <w:rFonts w:ascii="Arial" w:hAnsi="Arial" w:cs="Arial"/>
          <w:i/>
          <w:sz w:val="22"/>
          <w:szCs w:val="22"/>
          <w:lang w:val="en-GB"/>
        </w:rPr>
        <w:t xml:space="preserve"> </w:t>
      </w:r>
    </w:p>
    <w:p w14:paraId="7A38FB6F" w14:textId="77777777" w:rsidR="001D3F29" w:rsidRPr="00DF71D3" w:rsidRDefault="001D3F29">
      <w:pPr>
        <w:suppressAutoHyphens/>
        <w:spacing w:line="360" w:lineRule="auto"/>
        <w:ind w:left="567" w:right="-1" w:hanging="567"/>
        <w:rPr>
          <w:rFonts w:ascii="Arial" w:hAnsi="Arial" w:cs="Arial"/>
          <w:sz w:val="22"/>
          <w:szCs w:val="22"/>
          <w:highlight w:val="yellow"/>
          <w:lang w:val="en-GB"/>
        </w:rPr>
      </w:pPr>
    </w:p>
    <w:p w14:paraId="7712DA37" w14:textId="77777777" w:rsidR="00913BAC" w:rsidRPr="00DF71D3" w:rsidRDefault="001D3F29" w:rsidP="00913BAC">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6.7</w:t>
      </w:r>
      <w:r w:rsidRPr="00DF71D3">
        <w:rPr>
          <w:rFonts w:ascii="Arial" w:hAnsi="Arial" w:cs="Arial"/>
          <w:i/>
          <w:sz w:val="22"/>
          <w:szCs w:val="22"/>
          <w:lang w:val="en-GB"/>
        </w:rPr>
        <w:tab/>
      </w:r>
      <w:r w:rsidR="00252BB3" w:rsidRPr="00DF71D3">
        <w:rPr>
          <w:rFonts w:ascii="Arial" w:hAnsi="Arial" w:cs="Arial"/>
          <w:b/>
          <w:i/>
          <w:sz w:val="22"/>
          <w:szCs w:val="22"/>
          <w:lang w:val="en-GB"/>
        </w:rPr>
        <w:t>&lt;</w:t>
      </w:r>
      <w:r w:rsidR="00252BB3" w:rsidRPr="00DF71D3">
        <w:rPr>
          <w:rFonts w:ascii="Arial" w:hAnsi="Arial" w:cs="Arial"/>
          <w:b/>
          <w:sz w:val="22"/>
          <w:szCs w:val="22"/>
          <w:lang w:val="en-GB"/>
        </w:rPr>
        <w:t>OPTIONAL</w:t>
      </w:r>
      <w:r w:rsidR="00252BB3" w:rsidRPr="00DF71D3">
        <w:rPr>
          <w:rFonts w:ascii="Arial" w:hAnsi="Arial" w:cs="Arial"/>
          <w:b/>
          <w:i/>
          <w:sz w:val="22"/>
          <w:szCs w:val="22"/>
          <w:lang w:val="en-GB"/>
        </w:rPr>
        <w:t>&gt;</w:t>
      </w:r>
      <w:r w:rsidR="00252BB3" w:rsidRPr="00DF71D3">
        <w:rPr>
          <w:rFonts w:ascii="Arial" w:hAnsi="Arial" w:cs="Arial"/>
          <w:sz w:val="22"/>
          <w:szCs w:val="22"/>
          <w:lang w:val="en-GB"/>
        </w:rPr>
        <w:t xml:space="preserve"> Notwithstanding article 21.3 of the ARVODI </w:t>
      </w:r>
      <w:r w:rsidR="006D03D2" w:rsidRPr="00DF71D3">
        <w:rPr>
          <w:rFonts w:ascii="Arial" w:hAnsi="Arial" w:cs="Arial"/>
          <w:sz w:val="22"/>
          <w:szCs w:val="22"/>
          <w:lang w:val="en-GB"/>
        </w:rPr>
        <w:t>2018</w:t>
      </w:r>
      <w:r w:rsidR="00252BB3" w:rsidRPr="00DF71D3">
        <w:rPr>
          <w:rFonts w:ascii="Arial" w:hAnsi="Arial" w:cs="Arial"/>
          <w:sz w:val="22"/>
          <w:szCs w:val="22"/>
          <w:lang w:val="en-GB"/>
        </w:rPr>
        <w:t xml:space="preserve">, a Party that imputably fails to discharge its obligations to the </w:t>
      </w:r>
      <w:r w:rsidR="000244B4" w:rsidRPr="00DF71D3">
        <w:rPr>
          <w:rFonts w:ascii="Arial" w:hAnsi="Arial" w:cs="Arial"/>
          <w:sz w:val="22"/>
          <w:szCs w:val="22"/>
          <w:lang w:val="en-GB"/>
        </w:rPr>
        <w:t>o</w:t>
      </w:r>
      <w:r w:rsidR="00252BB3" w:rsidRPr="00DF71D3">
        <w:rPr>
          <w:rFonts w:ascii="Arial" w:hAnsi="Arial" w:cs="Arial"/>
          <w:sz w:val="22"/>
          <w:szCs w:val="22"/>
          <w:lang w:val="en-GB"/>
        </w:rPr>
        <w:t>ther Party</w:t>
      </w:r>
      <w:r w:rsidR="000244B4" w:rsidRPr="00DF71D3">
        <w:rPr>
          <w:rFonts w:ascii="Arial" w:hAnsi="Arial" w:cs="Arial"/>
          <w:sz w:val="22"/>
          <w:szCs w:val="22"/>
          <w:lang w:val="en-GB"/>
        </w:rPr>
        <w:t xml:space="preserve"> is liable for any loss incurred by the other Party.</w:t>
      </w:r>
    </w:p>
    <w:p w14:paraId="294A6ACA" w14:textId="77777777" w:rsidR="00913BAC" w:rsidRPr="00DF71D3" w:rsidRDefault="00913BAC" w:rsidP="00913BAC">
      <w:pPr>
        <w:suppressAutoHyphens/>
        <w:spacing w:line="360" w:lineRule="auto"/>
        <w:ind w:left="700" w:right="-1" w:hanging="700"/>
        <w:rPr>
          <w:rFonts w:ascii="Arial" w:hAnsi="Arial" w:cs="Arial"/>
          <w:sz w:val="22"/>
          <w:szCs w:val="22"/>
          <w:lang w:val="en-GB"/>
        </w:rPr>
      </w:pPr>
    </w:p>
    <w:p w14:paraId="26EF9622" w14:textId="77777777" w:rsidR="00913BAC" w:rsidRPr="00DF71D3" w:rsidRDefault="00913BAC" w:rsidP="00913BAC">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OR</w:t>
      </w:r>
    </w:p>
    <w:p w14:paraId="505F6C85" w14:textId="77777777" w:rsidR="00913BAC" w:rsidRPr="00DF71D3" w:rsidRDefault="00913BAC" w:rsidP="00913BAC">
      <w:pPr>
        <w:suppressAutoHyphens/>
        <w:spacing w:line="360" w:lineRule="auto"/>
        <w:ind w:left="700" w:right="-1" w:hanging="700"/>
        <w:rPr>
          <w:rFonts w:ascii="Arial" w:hAnsi="Arial" w:cs="Arial"/>
          <w:sz w:val="22"/>
          <w:szCs w:val="22"/>
          <w:lang w:val="en-GB"/>
        </w:rPr>
      </w:pPr>
    </w:p>
    <w:p w14:paraId="77D2FFCE" w14:textId="77777777" w:rsidR="001D3F29" w:rsidRPr="00DF71D3" w:rsidRDefault="00913BAC" w:rsidP="00D86203">
      <w:pPr>
        <w:suppressAutoHyphens/>
        <w:spacing w:line="360" w:lineRule="auto"/>
        <w:ind w:left="700" w:right="-1" w:hanging="700"/>
        <w:rPr>
          <w:rFonts w:ascii="Arial" w:hAnsi="Arial" w:cs="Arial"/>
          <w:i/>
          <w:sz w:val="22"/>
          <w:szCs w:val="22"/>
          <w:lang w:val="en-GB"/>
        </w:rPr>
      </w:pPr>
      <w:r w:rsidRPr="00DF71D3">
        <w:rPr>
          <w:rFonts w:ascii="Arial" w:hAnsi="Arial" w:cs="Arial"/>
          <w:sz w:val="22"/>
          <w:szCs w:val="22"/>
          <w:lang w:val="en-GB"/>
        </w:rPr>
        <w:t>6.7</w:t>
      </w:r>
      <w:r w:rsidRPr="00DF71D3">
        <w:rPr>
          <w:rFonts w:ascii="Arial" w:hAnsi="Arial" w:cs="Arial"/>
          <w:sz w:val="22"/>
          <w:szCs w:val="22"/>
          <w:lang w:val="en-GB"/>
        </w:rPr>
        <w:tab/>
      </w:r>
      <w:r w:rsidR="00E228DB" w:rsidRPr="00DF71D3">
        <w:rPr>
          <w:rFonts w:ascii="Arial" w:hAnsi="Arial" w:cs="Arial"/>
          <w:b/>
          <w:i/>
          <w:sz w:val="22"/>
          <w:szCs w:val="22"/>
          <w:lang w:val="en-GB"/>
        </w:rPr>
        <w:t>&lt;</w:t>
      </w:r>
      <w:r w:rsidR="00E228DB" w:rsidRPr="00DF71D3">
        <w:rPr>
          <w:rFonts w:ascii="Arial" w:hAnsi="Arial" w:cs="Arial"/>
          <w:b/>
          <w:sz w:val="22"/>
          <w:szCs w:val="22"/>
          <w:lang w:val="en-GB"/>
        </w:rPr>
        <w:t>OPTIONAL</w:t>
      </w:r>
      <w:r w:rsidR="00E228DB" w:rsidRPr="00DF71D3">
        <w:rPr>
          <w:rFonts w:ascii="Arial" w:hAnsi="Arial" w:cs="Arial"/>
          <w:b/>
          <w:i/>
          <w:sz w:val="22"/>
          <w:szCs w:val="22"/>
          <w:lang w:val="en-GB"/>
        </w:rPr>
        <w:t>&gt;</w:t>
      </w:r>
      <w:r w:rsidR="00E228DB" w:rsidRPr="00DF71D3">
        <w:rPr>
          <w:rFonts w:ascii="Arial" w:hAnsi="Arial" w:cs="Arial"/>
          <w:sz w:val="22"/>
          <w:szCs w:val="22"/>
          <w:lang w:val="en-GB"/>
        </w:rPr>
        <w:t xml:space="preserve"> </w:t>
      </w:r>
      <w:r w:rsidRPr="00DF71D3">
        <w:rPr>
          <w:rFonts w:ascii="Arial" w:hAnsi="Arial" w:cs="Arial"/>
          <w:sz w:val="22"/>
          <w:szCs w:val="22"/>
          <w:lang w:val="en-GB"/>
        </w:rPr>
        <w:t xml:space="preserve">Notwithstanding article 21.3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the liability referred to in that </w:t>
      </w:r>
      <w:r w:rsidR="00AA7665" w:rsidRPr="00DF71D3">
        <w:rPr>
          <w:rFonts w:ascii="Arial" w:hAnsi="Arial" w:cs="Arial"/>
          <w:sz w:val="22"/>
          <w:szCs w:val="22"/>
          <w:lang w:val="en-GB"/>
        </w:rPr>
        <w:t>article</w:t>
      </w:r>
      <w:r w:rsidR="00052F09" w:rsidRPr="00DF71D3">
        <w:rPr>
          <w:rFonts w:ascii="Arial" w:hAnsi="Arial" w:cs="Arial"/>
          <w:sz w:val="22"/>
          <w:szCs w:val="22"/>
          <w:lang w:val="en-GB"/>
        </w:rPr>
        <w:t xml:space="preserve"> is limited to </w:t>
      </w:r>
      <w:r w:rsidR="00E228DB" w:rsidRPr="00DF71D3">
        <w:rPr>
          <w:rFonts w:ascii="Arial" w:hAnsi="Arial" w:cs="Arial"/>
          <w:sz w:val="22"/>
          <w:szCs w:val="22"/>
          <w:lang w:val="en-GB"/>
        </w:rPr>
        <w:t>€</w:t>
      </w:r>
      <w:r w:rsidR="00052F09" w:rsidRPr="00DF71D3">
        <w:rPr>
          <w:rFonts w:ascii="Arial" w:hAnsi="Arial" w:cs="Arial"/>
          <w:sz w:val="22"/>
          <w:szCs w:val="22"/>
          <w:lang w:val="en-GB"/>
        </w:rPr>
        <w:t>……</w:t>
      </w:r>
      <w:r w:rsidR="00D86203" w:rsidRPr="00DF71D3">
        <w:rPr>
          <w:rFonts w:ascii="Arial" w:hAnsi="Arial" w:cs="Arial"/>
          <w:sz w:val="22"/>
          <w:szCs w:val="22"/>
          <w:lang w:val="en-GB"/>
        </w:rPr>
        <w:t xml:space="preserve"> per event and €…… </w:t>
      </w:r>
      <w:r w:rsidR="003A4EF6" w:rsidRPr="00DF71D3">
        <w:rPr>
          <w:rFonts w:ascii="Arial" w:hAnsi="Arial" w:cs="Arial"/>
          <w:sz w:val="22"/>
          <w:szCs w:val="22"/>
          <w:lang w:val="en-GB"/>
        </w:rPr>
        <w:t xml:space="preserve">for each </w:t>
      </w:r>
      <w:r w:rsidR="00D86203" w:rsidRPr="00DF71D3">
        <w:rPr>
          <w:rFonts w:ascii="Arial" w:hAnsi="Arial" w:cs="Arial"/>
          <w:sz w:val="22"/>
          <w:szCs w:val="22"/>
          <w:lang w:val="en-GB"/>
        </w:rPr>
        <w:t xml:space="preserve">year or part of a year </w:t>
      </w:r>
      <w:r w:rsidR="003A4EF6" w:rsidRPr="00DF71D3">
        <w:rPr>
          <w:rFonts w:ascii="Arial" w:hAnsi="Arial" w:cs="Arial"/>
          <w:sz w:val="22"/>
          <w:szCs w:val="22"/>
          <w:lang w:val="en-GB"/>
        </w:rPr>
        <w:t xml:space="preserve">that </w:t>
      </w:r>
      <w:r w:rsidR="00D86203" w:rsidRPr="00DF71D3">
        <w:rPr>
          <w:rFonts w:ascii="Arial" w:hAnsi="Arial" w:cs="Arial"/>
          <w:sz w:val="22"/>
          <w:szCs w:val="22"/>
          <w:lang w:val="en-GB"/>
        </w:rPr>
        <w:t xml:space="preserve">the Contract </w:t>
      </w:r>
      <w:r w:rsidR="003A4EF6" w:rsidRPr="00DF71D3">
        <w:rPr>
          <w:rFonts w:ascii="Arial" w:hAnsi="Arial" w:cs="Arial"/>
          <w:sz w:val="22"/>
          <w:szCs w:val="22"/>
          <w:lang w:val="en-GB"/>
        </w:rPr>
        <w:t xml:space="preserve">has been </w:t>
      </w:r>
      <w:r w:rsidR="00D86203" w:rsidRPr="00DF71D3">
        <w:rPr>
          <w:rFonts w:ascii="Arial" w:hAnsi="Arial" w:cs="Arial"/>
          <w:sz w:val="22"/>
          <w:szCs w:val="22"/>
          <w:lang w:val="en-GB"/>
        </w:rPr>
        <w:t>in force.</w:t>
      </w:r>
    </w:p>
    <w:p w14:paraId="74AC8BB3" w14:textId="77777777" w:rsidR="00913BAC" w:rsidRPr="00DF71D3" w:rsidRDefault="00913BAC" w:rsidP="00913BAC">
      <w:pPr>
        <w:suppressAutoHyphens/>
        <w:spacing w:line="360" w:lineRule="auto"/>
        <w:ind w:left="700" w:right="-1" w:hanging="700"/>
        <w:rPr>
          <w:rFonts w:ascii="Arial" w:hAnsi="Arial" w:cs="Arial"/>
          <w:i/>
          <w:sz w:val="22"/>
          <w:szCs w:val="22"/>
          <w:lang w:val="en-GB"/>
        </w:rPr>
      </w:pPr>
    </w:p>
    <w:p w14:paraId="1A785AA0"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6.8</w:t>
      </w:r>
      <w:r w:rsidRPr="00DF71D3">
        <w:rPr>
          <w:rFonts w:ascii="Arial" w:hAnsi="Arial" w:cs="Arial"/>
          <w:i/>
          <w:sz w:val="22"/>
          <w:szCs w:val="22"/>
          <w:lang w:val="en-GB"/>
        </w:rPr>
        <w:tab/>
      </w:r>
      <w:r w:rsidR="00AA7665" w:rsidRPr="00DF71D3">
        <w:rPr>
          <w:rFonts w:ascii="Arial" w:hAnsi="Arial" w:cs="Arial"/>
          <w:b/>
          <w:i/>
          <w:sz w:val="22"/>
          <w:szCs w:val="22"/>
          <w:lang w:val="en-GB"/>
        </w:rPr>
        <w:t>&lt;</w:t>
      </w:r>
      <w:r w:rsidR="00AA7665" w:rsidRPr="00DF71D3">
        <w:rPr>
          <w:rFonts w:ascii="Arial" w:hAnsi="Arial" w:cs="Arial"/>
          <w:b/>
          <w:sz w:val="22"/>
          <w:szCs w:val="22"/>
          <w:lang w:val="en-GB"/>
        </w:rPr>
        <w:t>OPTIONAL</w:t>
      </w:r>
      <w:r w:rsidR="00AA7665" w:rsidRPr="00DF71D3">
        <w:rPr>
          <w:rFonts w:ascii="Arial" w:hAnsi="Arial" w:cs="Arial"/>
          <w:b/>
          <w:i/>
          <w:sz w:val="22"/>
          <w:szCs w:val="22"/>
          <w:lang w:val="en-GB"/>
        </w:rPr>
        <w:t>&gt;</w:t>
      </w:r>
      <w:r w:rsidR="00AA7665" w:rsidRPr="00DF71D3">
        <w:rPr>
          <w:rFonts w:ascii="Arial" w:hAnsi="Arial" w:cs="Arial"/>
          <w:sz w:val="22"/>
          <w:szCs w:val="22"/>
          <w:lang w:val="en-GB"/>
        </w:rPr>
        <w:t xml:space="preserve"> </w:t>
      </w:r>
      <w:r w:rsidRPr="00DF71D3">
        <w:rPr>
          <w:rFonts w:ascii="Arial" w:hAnsi="Arial" w:cs="Arial"/>
          <w:sz w:val="22"/>
          <w:szCs w:val="22"/>
          <w:lang w:val="en-GB"/>
        </w:rPr>
        <w:t>Notwithstanding the provisions of article 2</w:t>
      </w:r>
      <w:r w:rsidR="00AA7665" w:rsidRPr="00DF71D3">
        <w:rPr>
          <w:rFonts w:ascii="Arial" w:hAnsi="Arial" w:cs="Arial"/>
          <w:sz w:val="22"/>
          <w:szCs w:val="22"/>
          <w:lang w:val="en-GB"/>
        </w:rPr>
        <w:t>6.1</w:t>
      </w:r>
      <w:r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w:t>
      </w:r>
      <w:r w:rsidR="00E228DB" w:rsidRPr="00DF71D3">
        <w:rPr>
          <w:rFonts w:ascii="Arial" w:hAnsi="Arial" w:cs="Arial"/>
          <w:sz w:val="22"/>
          <w:szCs w:val="22"/>
          <w:lang w:val="en-GB"/>
        </w:rPr>
        <w:t xml:space="preserve">at </w:t>
      </w:r>
      <w:r w:rsidRPr="00DF71D3">
        <w:rPr>
          <w:rFonts w:ascii="Arial" w:hAnsi="Arial" w:cs="Arial"/>
          <w:sz w:val="22"/>
          <w:szCs w:val="22"/>
          <w:lang w:val="en-GB"/>
        </w:rPr>
        <w:t>the Contracting Authority</w:t>
      </w:r>
      <w:r w:rsidR="00052F09" w:rsidRPr="00DF71D3">
        <w:rPr>
          <w:rFonts w:ascii="Arial" w:hAnsi="Arial" w:cs="Arial"/>
          <w:sz w:val="22"/>
          <w:szCs w:val="22"/>
          <w:lang w:val="en-GB"/>
        </w:rPr>
        <w:t>’</w:t>
      </w:r>
      <w:r w:rsidR="00E228DB" w:rsidRPr="00DF71D3">
        <w:rPr>
          <w:rFonts w:ascii="Arial" w:hAnsi="Arial" w:cs="Arial"/>
          <w:sz w:val="22"/>
          <w:szCs w:val="22"/>
          <w:lang w:val="en-GB"/>
        </w:rPr>
        <w:t>s first request</w:t>
      </w:r>
      <w:r w:rsidRPr="00DF71D3">
        <w:rPr>
          <w:rFonts w:ascii="Arial" w:hAnsi="Arial" w:cs="Arial"/>
          <w:sz w:val="22"/>
          <w:szCs w:val="22"/>
          <w:lang w:val="en-GB"/>
        </w:rPr>
        <w:t xml:space="preserve"> the Contractor will take out and retain </w:t>
      </w:r>
      <w:r w:rsidR="005F5081" w:rsidRPr="00DF71D3">
        <w:rPr>
          <w:rFonts w:ascii="Arial" w:hAnsi="Arial" w:cs="Arial"/>
          <w:sz w:val="22"/>
          <w:szCs w:val="22"/>
          <w:lang w:val="en-GB"/>
        </w:rPr>
        <w:t xml:space="preserve">insurance that is appropriate and customary by prevailing standards </w:t>
      </w:r>
      <w:r w:rsidRPr="00DF71D3">
        <w:rPr>
          <w:rFonts w:ascii="Arial" w:hAnsi="Arial" w:cs="Arial"/>
          <w:sz w:val="22"/>
          <w:szCs w:val="22"/>
          <w:lang w:val="en-GB"/>
        </w:rPr>
        <w:t>in respect of the following risks: ………..</w:t>
      </w:r>
    </w:p>
    <w:p w14:paraId="163964B3" w14:textId="77777777" w:rsidR="001D3F29" w:rsidRPr="00DF71D3" w:rsidRDefault="001D3F29">
      <w:pPr>
        <w:suppressAutoHyphens/>
        <w:spacing w:line="360" w:lineRule="auto"/>
        <w:ind w:left="700" w:right="-1" w:hanging="700"/>
        <w:rPr>
          <w:rFonts w:ascii="Arial" w:hAnsi="Arial" w:cs="Arial"/>
          <w:i/>
          <w:sz w:val="22"/>
          <w:szCs w:val="22"/>
          <w:lang w:val="en-GB"/>
        </w:rPr>
      </w:pPr>
    </w:p>
    <w:p w14:paraId="32D8DFD3"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6.9</w:t>
      </w:r>
      <w:r w:rsidRPr="00DF71D3">
        <w:rPr>
          <w:rFonts w:ascii="Arial" w:hAnsi="Arial" w:cs="Arial"/>
          <w:i/>
          <w:sz w:val="22"/>
          <w:szCs w:val="22"/>
          <w:lang w:val="en-GB"/>
        </w:rPr>
        <w:tab/>
      </w:r>
      <w:r w:rsidR="005F5081" w:rsidRPr="00DF71D3">
        <w:rPr>
          <w:rFonts w:ascii="Arial" w:hAnsi="Arial" w:cs="Arial"/>
          <w:b/>
          <w:i/>
          <w:sz w:val="22"/>
          <w:szCs w:val="22"/>
          <w:lang w:val="en-GB"/>
        </w:rPr>
        <w:t>&lt;</w:t>
      </w:r>
      <w:r w:rsidR="005F5081" w:rsidRPr="00DF71D3">
        <w:rPr>
          <w:rFonts w:ascii="Arial" w:hAnsi="Arial" w:cs="Arial"/>
          <w:b/>
          <w:sz w:val="22"/>
          <w:szCs w:val="22"/>
          <w:lang w:val="en-GB"/>
        </w:rPr>
        <w:t>OPTIONAL</w:t>
      </w:r>
      <w:r w:rsidR="005F5081" w:rsidRPr="00DF71D3">
        <w:rPr>
          <w:rFonts w:ascii="Arial" w:hAnsi="Arial" w:cs="Arial"/>
          <w:b/>
          <w:i/>
          <w:sz w:val="22"/>
          <w:szCs w:val="22"/>
          <w:lang w:val="en-GB"/>
        </w:rPr>
        <w:t>&gt;</w:t>
      </w:r>
      <w:r w:rsidR="005F5081" w:rsidRPr="00DF71D3">
        <w:rPr>
          <w:rFonts w:ascii="Arial" w:hAnsi="Arial" w:cs="Arial"/>
          <w:sz w:val="22"/>
          <w:szCs w:val="22"/>
          <w:lang w:val="en-GB"/>
        </w:rPr>
        <w:t xml:space="preserve"> </w:t>
      </w:r>
      <w:r w:rsidR="005D0CF2" w:rsidRPr="00DF71D3">
        <w:rPr>
          <w:rFonts w:ascii="Arial" w:hAnsi="Arial" w:cs="Arial"/>
          <w:sz w:val="22"/>
          <w:szCs w:val="22"/>
          <w:lang w:val="en-GB"/>
        </w:rPr>
        <w:t xml:space="preserve">In addition </w:t>
      </w:r>
      <w:r w:rsidR="00151787" w:rsidRPr="00DF71D3">
        <w:rPr>
          <w:rFonts w:ascii="Arial" w:hAnsi="Arial" w:cs="Arial"/>
          <w:sz w:val="22"/>
          <w:szCs w:val="22"/>
          <w:lang w:val="en-GB"/>
        </w:rPr>
        <w:t>to article 2</w:t>
      </w:r>
      <w:r w:rsidR="005F5081" w:rsidRPr="00DF71D3">
        <w:rPr>
          <w:rFonts w:ascii="Arial" w:hAnsi="Arial" w:cs="Arial"/>
          <w:sz w:val="22"/>
          <w:szCs w:val="22"/>
          <w:lang w:val="en-GB"/>
        </w:rPr>
        <w:t>4</w:t>
      </w:r>
      <w:r w:rsidR="00151787"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the Contracting Authority has sole authority to publish reports or parts thereof. The Contractor will be cited as the implementing organisation if the Contracting Authority decides to do so. If the </w:t>
      </w:r>
      <w:r w:rsidRPr="00DF71D3">
        <w:rPr>
          <w:rFonts w:ascii="Arial" w:hAnsi="Arial" w:cs="Arial"/>
          <w:sz w:val="22"/>
          <w:szCs w:val="22"/>
          <w:lang w:val="en-GB"/>
        </w:rPr>
        <w:lastRenderedPageBreak/>
        <w:t>Contracting Authority wishes to publish explanatory notes or a commentary to coincide with the publication of the final report, it will consult the Contractor before doing so.</w:t>
      </w:r>
    </w:p>
    <w:p w14:paraId="450F6F5A" w14:textId="77777777" w:rsidR="001D3F29" w:rsidRPr="00DF71D3" w:rsidRDefault="001D3F29">
      <w:pPr>
        <w:suppressAutoHyphens/>
        <w:spacing w:line="360" w:lineRule="auto"/>
        <w:ind w:left="567" w:right="-1" w:hanging="567"/>
        <w:rPr>
          <w:rFonts w:ascii="Arial" w:hAnsi="Arial" w:cs="Arial"/>
          <w:i/>
          <w:sz w:val="22"/>
          <w:szCs w:val="22"/>
          <w:lang w:val="en-GB"/>
        </w:rPr>
      </w:pPr>
    </w:p>
    <w:p w14:paraId="7C2FB765"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6.10</w:t>
      </w:r>
      <w:r w:rsidRPr="00DF71D3">
        <w:rPr>
          <w:rFonts w:ascii="Arial" w:hAnsi="Arial" w:cs="Arial"/>
          <w:i/>
          <w:sz w:val="22"/>
          <w:szCs w:val="22"/>
          <w:lang w:val="en-GB"/>
        </w:rPr>
        <w:tab/>
      </w:r>
      <w:r w:rsidR="005F5081" w:rsidRPr="00DF71D3">
        <w:rPr>
          <w:rFonts w:ascii="Arial" w:hAnsi="Arial" w:cs="Arial"/>
          <w:b/>
          <w:i/>
          <w:sz w:val="22"/>
          <w:szCs w:val="22"/>
          <w:lang w:val="en-GB"/>
        </w:rPr>
        <w:t>&lt;</w:t>
      </w:r>
      <w:r w:rsidR="005F5081" w:rsidRPr="00DF71D3">
        <w:rPr>
          <w:rFonts w:ascii="Arial" w:hAnsi="Arial" w:cs="Arial"/>
          <w:b/>
          <w:sz w:val="22"/>
          <w:szCs w:val="22"/>
          <w:lang w:val="en-GB"/>
        </w:rPr>
        <w:t>OPTIONAL</w:t>
      </w:r>
      <w:r w:rsidR="005F5081" w:rsidRPr="00DF71D3">
        <w:rPr>
          <w:rFonts w:ascii="Arial" w:hAnsi="Arial" w:cs="Arial"/>
          <w:b/>
          <w:i/>
          <w:sz w:val="22"/>
          <w:szCs w:val="22"/>
          <w:lang w:val="en-GB"/>
        </w:rPr>
        <w:t>&gt;</w:t>
      </w:r>
      <w:r w:rsidR="005F5081" w:rsidRPr="00DF71D3">
        <w:rPr>
          <w:rFonts w:ascii="Arial" w:hAnsi="Arial" w:cs="Arial"/>
          <w:sz w:val="22"/>
          <w:szCs w:val="22"/>
          <w:lang w:val="en-GB"/>
        </w:rPr>
        <w:t xml:space="preserve"> </w:t>
      </w:r>
      <w:r w:rsidR="005D0CF2" w:rsidRPr="00DF71D3">
        <w:rPr>
          <w:rFonts w:ascii="Arial" w:hAnsi="Arial" w:cs="Arial"/>
          <w:sz w:val="22"/>
          <w:szCs w:val="22"/>
          <w:lang w:val="en-GB"/>
        </w:rPr>
        <w:t xml:space="preserve">In addition </w:t>
      </w:r>
      <w:r w:rsidR="00151787" w:rsidRPr="00DF71D3">
        <w:rPr>
          <w:rFonts w:ascii="Arial" w:hAnsi="Arial" w:cs="Arial"/>
          <w:sz w:val="22"/>
          <w:szCs w:val="22"/>
          <w:lang w:val="en-GB"/>
        </w:rPr>
        <w:t>to article 2</w:t>
      </w:r>
      <w:r w:rsidR="005F5081" w:rsidRPr="00DF71D3">
        <w:rPr>
          <w:rFonts w:ascii="Arial" w:hAnsi="Arial" w:cs="Arial"/>
          <w:sz w:val="22"/>
          <w:szCs w:val="22"/>
          <w:lang w:val="en-GB"/>
        </w:rPr>
        <w:t>4</w:t>
      </w:r>
      <w:r w:rsidR="00151787" w:rsidRPr="00DF71D3">
        <w:rPr>
          <w:rFonts w:ascii="Arial" w:hAnsi="Arial" w:cs="Arial"/>
          <w:sz w:val="22"/>
          <w:szCs w:val="22"/>
          <w:lang w:val="en-GB"/>
        </w:rPr>
        <w:t xml:space="preserve"> of the ARVODI </w:t>
      </w:r>
      <w:r w:rsidR="006D03D2" w:rsidRPr="00DF71D3">
        <w:rPr>
          <w:rFonts w:ascii="Arial" w:hAnsi="Arial" w:cs="Arial"/>
          <w:sz w:val="22"/>
          <w:szCs w:val="22"/>
          <w:lang w:val="en-GB"/>
        </w:rPr>
        <w:t>2018</w:t>
      </w:r>
      <w:r w:rsidRPr="00DF71D3">
        <w:rPr>
          <w:rFonts w:ascii="Arial" w:hAnsi="Arial" w:cs="Arial"/>
          <w:sz w:val="22"/>
          <w:szCs w:val="22"/>
          <w:lang w:val="en-GB"/>
        </w:rPr>
        <w:t>, the Contractor may use, for the purpose of academic research and education, information obtained in the course of performing the Services, with the exception of personal information of a confidential nature. In doing so, the Contractor will not act contrary to the Contracting Authority’s interests. In case of doubt, the Contractor will consult with the Contracting Authority in advance.</w:t>
      </w:r>
      <w:r w:rsidR="00B811E1" w:rsidRPr="00DF71D3">
        <w:rPr>
          <w:rFonts w:ascii="Arial" w:hAnsi="Arial" w:cs="Arial"/>
          <w:sz w:val="22"/>
          <w:szCs w:val="22"/>
          <w:lang w:val="en-GB"/>
        </w:rPr>
        <w:t xml:space="preserve"> </w:t>
      </w:r>
      <w:r w:rsidRPr="00DF71D3">
        <w:rPr>
          <w:rFonts w:ascii="Arial" w:hAnsi="Arial" w:cs="Arial"/>
          <w:sz w:val="22"/>
          <w:szCs w:val="22"/>
          <w:lang w:val="en-GB"/>
        </w:rPr>
        <w:t xml:space="preserve">If the Contracting Authority decides not to publish the </w:t>
      </w:r>
      <w:r w:rsidR="005F5081" w:rsidRPr="00DF71D3">
        <w:rPr>
          <w:rFonts w:ascii="Arial" w:hAnsi="Arial" w:cs="Arial"/>
          <w:sz w:val="22"/>
          <w:szCs w:val="22"/>
          <w:lang w:val="en-GB"/>
        </w:rPr>
        <w:t>results of the Services</w:t>
      </w:r>
      <w:r w:rsidRPr="00DF71D3">
        <w:rPr>
          <w:rFonts w:ascii="Arial" w:hAnsi="Arial" w:cs="Arial"/>
          <w:sz w:val="22"/>
          <w:szCs w:val="22"/>
          <w:lang w:val="en-GB"/>
        </w:rPr>
        <w:t xml:space="preserve">, the Contractor may submit a written request to the Contracting Authority, asking for permission to publish the </w:t>
      </w:r>
      <w:r w:rsidR="005F5081" w:rsidRPr="00DF71D3">
        <w:rPr>
          <w:rFonts w:ascii="Arial" w:hAnsi="Arial" w:cs="Arial"/>
          <w:sz w:val="22"/>
          <w:szCs w:val="22"/>
          <w:lang w:val="en-GB"/>
        </w:rPr>
        <w:t>results</w:t>
      </w:r>
      <w:r w:rsidRPr="00DF71D3">
        <w:rPr>
          <w:rFonts w:ascii="Arial" w:hAnsi="Arial" w:cs="Arial"/>
          <w:sz w:val="22"/>
          <w:szCs w:val="22"/>
          <w:lang w:val="en-GB"/>
        </w:rPr>
        <w:t xml:space="preserve"> itself. This permission should be given in writing, and will not be withheld without good reason. The Contracting Authority may attach certain conditions to its permission.</w:t>
      </w:r>
    </w:p>
    <w:p w14:paraId="4D9B8684" w14:textId="77777777" w:rsidR="005F5081" w:rsidRPr="00DF71D3" w:rsidRDefault="005F5081" w:rsidP="008A252D">
      <w:pPr>
        <w:suppressAutoHyphens/>
        <w:spacing w:line="360" w:lineRule="auto"/>
        <w:ind w:left="700" w:right="-1" w:hanging="700"/>
        <w:rPr>
          <w:rFonts w:ascii="Arial" w:hAnsi="Arial" w:cs="Arial"/>
          <w:sz w:val="22"/>
          <w:szCs w:val="22"/>
          <w:lang w:val="en-GB"/>
        </w:rPr>
      </w:pPr>
    </w:p>
    <w:p w14:paraId="62845449" w14:textId="77777777" w:rsidR="004A4554" w:rsidRPr="00DF71D3" w:rsidRDefault="005F5081" w:rsidP="00D67EBF">
      <w:pPr>
        <w:spacing w:line="360" w:lineRule="auto"/>
        <w:ind w:left="600" w:hanging="600"/>
        <w:rPr>
          <w:rFonts w:ascii="Arial" w:hAnsi="Arial" w:cs="Arial"/>
          <w:sz w:val="22"/>
          <w:szCs w:val="22"/>
          <w:lang w:val="en-GB"/>
        </w:rPr>
      </w:pPr>
      <w:r w:rsidRPr="00DF71D3">
        <w:rPr>
          <w:rFonts w:ascii="Arial" w:hAnsi="Arial" w:cs="Arial"/>
          <w:sz w:val="22"/>
          <w:szCs w:val="22"/>
          <w:lang w:val="en-GB"/>
        </w:rPr>
        <w:t>6.11</w:t>
      </w:r>
      <w:r w:rsidRPr="00DF71D3">
        <w:rPr>
          <w:rFonts w:ascii="Arial" w:hAnsi="Arial" w:cs="Arial"/>
          <w:sz w:val="22"/>
          <w:szCs w:val="22"/>
          <w:lang w:val="en-GB"/>
        </w:rPr>
        <w:tab/>
      </w:r>
      <w:r w:rsidRPr="00DF71D3">
        <w:rPr>
          <w:rFonts w:ascii="Arial" w:hAnsi="Arial" w:cs="Arial"/>
          <w:b/>
          <w:i/>
          <w:sz w:val="22"/>
          <w:szCs w:val="22"/>
          <w:lang w:val="en-GB"/>
        </w:rPr>
        <w:t>&lt;</w:t>
      </w:r>
      <w:r w:rsidRPr="00DF71D3">
        <w:rPr>
          <w:rFonts w:ascii="Arial" w:hAnsi="Arial" w:cs="Arial"/>
          <w:b/>
          <w:sz w:val="22"/>
          <w:szCs w:val="22"/>
          <w:lang w:val="en-GB"/>
        </w:rPr>
        <w:t>OPTIONAL</w:t>
      </w:r>
      <w:r w:rsidRPr="00DF71D3">
        <w:rPr>
          <w:rFonts w:ascii="Arial" w:hAnsi="Arial" w:cs="Arial"/>
          <w:b/>
          <w:i/>
          <w:sz w:val="22"/>
          <w:szCs w:val="22"/>
          <w:lang w:val="en-GB"/>
        </w:rPr>
        <w:t xml:space="preserve">&gt; </w:t>
      </w:r>
      <w:r w:rsidR="005D0CF2" w:rsidRPr="00DF71D3">
        <w:rPr>
          <w:rFonts w:ascii="Arial" w:hAnsi="Arial" w:cs="Arial"/>
          <w:sz w:val="22"/>
          <w:szCs w:val="22"/>
          <w:lang w:val="en-GB"/>
        </w:rPr>
        <w:t>In addition</w:t>
      </w:r>
      <w:r w:rsidR="005D0CF2" w:rsidRPr="00DF71D3">
        <w:rPr>
          <w:rFonts w:ascii="Arial" w:hAnsi="Arial" w:cs="Arial"/>
          <w:b/>
          <w:i/>
          <w:sz w:val="22"/>
          <w:szCs w:val="22"/>
          <w:lang w:val="en-GB"/>
        </w:rPr>
        <w:t xml:space="preserve"> </w:t>
      </w:r>
      <w:r w:rsidRPr="00DF71D3">
        <w:rPr>
          <w:rFonts w:ascii="Arial" w:hAnsi="Arial" w:cs="Arial"/>
          <w:sz w:val="22"/>
          <w:szCs w:val="22"/>
          <w:lang w:val="en-GB"/>
        </w:rPr>
        <w:t xml:space="preserve">to article 21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w:t>
      </w:r>
      <w:r w:rsidR="00AC6961" w:rsidRPr="00DF71D3">
        <w:rPr>
          <w:rFonts w:ascii="Arial" w:hAnsi="Arial" w:cs="Arial"/>
          <w:sz w:val="22"/>
          <w:szCs w:val="22"/>
          <w:lang w:val="en-GB"/>
        </w:rPr>
        <w:t>the Contractor indemnifies the C</w:t>
      </w:r>
      <w:r w:rsidRPr="00DF71D3">
        <w:rPr>
          <w:rFonts w:ascii="Arial" w:hAnsi="Arial" w:cs="Arial"/>
          <w:sz w:val="22"/>
          <w:szCs w:val="22"/>
          <w:lang w:val="en-GB"/>
        </w:rPr>
        <w:t>ont</w:t>
      </w:r>
      <w:r w:rsidR="00AC6961" w:rsidRPr="00DF71D3">
        <w:rPr>
          <w:rFonts w:ascii="Arial" w:hAnsi="Arial" w:cs="Arial"/>
          <w:sz w:val="22"/>
          <w:szCs w:val="22"/>
          <w:lang w:val="en-GB"/>
        </w:rPr>
        <w:t>r</w:t>
      </w:r>
      <w:r w:rsidRPr="00DF71D3">
        <w:rPr>
          <w:rFonts w:ascii="Arial" w:hAnsi="Arial" w:cs="Arial"/>
          <w:sz w:val="22"/>
          <w:szCs w:val="22"/>
          <w:lang w:val="en-GB"/>
        </w:rPr>
        <w:t xml:space="preserve">acting </w:t>
      </w:r>
      <w:r w:rsidR="00AC6961" w:rsidRPr="00DF71D3">
        <w:rPr>
          <w:rFonts w:ascii="Arial" w:hAnsi="Arial" w:cs="Arial"/>
          <w:sz w:val="22"/>
          <w:szCs w:val="22"/>
          <w:lang w:val="en-GB"/>
        </w:rPr>
        <w:t>A</w:t>
      </w:r>
      <w:r w:rsidRPr="00DF71D3">
        <w:rPr>
          <w:rFonts w:ascii="Arial" w:hAnsi="Arial" w:cs="Arial"/>
          <w:sz w:val="22"/>
          <w:szCs w:val="22"/>
          <w:lang w:val="en-GB"/>
        </w:rPr>
        <w:t xml:space="preserve">uthority against </w:t>
      </w:r>
      <w:r w:rsidR="00E228DB" w:rsidRPr="00DF71D3">
        <w:rPr>
          <w:rFonts w:ascii="Arial" w:hAnsi="Arial" w:cs="Arial"/>
          <w:sz w:val="22"/>
          <w:szCs w:val="22"/>
          <w:lang w:val="en-GB"/>
        </w:rPr>
        <w:t xml:space="preserve">any </w:t>
      </w:r>
      <w:r w:rsidRPr="00DF71D3">
        <w:rPr>
          <w:rFonts w:ascii="Arial" w:hAnsi="Arial" w:cs="Arial"/>
          <w:sz w:val="22"/>
          <w:szCs w:val="22"/>
          <w:lang w:val="en-GB"/>
        </w:rPr>
        <w:t xml:space="preserve">claims </w:t>
      </w:r>
      <w:r w:rsidR="000C29FA" w:rsidRPr="00DF71D3">
        <w:rPr>
          <w:rFonts w:ascii="Arial" w:hAnsi="Arial" w:cs="Arial"/>
          <w:sz w:val="22"/>
          <w:szCs w:val="22"/>
          <w:lang w:val="en-GB"/>
        </w:rPr>
        <w:t xml:space="preserve">for damages brought by third parties as a result of its failure to discharge its obligations as referred to in article 21.3 of the ARVODI </w:t>
      </w:r>
      <w:r w:rsidR="006D03D2" w:rsidRPr="00DF71D3">
        <w:rPr>
          <w:rFonts w:ascii="Arial" w:hAnsi="Arial" w:cs="Arial"/>
          <w:sz w:val="22"/>
          <w:szCs w:val="22"/>
          <w:lang w:val="en-GB"/>
        </w:rPr>
        <w:t>2018</w:t>
      </w:r>
      <w:r w:rsidR="000C29FA" w:rsidRPr="00DF71D3">
        <w:rPr>
          <w:rFonts w:ascii="Arial" w:hAnsi="Arial" w:cs="Arial"/>
          <w:sz w:val="22"/>
          <w:szCs w:val="22"/>
          <w:lang w:val="en-GB"/>
        </w:rPr>
        <w:t>.</w:t>
      </w:r>
      <w:r w:rsidR="004A4554" w:rsidRPr="00DF71D3">
        <w:rPr>
          <w:rFonts w:ascii="Arial" w:hAnsi="Arial" w:cs="Arial"/>
          <w:sz w:val="22"/>
          <w:szCs w:val="22"/>
          <w:lang w:val="en-GB"/>
        </w:rPr>
        <w:t xml:space="preserve"> The liability amounts set out in article 21.3 of the ARVODI </w:t>
      </w:r>
      <w:r w:rsidR="006D03D2" w:rsidRPr="00DF71D3">
        <w:rPr>
          <w:rFonts w:ascii="Arial" w:hAnsi="Arial" w:cs="Arial"/>
          <w:sz w:val="22"/>
          <w:szCs w:val="22"/>
          <w:lang w:val="en-GB"/>
        </w:rPr>
        <w:t>2018</w:t>
      </w:r>
      <w:r w:rsidR="004A4554" w:rsidRPr="00DF71D3">
        <w:rPr>
          <w:rFonts w:ascii="Arial" w:hAnsi="Arial" w:cs="Arial"/>
          <w:sz w:val="22"/>
          <w:szCs w:val="22"/>
          <w:lang w:val="en-GB"/>
        </w:rPr>
        <w:t xml:space="preserve"> apply </w:t>
      </w:r>
      <w:r w:rsidR="004A4554" w:rsidRPr="00DF71D3">
        <w:rPr>
          <w:rFonts w:ascii="Arial" w:hAnsi="Arial" w:cs="Arial"/>
          <w:i/>
          <w:sz w:val="22"/>
          <w:szCs w:val="22"/>
          <w:lang w:val="en-GB"/>
        </w:rPr>
        <w:t>mutatis mutandis</w:t>
      </w:r>
      <w:r w:rsidR="004A4554" w:rsidRPr="00DF71D3">
        <w:rPr>
          <w:rFonts w:ascii="Arial" w:hAnsi="Arial" w:cs="Arial"/>
          <w:sz w:val="22"/>
          <w:szCs w:val="22"/>
          <w:lang w:val="en-GB"/>
        </w:rPr>
        <w:t>.</w:t>
      </w:r>
    </w:p>
    <w:p w14:paraId="09A268A9" w14:textId="77777777" w:rsidR="004A4554" w:rsidRPr="00DF71D3" w:rsidRDefault="004A4554" w:rsidP="00D67EBF">
      <w:pPr>
        <w:spacing w:line="360" w:lineRule="auto"/>
        <w:ind w:left="600" w:hanging="600"/>
        <w:rPr>
          <w:rFonts w:ascii="Arial" w:hAnsi="Arial" w:cs="Arial"/>
          <w:sz w:val="22"/>
          <w:szCs w:val="22"/>
          <w:lang w:val="en-GB"/>
        </w:rPr>
      </w:pPr>
    </w:p>
    <w:p w14:paraId="3695E3B4" w14:textId="7A097D6C" w:rsidR="004A4554" w:rsidRPr="00DF71D3" w:rsidRDefault="004A4554" w:rsidP="00D67EBF">
      <w:pPr>
        <w:spacing w:line="360" w:lineRule="auto"/>
        <w:ind w:left="600" w:hanging="600"/>
        <w:rPr>
          <w:rFonts w:ascii="Arial" w:hAnsi="Arial" w:cs="Arial"/>
          <w:sz w:val="22"/>
          <w:szCs w:val="22"/>
          <w:lang w:val="en-GB"/>
        </w:rPr>
      </w:pPr>
      <w:r w:rsidRPr="00DF71D3">
        <w:rPr>
          <w:rFonts w:ascii="Arial" w:hAnsi="Arial" w:cs="Arial"/>
          <w:sz w:val="22"/>
          <w:szCs w:val="22"/>
          <w:lang w:val="en-GB"/>
        </w:rPr>
        <w:t xml:space="preserve">6.12 </w:t>
      </w:r>
      <w:r w:rsidR="003A4EF6" w:rsidRPr="00DF71D3">
        <w:rPr>
          <w:rFonts w:ascii="Arial" w:hAnsi="Arial" w:cs="Arial"/>
          <w:sz w:val="22"/>
          <w:szCs w:val="22"/>
          <w:lang w:val="en-GB"/>
        </w:rPr>
        <w:tab/>
      </w:r>
      <w:r w:rsidRPr="00DF71D3">
        <w:rPr>
          <w:rFonts w:ascii="Arial" w:hAnsi="Arial" w:cs="Arial"/>
          <w:b/>
          <w:i/>
          <w:sz w:val="22"/>
          <w:szCs w:val="22"/>
          <w:lang w:val="en-GB"/>
        </w:rPr>
        <w:t>&lt;</w:t>
      </w:r>
      <w:r w:rsidRPr="00DF71D3">
        <w:rPr>
          <w:rFonts w:ascii="Arial" w:hAnsi="Arial" w:cs="Arial"/>
          <w:b/>
          <w:sz w:val="22"/>
          <w:szCs w:val="22"/>
          <w:lang w:val="en-GB"/>
        </w:rPr>
        <w:t>OPTIONAL</w:t>
      </w:r>
      <w:r w:rsidRPr="00DF71D3">
        <w:rPr>
          <w:rFonts w:ascii="Arial" w:hAnsi="Arial" w:cs="Arial"/>
          <w:b/>
          <w:i/>
          <w:sz w:val="22"/>
          <w:szCs w:val="22"/>
          <w:lang w:val="en-GB"/>
        </w:rPr>
        <w:t>&gt;</w:t>
      </w:r>
      <w:r w:rsidRPr="00DF71D3">
        <w:rPr>
          <w:rFonts w:ascii="Arial" w:hAnsi="Arial" w:cs="Arial"/>
          <w:sz w:val="22"/>
          <w:szCs w:val="22"/>
          <w:lang w:val="en-GB"/>
        </w:rPr>
        <w:t xml:space="preserve"> </w:t>
      </w:r>
      <w:r w:rsidR="0000710A" w:rsidRPr="00DF71D3">
        <w:rPr>
          <w:rFonts w:ascii="Arial" w:hAnsi="Arial" w:cs="Arial"/>
          <w:sz w:val="22"/>
          <w:szCs w:val="22"/>
          <w:lang w:val="en-GB"/>
        </w:rPr>
        <w:t>In addition</w:t>
      </w:r>
      <w:r w:rsidRPr="00DF71D3">
        <w:rPr>
          <w:rFonts w:ascii="Arial" w:hAnsi="Arial" w:cs="Arial"/>
          <w:sz w:val="22"/>
          <w:szCs w:val="22"/>
          <w:lang w:val="en-GB"/>
        </w:rPr>
        <w:t xml:space="preserve"> to</w:t>
      </w:r>
      <w:r w:rsidR="009B01DA" w:rsidRPr="00DF71D3">
        <w:rPr>
          <w:rFonts w:ascii="Arial" w:hAnsi="Arial" w:cs="Arial"/>
          <w:sz w:val="22"/>
          <w:szCs w:val="22"/>
          <w:lang w:val="en-GB"/>
        </w:rPr>
        <w:t xml:space="preserve"> the provisions of</w:t>
      </w:r>
      <w:r w:rsidRPr="00DF71D3">
        <w:rPr>
          <w:rFonts w:ascii="Arial" w:hAnsi="Arial" w:cs="Arial"/>
          <w:sz w:val="22"/>
          <w:szCs w:val="22"/>
          <w:lang w:val="en-GB"/>
        </w:rPr>
        <w:t xml:space="preserve"> article 22 of the ARVODI </w:t>
      </w:r>
      <w:r w:rsidR="006D03D2" w:rsidRPr="00DF71D3">
        <w:rPr>
          <w:rFonts w:ascii="Arial" w:hAnsi="Arial" w:cs="Arial"/>
          <w:sz w:val="22"/>
          <w:szCs w:val="22"/>
          <w:lang w:val="en-GB"/>
        </w:rPr>
        <w:t>2018</w:t>
      </w:r>
      <w:r w:rsidRPr="00DF71D3">
        <w:rPr>
          <w:rFonts w:ascii="Arial" w:hAnsi="Arial" w:cs="Arial"/>
          <w:sz w:val="22"/>
          <w:szCs w:val="22"/>
          <w:lang w:val="en-GB"/>
        </w:rPr>
        <w:t>, the Contracting Authority may</w:t>
      </w:r>
      <w:r w:rsidR="0000710A" w:rsidRPr="00DF71D3">
        <w:rPr>
          <w:rFonts w:ascii="Arial" w:hAnsi="Arial" w:cs="Arial"/>
          <w:sz w:val="22"/>
          <w:szCs w:val="22"/>
          <w:lang w:val="en-GB"/>
        </w:rPr>
        <w:t xml:space="preserve"> </w:t>
      </w:r>
      <w:r w:rsidR="003A4EF6" w:rsidRPr="00DF71D3">
        <w:rPr>
          <w:rFonts w:ascii="Arial" w:hAnsi="Arial" w:cs="Arial"/>
          <w:sz w:val="22"/>
          <w:szCs w:val="22"/>
          <w:lang w:val="en-GB"/>
        </w:rPr>
        <w:t xml:space="preserve">cancel </w:t>
      </w:r>
      <w:r w:rsidRPr="00DF71D3">
        <w:rPr>
          <w:rFonts w:ascii="Arial" w:hAnsi="Arial" w:cs="Arial"/>
          <w:sz w:val="22"/>
          <w:szCs w:val="22"/>
          <w:lang w:val="en-GB"/>
        </w:rPr>
        <w:t xml:space="preserve">this Contract forthwith out of court by registered </w:t>
      </w:r>
      <w:r w:rsidR="003A4EF6" w:rsidRPr="00DF71D3">
        <w:rPr>
          <w:rFonts w:ascii="Arial" w:hAnsi="Arial" w:cs="Arial"/>
          <w:sz w:val="22"/>
          <w:szCs w:val="22"/>
          <w:lang w:val="en-GB"/>
        </w:rPr>
        <w:t>letter</w:t>
      </w:r>
      <w:r w:rsidRPr="00DF71D3">
        <w:rPr>
          <w:rFonts w:ascii="Arial" w:hAnsi="Arial" w:cs="Arial"/>
          <w:sz w:val="22"/>
          <w:szCs w:val="22"/>
          <w:lang w:val="en-GB"/>
        </w:rPr>
        <w:t xml:space="preserve">, without </w:t>
      </w:r>
      <w:r w:rsidR="00FF6168" w:rsidRPr="00DF71D3">
        <w:rPr>
          <w:rFonts w:ascii="Arial" w:hAnsi="Arial" w:cs="Arial"/>
          <w:sz w:val="22"/>
          <w:szCs w:val="22"/>
          <w:lang w:val="en-GB"/>
        </w:rPr>
        <w:t>giv</w:t>
      </w:r>
      <w:r w:rsidR="001F08C9" w:rsidRPr="00DF71D3">
        <w:rPr>
          <w:rFonts w:ascii="Arial" w:hAnsi="Arial" w:cs="Arial"/>
          <w:sz w:val="22"/>
          <w:szCs w:val="22"/>
          <w:lang w:val="en-GB"/>
        </w:rPr>
        <w:t>ing</w:t>
      </w:r>
      <w:r w:rsidRPr="00DF71D3">
        <w:rPr>
          <w:rFonts w:ascii="Arial" w:hAnsi="Arial" w:cs="Arial"/>
          <w:sz w:val="22"/>
          <w:szCs w:val="22"/>
          <w:lang w:val="en-GB"/>
        </w:rPr>
        <w:t xml:space="preserve"> any </w:t>
      </w:r>
      <w:r w:rsidR="003A4EF6" w:rsidRPr="00DF71D3">
        <w:rPr>
          <w:rFonts w:ascii="Arial" w:hAnsi="Arial" w:cs="Arial"/>
          <w:sz w:val="22"/>
          <w:szCs w:val="22"/>
          <w:lang w:val="en-GB"/>
        </w:rPr>
        <w:t xml:space="preserve">warning </w:t>
      </w:r>
      <w:r w:rsidRPr="00DF71D3">
        <w:rPr>
          <w:rFonts w:ascii="Arial" w:hAnsi="Arial" w:cs="Arial"/>
          <w:sz w:val="22"/>
          <w:szCs w:val="22"/>
          <w:lang w:val="en-GB"/>
        </w:rPr>
        <w:t>or notice of default</w:t>
      </w:r>
      <w:r w:rsidR="001F08C9" w:rsidRPr="00DF71D3">
        <w:rPr>
          <w:rFonts w:ascii="Arial" w:hAnsi="Arial" w:cs="Arial"/>
          <w:sz w:val="22"/>
          <w:szCs w:val="22"/>
          <w:lang w:val="en-GB"/>
        </w:rPr>
        <w:t>,</w:t>
      </w:r>
      <w:r w:rsidR="0000710A" w:rsidRPr="00DF71D3">
        <w:rPr>
          <w:rFonts w:ascii="Arial" w:hAnsi="Arial" w:cs="Arial"/>
          <w:sz w:val="22"/>
          <w:szCs w:val="22"/>
          <w:lang w:val="en-GB"/>
        </w:rPr>
        <w:t xml:space="preserve"> in the following cases</w:t>
      </w:r>
      <w:r w:rsidRPr="00DF71D3">
        <w:rPr>
          <w:rFonts w:ascii="Arial" w:hAnsi="Arial" w:cs="Arial"/>
          <w:sz w:val="22"/>
          <w:szCs w:val="22"/>
          <w:lang w:val="en-GB"/>
        </w:rPr>
        <w:t>:</w:t>
      </w:r>
    </w:p>
    <w:p w14:paraId="2F4D2EBB" w14:textId="77777777" w:rsidR="004A4554" w:rsidRPr="00DF71D3" w:rsidRDefault="0000710A" w:rsidP="00D67EBF">
      <w:pPr>
        <w:pStyle w:val="Lijstalinea"/>
        <w:numPr>
          <w:ilvl w:val="0"/>
          <w:numId w:val="10"/>
        </w:numPr>
        <w:spacing w:line="360" w:lineRule="auto"/>
        <w:rPr>
          <w:rFonts w:ascii="Arial" w:hAnsi="Arial" w:cs="Arial"/>
          <w:sz w:val="22"/>
          <w:szCs w:val="22"/>
          <w:lang w:val="en-GB"/>
        </w:rPr>
      </w:pPr>
      <w:r w:rsidRPr="00DF71D3">
        <w:rPr>
          <w:rFonts w:ascii="Arial" w:hAnsi="Arial" w:cs="Arial"/>
          <w:sz w:val="22"/>
          <w:szCs w:val="22"/>
          <w:lang w:val="en-GB"/>
        </w:rPr>
        <w:t xml:space="preserve">if </w:t>
      </w:r>
      <w:r w:rsidR="004A4554" w:rsidRPr="00DF71D3">
        <w:rPr>
          <w:rFonts w:ascii="Arial" w:hAnsi="Arial" w:cs="Arial"/>
          <w:sz w:val="22"/>
          <w:szCs w:val="22"/>
          <w:lang w:val="en-GB"/>
        </w:rPr>
        <w:t xml:space="preserve">the Contractor </w:t>
      </w:r>
      <w:r w:rsidR="003A4EF6" w:rsidRPr="00DF71D3">
        <w:rPr>
          <w:rFonts w:ascii="Arial" w:hAnsi="Arial" w:cs="Arial"/>
          <w:sz w:val="22"/>
          <w:szCs w:val="22"/>
          <w:lang w:val="en-GB"/>
        </w:rPr>
        <w:t xml:space="preserve">has been convicted, by </w:t>
      </w:r>
      <w:r w:rsidR="00C35551" w:rsidRPr="00DF71D3">
        <w:rPr>
          <w:rFonts w:ascii="Arial" w:hAnsi="Arial" w:cs="Arial"/>
          <w:sz w:val="22"/>
          <w:szCs w:val="22"/>
          <w:lang w:val="en-GB"/>
        </w:rPr>
        <w:t>final and unappealable judgment</w:t>
      </w:r>
      <w:r w:rsidR="003A4EF6" w:rsidRPr="00DF71D3">
        <w:rPr>
          <w:rFonts w:ascii="Arial" w:hAnsi="Arial" w:cs="Arial"/>
          <w:sz w:val="22"/>
          <w:szCs w:val="22"/>
          <w:lang w:val="en-GB"/>
        </w:rPr>
        <w:t>,</w:t>
      </w:r>
      <w:r w:rsidR="00C35551" w:rsidRPr="00DF71D3">
        <w:rPr>
          <w:rFonts w:ascii="Arial" w:hAnsi="Arial" w:cs="Arial"/>
          <w:sz w:val="22"/>
          <w:szCs w:val="22"/>
          <w:lang w:val="en-GB"/>
        </w:rPr>
        <w:t xml:space="preserve"> </w:t>
      </w:r>
      <w:r w:rsidR="003A4EF6" w:rsidRPr="00DF71D3">
        <w:rPr>
          <w:rFonts w:ascii="Arial" w:hAnsi="Arial" w:cs="Arial"/>
          <w:sz w:val="22"/>
          <w:szCs w:val="22"/>
          <w:lang w:val="en-GB"/>
        </w:rPr>
        <w:t xml:space="preserve">of </w:t>
      </w:r>
      <w:r w:rsidR="00C35551" w:rsidRPr="00DF71D3">
        <w:rPr>
          <w:rFonts w:ascii="Arial" w:hAnsi="Arial" w:cs="Arial"/>
          <w:sz w:val="22"/>
          <w:szCs w:val="22"/>
          <w:lang w:val="en-GB"/>
        </w:rPr>
        <w:t>disc</w:t>
      </w:r>
      <w:r w:rsidR="008A252D" w:rsidRPr="00DF71D3">
        <w:rPr>
          <w:rFonts w:ascii="Arial" w:hAnsi="Arial" w:cs="Arial"/>
          <w:sz w:val="22"/>
          <w:szCs w:val="22"/>
          <w:lang w:val="en-GB"/>
        </w:rPr>
        <w:t>rimination</w:t>
      </w:r>
      <w:r w:rsidR="00BC539F" w:rsidRPr="00DF71D3">
        <w:rPr>
          <w:rFonts w:ascii="Arial" w:hAnsi="Arial" w:cs="Arial"/>
          <w:sz w:val="22"/>
          <w:szCs w:val="22"/>
          <w:lang w:val="en-GB"/>
        </w:rPr>
        <w:t xml:space="preserve"> </w:t>
      </w:r>
      <w:r w:rsidR="007A5737" w:rsidRPr="00DF71D3">
        <w:rPr>
          <w:rFonts w:ascii="Arial" w:hAnsi="Arial" w:cs="Arial"/>
          <w:snapToGrid w:val="0"/>
          <w:sz w:val="22"/>
          <w:szCs w:val="22"/>
          <w:lang w:val="en-GB"/>
        </w:rPr>
        <w:t xml:space="preserve">within the meaning of </w:t>
      </w:r>
      <w:r w:rsidR="00C35551" w:rsidRPr="00DF71D3">
        <w:rPr>
          <w:rFonts w:ascii="Arial" w:hAnsi="Arial" w:cs="Arial"/>
          <w:sz w:val="22"/>
          <w:szCs w:val="22"/>
          <w:lang w:val="en-GB"/>
        </w:rPr>
        <w:t xml:space="preserve">articles 137c to 137g and article 429 </w:t>
      </w:r>
      <w:proofErr w:type="spellStart"/>
      <w:r w:rsidR="0035361E" w:rsidRPr="00DF71D3">
        <w:rPr>
          <w:rFonts w:ascii="Arial" w:hAnsi="Arial" w:cs="Arial"/>
          <w:sz w:val="22"/>
          <w:szCs w:val="22"/>
          <w:lang w:val="en-GB"/>
        </w:rPr>
        <w:t>qua</w:t>
      </w:r>
      <w:r w:rsidR="00C35551" w:rsidRPr="00DF71D3">
        <w:rPr>
          <w:rFonts w:ascii="Arial" w:hAnsi="Arial" w:cs="Arial"/>
          <w:sz w:val="22"/>
          <w:szCs w:val="22"/>
          <w:lang w:val="en-GB"/>
        </w:rPr>
        <w:t>ter</w:t>
      </w:r>
      <w:proofErr w:type="spellEnd"/>
      <w:r w:rsidR="00C35551" w:rsidRPr="00DF71D3">
        <w:rPr>
          <w:rFonts w:ascii="Arial" w:hAnsi="Arial" w:cs="Arial"/>
          <w:sz w:val="22"/>
          <w:szCs w:val="22"/>
          <w:lang w:val="en-GB"/>
        </w:rPr>
        <w:t xml:space="preserve"> of the Criminal Code; or</w:t>
      </w:r>
    </w:p>
    <w:p w14:paraId="3F069A92" w14:textId="77777777" w:rsidR="00C35551" w:rsidRPr="00DF71D3" w:rsidRDefault="0000710A" w:rsidP="00D67EBF">
      <w:pPr>
        <w:pStyle w:val="Lijstalinea"/>
        <w:numPr>
          <w:ilvl w:val="0"/>
          <w:numId w:val="10"/>
        </w:numPr>
        <w:spacing w:line="360" w:lineRule="auto"/>
        <w:rPr>
          <w:rFonts w:ascii="Arial" w:hAnsi="Arial" w:cs="Arial"/>
          <w:sz w:val="22"/>
          <w:szCs w:val="22"/>
          <w:lang w:val="en-GB"/>
        </w:rPr>
      </w:pPr>
      <w:r w:rsidRPr="00DF71D3">
        <w:rPr>
          <w:rFonts w:ascii="Arial" w:hAnsi="Arial" w:cs="Arial"/>
          <w:sz w:val="22"/>
          <w:szCs w:val="22"/>
          <w:lang w:val="en-GB"/>
        </w:rPr>
        <w:t xml:space="preserve">if </w:t>
      </w:r>
      <w:r w:rsidR="0035361E" w:rsidRPr="00DF71D3">
        <w:rPr>
          <w:rFonts w:ascii="Arial" w:hAnsi="Arial" w:cs="Arial"/>
          <w:sz w:val="22"/>
          <w:szCs w:val="22"/>
          <w:lang w:val="en-GB"/>
        </w:rPr>
        <w:t xml:space="preserve">a member of the Contractor’s </w:t>
      </w:r>
      <w:r w:rsidR="003A4EF6" w:rsidRPr="00DF71D3">
        <w:rPr>
          <w:rFonts w:ascii="Arial" w:hAnsi="Arial" w:cs="Arial"/>
          <w:sz w:val="22"/>
          <w:szCs w:val="22"/>
          <w:lang w:val="en-GB"/>
        </w:rPr>
        <w:t>S</w:t>
      </w:r>
      <w:r w:rsidR="0035361E" w:rsidRPr="00DF71D3">
        <w:rPr>
          <w:rFonts w:ascii="Arial" w:hAnsi="Arial" w:cs="Arial"/>
          <w:sz w:val="22"/>
          <w:szCs w:val="22"/>
          <w:lang w:val="en-GB"/>
        </w:rPr>
        <w:t xml:space="preserve">taff </w:t>
      </w:r>
      <w:r w:rsidR="003A4EF6" w:rsidRPr="00DF71D3">
        <w:rPr>
          <w:rFonts w:ascii="Arial" w:hAnsi="Arial" w:cs="Arial"/>
          <w:sz w:val="22"/>
          <w:szCs w:val="22"/>
          <w:lang w:val="en-GB"/>
        </w:rPr>
        <w:t xml:space="preserve">has been convicted, by </w:t>
      </w:r>
      <w:r w:rsidR="0035361E" w:rsidRPr="00DF71D3">
        <w:rPr>
          <w:rFonts w:ascii="Arial" w:hAnsi="Arial" w:cs="Arial"/>
          <w:sz w:val="22"/>
          <w:szCs w:val="22"/>
          <w:lang w:val="en-GB"/>
        </w:rPr>
        <w:t>final and unappealable judgment</w:t>
      </w:r>
      <w:r w:rsidR="003A4EF6" w:rsidRPr="00DF71D3">
        <w:rPr>
          <w:rFonts w:ascii="Arial" w:hAnsi="Arial" w:cs="Arial"/>
          <w:sz w:val="22"/>
          <w:szCs w:val="22"/>
          <w:lang w:val="en-GB"/>
        </w:rPr>
        <w:t>,</w:t>
      </w:r>
      <w:r w:rsidR="0035361E" w:rsidRPr="00DF71D3">
        <w:rPr>
          <w:rFonts w:ascii="Arial" w:hAnsi="Arial" w:cs="Arial"/>
          <w:sz w:val="22"/>
          <w:szCs w:val="22"/>
          <w:lang w:val="en-GB"/>
        </w:rPr>
        <w:t xml:space="preserve"> </w:t>
      </w:r>
      <w:r w:rsidR="003A4EF6" w:rsidRPr="00DF71D3">
        <w:rPr>
          <w:rFonts w:ascii="Arial" w:hAnsi="Arial" w:cs="Arial"/>
          <w:sz w:val="22"/>
          <w:szCs w:val="22"/>
          <w:lang w:val="en-GB"/>
        </w:rPr>
        <w:t xml:space="preserve">of </w:t>
      </w:r>
      <w:r w:rsidR="0035361E" w:rsidRPr="00DF71D3">
        <w:rPr>
          <w:rFonts w:ascii="Arial" w:hAnsi="Arial" w:cs="Arial"/>
          <w:sz w:val="22"/>
          <w:szCs w:val="22"/>
          <w:lang w:val="en-GB"/>
        </w:rPr>
        <w:t xml:space="preserve">discrimination </w:t>
      </w:r>
      <w:r w:rsidR="007A5737" w:rsidRPr="00DF71D3">
        <w:rPr>
          <w:rFonts w:ascii="Arial" w:hAnsi="Arial" w:cs="Arial"/>
          <w:snapToGrid w:val="0"/>
          <w:sz w:val="22"/>
          <w:szCs w:val="22"/>
          <w:lang w:val="en-GB"/>
        </w:rPr>
        <w:t xml:space="preserve">within the meaning of </w:t>
      </w:r>
      <w:r w:rsidR="0035361E" w:rsidRPr="00DF71D3">
        <w:rPr>
          <w:rFonts w:ascii="Arial" w:hAnsi="Arial" w:cs="Arial"/>
          <w:sz w:val="22"/>
          <w:szCs w:val="22"/>
          <w:lang w:val="en-GB"/>
        </w:rPr>
        <w:t xml:space="preserve">articles 137c to 137g and article 429 </w:t>
      </w:r>
      <w:proofErr w:type="spellStart"/>
      <w:r w:rsidR="0035361E" w:rsidRPr="00DF71D3">
        <w:rPr>
          <w:rFonts w:ascii="Arial" w:hAnsi="Arial" w:cs="Arial"/>
          <w:sz w:val="22"/>
          <w:szCs w:val="22"/>
          <w:lang w:val="en-GB"/>
        </w:rPr>
        <w:t>quater</w:t>
      </w:r>
      <w:proofErr w:type="spellEnd"/>
      <w:r w:rsidR="0035361E" w:rsidRPr="00DF71D3">
        <w:rPr>
          <w:rFonts w:ascii="Arial" w:hAnsi="Arial" w:cs="Arial"/>
          <w:sz w:val="22"/>
          <w:szCs w:val="22"/>
          <w:lang w:val="en-GB"/>
        </w:rPr>
        <w:t xml:space="preserve"> of the Criminal Code and that staff member is on the Contractor’s executive, management or supervisory board or has representative, decision-making or audit </w:t>
      </w:r>
      <w:r w:rsidR="003A4EF6" w:rsidRPr="00DF71D3">
        <w:rPr>
          <w:rFonts w:ascii="Arial" w:hAnsi="Arial" w:cs="Arial"/>
          <w:sz w:val="22"/>
          <w:szCs w:val="22"/>
          <w:lang w:val="en-GB"/>
        </w:rPr>
        <w:t>powers</w:t>
      </w:r>
      <w:r w:rsidR="0035361E" w:rsidRPr="00DF71D3">
        <w:rPr>
          <w:rFonts w:ascii="Arial" w:hAnsi="Arial" w:cs="Arial"/>
          <w:sz w:val="22"/>
          <w:szCs w:val="22"/>
          <w:lang w:val="en-GB"/>
        </w:rPr>
        <w:t>.</w:t>
      </w:r>
    </w:p>
    <w:p w14:paraId="5CE7CC56" w14:textId="732D7776" w:rsidR="00431B7D" w:rsidRPr="00DF71D3" w:rsidRDefault="0000710A" w:rsidP="00DF71D3">
      <w:pPr>
        <w:spacing w:line="360" w:lineRule="auto"/>
        <w:ind w:left="600"/>
        <w:rPr>
          <w:rFonts w:ascii="Arial" w:hAnsi="Arial" w:cs="Arial"/>
          <w:sz w:val="22"/>
          <w:szCs w:val="22"/>
          <w:lang w:val="en-GB"/>
        </w:rPr>
      </w:pPr>
      <w:r w:rsidRPr="00DF71D3">
        <w:rPr>
          <w:rFonts w:ascii="Arial" w:hAnsi="Arial" w:cs="Arial"/>
          <w:sz w:val="22"/>
          <w:szCs w:val="22"/>
          <w:lang w:val="en-GB"/>
        </w:rPr>
        <w:t>In the cases set out under (a) and (b) the right to cancellation expires three years after the judgment becomes unappealable.</w:t>
      </w:r>
    </w:p>
    <w:p w14:paraId="4396E585" w14:textId="53C27C04" w:rsidR="00431B7D" w:rsidRPr="00DF71D3" w:rsidRDefault="00431B7D" w:rsidP="0000710A">
      <w:pPr>
        <w:spacing w:beforeLines="120" w:before="288" w:afterLines="60" w:after="144" w:line="360" w:lineRule="auto"/>
        <w:ind w:left="709" w:hanging="709"/>
        <w:rPr>
          <w:rFonts w:ascii="Arial" w:hAnsi="Arial" w:cs="Arial"/>
          <w:sz w:val="22"/>
          <w:szCs w:val="22"/>
          <w:lang w:val="en-GB"/>
        </w:rPr>
      </w:pPr>
      <w:r w:rsidRPr="00DF71D3">
        <w:rPr>
          <w:rFonts w:ascii="Arial" w:hAnsi="Arial" w:cs="Arial"/>
          <w:sz w:val="22"/>
          <w:szCs w:val="22"/>
          <w:lang w:val="en-GB"/>
        </w:rPr>
        <w:lastRenderedPageBreak/>
        <w:t xml:space="preserve">6.13 </w:t>
      </w:r>
      <w:r w:rsidR="003A4EF6" w:rsidRPr="00DF71D3">
        <w:rPr>
          <w:rFonts w:ascii="Arial" w:hAnsi="Arial" w:cs="Arial"/>
          <w:sz w:val="22"/>
          <w:szCs w:val="22"/>
          <w:lang w:val="en-GB"/>
        </w:rPr>
        <w:tab/>
      </w:r>
      <w:r w:rsidRPr="00DF71D3">
        <w:rPr>
          <w:rFonts w:ascii="Arial" w:hAnsi="Arial" w:cs="Arial"/>
          <w:b/>
          <w:i/>
          <w:sz w:val="22"/>
          <w:szCs w:val="22"/>
          <w:lang w:val="en-GB"/>
        </w:rPr>
        <w:t>&lt;</w:t>
      </w:r>
      <w:r w:rsidRPr="00DF71D3">
        <w:rPr>
          <w:rFonts w:ascii="Arial" w:hAnsi="Arial" w:cs="Arial"/>
          <w:b/>
          <w:sz w:val="22"/>
          <w:szCs w:val="22"/>
          <w:lang w:val="en-GB"/>
        </w:rPr>
        <w:t>OPTIONAL</w:t>
      </w:r>
      <w:r w:rsidRPr="00DF71D3">
        <w:rPr>
          <w:rFonts w:ascii="Arial" w:hAnsi="Arial" w:cs="Arial"/>
          <w:b/>
          <w:i/>
          <w:sz w:val="22"/>
          <w:szCs w:val="22"/>
          <w:lang w:val="en-GB"/>
        </w:rPr>
        <w:t>&gt;</w:t>
      </w:r>
      <w:r w:rsidRPr="00DF71D3">
        <w:rPr>
          <w:rFonts w:ascii="Arial" w:hAnsi="Arial" w:cs="Arial"/>
          <w:sz w:val="22"/>
          <w:szCs w:val="22"/>
          <w:lang w:val="en-GB"/>
        </w:rPr>
        <w:t xml:space="preserve"> Articles 6.1 and 6.2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do not apply.</w:t>
      </w:r>
      <w:r w:rsidR="0000710A" w:rsidRPr="00DF71D3">
        <w:rPr>
          <w:rFonts w:ascii="Arial" w:hAnsi="Arial" w:cs="Arial"/>
          <w:sz w:val="22"/>
          <w:szCs w:val="22"/>
          <w:lang w:val="en-GB"/>
        </w:rPr>
        <w:t xml:space="preserve"> The Contractor may replace persons charged with implementing the Contract. The Contracting Authority may not refuse the replacement staff</w:t>
      </w:r>
      <w:r w:rsidR="00B04636" w:rsidRPr="00DF71D3">
        <w:rPr>
          <w:rFonts w:ascii="Arial" w:hAnsi="Arial" w:cs="Arial"/>
          <w:sz w:val="22"/>
          <w:szCs w:val="22"/>
          <w:lang w:val="en-GB"/>
        </w:rPr>
        <w:t>.</w:t>
      </w:r>
    </w:p>
    <w:p w14:paraId="0EEFF6D6" w14:textId="4499BF6B" w:rsidR="0000710A" w:rsidRPr="00DF71D3" w:rsidRDefault="00431B7D" w:rsidP="00105D16">
      <w:pPr>
        <w:spacing w:beforeLines="120" w:before="288" w:afterLines="60" w:after="144" w:line="360" w:lineRule="auto"/>
        <w:ind w:left="700" w:hanging="700"/>
        <w:rPr>
          <w:rFonts w:ascii="Arial" w:hAnsi="Arial" w:cs="Arial"/>
          <w:sz w:val="22"/>
          <w:szCs w:val="22"/>
          <w:lang w:val="en-GB"/>
        </w:rPr>
      </w:pPr>
      <w:r w:rsidRPr="00DF71D3">
        <w:rPr>
          <w:rFonts w:ascii="Arial" w:hAnsi="Arial" w:cs="Arial"/>
          <w:sz w:val="22"/>
          <w:szCs w:val="22"/>
          <w:lang w:val="en-GB"/>
        </w:rPr>
        <w:t xml:space="preserve">6.14 </w:t>
      </w:r>
      <w:r w:rsidR="003A4EF6" w:rsidRPr="00DF71D3">
        <w:rPr>
          <w:rFonts w:ascii="Arial" w:hAnsi="Arial" w:cs="Arial"/>
          <w:sz w:val="22"/>
          <w:szCs w:val="22"/>
          <w:lang w:val="en-GB"/>
        </w:rPr>
        <w:tab/>
      </w:r>
      <w:r w:rsidR="0000710A" w:rsidRPr="00DF71D3">
        <w:rPr>
          <w:rFonts w:ascii="Arial" w:hAnsi="Arial" w:cs="Arial"/>
          <w:b/>
          <w:sz w:val="22"/>
          <w:szCs w:val="22"/>
          <w:lang w:val="en-GB"/>
        </w:rPr>
        <w:t>&lt;OPTIONAL&gt;</w:t>
      </w:r>
      <w:r w:rsidR="00B15FCC" w:rsidRPr="00DF71D3">
        <w:rPr>
          <w:rFonts w:ascii="Arial" w:hAnsi="Arial" w:cs="Arial"/>
          <w:b/>
          <w:sz w:val="22"/>
          <w:szCs w:val="22"/>
          <w:lang w:val="en-GB"/>
        </w:rPr>
        <w:t xml:space="preserve"> </w:t>
      </w:r>
      <w:r w:rsidR="00B15FCC" w:rsidRPr="00DF71D3">
        <w:rPr>
          <w:rFonts w:ascii="Arial" w:hAnsi="Arial" w:cs="Arial"/>
          <w:sz w:val="22"/>
          <w:szCs w:val="22"/>
          <w:lang w:val="en-GB"/>
        </w:rPr>
        <w:t>The Parties agree</w:t>
      </w:r>
      <w:r w:rsidR="00C73D75" w:rsidRPr="00DF71D3">
        <w:rPr>
          <w:rFonts w:ascii="Arial" w:hAnsi="Arial" w:cs="Arial"/>
          <w:sz w:val="22"/>
          <w:szCs w:val="22"/>
          <w:lang w:val="en-GB"/>
        </w:rPr>
        <w:t xml:space="preserve">, </w:t>
      </w:r>
      <w:r w:rsidR="00C44E4E" w:rsidRPr="00DF71D3">
        <w:rPr>
          <w:rFonts w:ascii="Arial" w:hAnsi="Arial" w:cs="Arial"/>
          <w:sz w:val="22"/>
          <w:szCs w:val="22"/>
          <w:lang w:val="en-GB"/>
        </w:rPr>
        <w:t>as the occasion arises</w:t>
      </w:r>
      <w:r w:rsidR="00EE6192" w:rsidRPr="00DF71D3">
        <w:rPr>
          <w:rFonts w:ascii="Arial" w:hAnsi="Arial" w:cs="Arial"/>
          <w:sz w:val="22"/>
          <w:szCs w:val="22"/>
          <w:lang w:val="en-GB"/>
        </w:rPr>
        <w:t xml:space="preserve">, </w:t>
      </w:r>
      <w:r w:rsidR="00C73D75" w:rsidRPr="00DF71D3">
        <w:rPr>
          <w:rFonts w:ascii="Arial" w:hAnsi="Arial" w:cs="Arial"/>
          <w:sz w:val="22"/>
          <w:szCs w:val="22"/>
          <w:lang w:val="en-GB"/>
        </w:rPr>
        <w:t>to</w:t>
      </w:r>
      <w:r w:rsidR="00C44E4E" w:rsidRPr="00DF71D3">
        <w:rPr>
          <w:rFonts w:ascii="Arial" w:hAnsi="Arial" w:cs="Arial"/>
          <w:sz w:val="22"/>
          <w:szCs w:val="22"/>
          <w:lang w:val="en-GB"/>
        </w:rPr>
        <w:t xml:space="preserve"> exclude application of the deemed employment relationship</w:t>
      </w:r>
      <w:r w:rsidR="007C172A" w:rsidRPr="00DF71D3">
        <w:rPr>
          <w:rFonts w:ascii="Arial" w:hAnsi="Arial" w:cs="Arial"/>
          <w:sz w:val="22"/>
          <w:szCs w:val="22"/>
          <w:lang w:val="en-GB"/>
        </w:rPr>
        <w:t xml:space="preserve"> of</w:t>
      </w:r>
      <w:r w:rsidR="00C73D75" w:rsidRPr="00DF71D3">
        <w:rPr>
          <w:rFonts w:ascii="Arial" w:hAnsi="Arial" w:cs="Arial"/>
          <w:sz w:val="22"/>
          <w:szCs w:val="22"/>
          <w:lang w:val="en-GB"/>
        </w:rPr>
        <w:t xml:space="preserve"> homeworkers</w:t>
      </w:r>
      <w:r w:rsidR="00EE6192" w:rsidRPr="00DF71D3">
        <w:rPr>
          <w:rFonts w:ascii="Arial" w:hAnsi="Arial" w:cs="Arial"/>
          <w:sz w:val="22"/>
          <w:szCs w:val="22"/>
          <w:lang w:val="en-GB"/>
        </w:rPr>
        <w:t xml:space="preserve"> or persons treated as such</w:t>
      </w:r>
      <w:r w:rsidR="00C73D75" w:rsidRPr="00DF71D3">
        <w:rPr>
          <w:rFonts w:ascii="Arial" w:hAnsi="Arial" w:cs="Arial"/>
          <w:sz w:val="22"/>
          <w:szCs w:val="22"/>
          <w:lang w:val="en-GB"/>
        </w:rPr>
        <w:t xml:space="preserve"> </w:t>
      </w:r>
      <w:r w:rsidR="00EE6192" w:rsidRPr="00DF71D3">
        <w:rPr>
          <w:rFonts w:ascii="Arial" w:hAnsi="Arial" w:cs="Arial"/>
          <w:sz w:val="22"/>
          <w:szCs w:val="22"/>
          <w:lang w:val="en-GB"/>
        </w:rPr>
        <w:t xml:space="preserve">as referred to in articles 2b and 2c of the </w:t>
      </w:r>
      <w:r w:rsidR="00B15FCC" w:rsidRPr="00DF71D3">
        <w:rPr>
          <w:rFonts w:ascii="Arial" w:hAnsi="Arial" w:cs="Arial"/>
          <w:sz w:val="22"/>
          <w:szCs w:val="22"/>
          <w:lang w:val="en-GB"/>
        </w:rPr>
        <w:t xml:space="preserve">Salaries Tax Implementation Decree 1965 </w:t>
      </w:r>
      <w:r w:rsidR="00EE6192" w:rsidRPr="00DF71D3">
        <w:rPr>
          <w:rFonts w:ascii="Arial" w:hAnsi="Arial" w:cs="Arial"/>
          <w:sz w:val="22"/>
          <w:szCs w:val="22"/>
          <w:lang w:val="en-GB"/>
        </w:rPr>
        <w:t xml:space="preserve">and articles 1 and 5 of the </w:t>
      </w:r>
      <w:r w:rsidR="00C44E4E" w:rsidRPr="00DF71D3">
        <w:rPr>
          <w:rFonts w:ascii="Arial" w:hAnsi="Arial" w:cs="Arial"/>
          <w:sz w:val="22"/>
          <w:szCs w:val="22"/>
          <w:lang w:val="en-GB"/>
        </w:rPr>
        <w:t>Working</w:t>
      </w:r>
      <w:r w:rsidR="00EE6192" w:rsidRPr="00DF71D3">
        <w:rPr>
          <w:rFonts w:ascii="Arial" w:hAnsi="Arial" w:cs="Arial"/>
          <w:sz w:val="22"/>
          <w:szCs w:val="22"/>
          <w:lang w:val="en-GB"/>
        </w:rPr>
        <w:t xml:space="preserve"> Relationship</w:t>
      </w:r>
      <w:r w:rsidR="004A09C4" w:rsidRPr="00DF71D3">
        <w:rPr>
          <w:rFonts w:ascii="Arial" w:hAnsi="Arial" w:cs="Arial"/>
          <w:sz w:val="22"/>
          <w:szCs w:val="22"/>
          <w:lang w:val="en-GB"/>
        </w:rPr>
        <w:t xml:space="preserve"> (Designation</w:t>
      </w:r>
      <w:r w:rsidR="00EE6192" w:rsidRPr="00DF71D3">
        <w:rPr>
          <w:rFonts w:ascii="Arial" w:hAnsi="Arial" w:cs="Arial"/>
          <w:sz w:val="22"/>
          <w:szCs w:val="22"/>
          <w:lang w:val="en-GB"/>
        </w:rPr>
        <w:t xml:space="preserve"> as Employment</w:t>
      </w:r>
      <w:r w:rsidR="004A09C4" w:rsidRPr="00DF71D3">
        <w:rPr>
          <w:rFonts w:ascii="Arial" w:hAnsi="Arial" w:cs="Arial"/>
          <w:sz w:val="22"/>
          <w:szCs w:val="22"/>
          <w:lang w:val="en-GB"/>
        </w:rPr>
        <w:t>)</w:t>
      </w:r>
      <w:r w:rsidR="00EE6192" w:rsidRPr="00DF71D3">
        <w:rPr>
          <w:rFonts w:ascii="Arial" w:hAnsi="Arial" w:cs="Arial"/>
          <w:sz w:val="22"/>
          <w:szCs w:val="22"/>
          <w:lang w:val="en-GB"/>
        </w:rPr>
        <w:t xml:space="preserve"> Decree (Decree of 24 December 1986, Bulletin of Acts and Decrees 1986, no. 655)</w:t>
      </w:r>
      <w:r w:rsidR="00C73D75" w:rsidRPr="00DF71D3">
        <w:rPr>
          <w:rFonts w:ascii="Arial" w:hAnsi="Arial" w:cs="Arial"/>
          <w:sz w:val="22"/>
          <w:szCs w:val="22"/>
          <w:lang w:val="en-GB"/>
        </w:rPr>
        <w:t>.</w:t>
      </w:r>
    </w:p>
    <w:p w14:paraId="26DD2937" w14:textId="77777777" w:rsidR="000C29FA" w:rsidRPr="00DF71D3" w:rsidRDefault="000C29FA">
      <w:pPr>
        <w:suppressAutoHyphens/>
        <w:spacing w:line="360" w:lineRule="auto"/>
        <w:ind w:left="700" w:right="-1" w:hanging="700"/>
        <w:rPr>
          <w:rFonts w:ascii="Arial" w:hAnsi="Arial" w:cs="Arial"/>
          <w:sz w:val="22"/>
          <w:szCs w:val="22"/>
          <w:lang w:val="en-GB"/>
        </w:rPr>
      </w:pPr>
    </w:p>
    <w:p w14:paraId="0D82E2AC" w14:textId="77777777" w:rsidR="000C29FA" w:rsidRPr="00DF71D3" w:rsidRDefault="000C29FA">
      <w:pPr>
        <w:suppressAutoHyphens/>
        <w:spacing w:line="360" w:lineRule="auto"/>
        <w:ind w:left="700" w:right="-1" w:hanging="700"/>
        <w:rPr>
          <w:rFonts w:ascii="Arial" w:hAnsi="Arial" w:cs="Arial"/>
          <w:b/>
          <w:sz w:val="22"/>
          <w:szCs w:val="22"/>
          <w:lang w:val="en-GB"/>
        </w:rPr>
      </w:pPr>
      <w:r w:rsidRPr="00DF71D3">
        <w:rPr>
          <w:rFonts w:ascii="Arial" w:hAnsi="Arial" w:cs="Arial"/>
          <w:b/>
          <w:sz w:val="22"/>
          <w:szCs w:val="22"/>
          <w:lang w:val="en-GB"/>
        </w:rPr>
        <w:t>7</w:t>
      </w:r>
      <w:r w:rsidR="005D0CF2" w:rsidRPr="00DF71D3">
        <w:rPr>
          <w:rFonts w:ascii="Arial" w:hAnsi="Arial" w:cs="Arial"/>
          <w:b/>
          <w:sz w:val="22"/>
          <w:szCs w:val="22"/>
          <w:lang w:val="en-GB"/>
        </w:rPr>
        <w:t>.</w:t>
      </w:r>
      <w:r w:rsidRPr="00DF71D3">
        <w:rPr>
          <w:rFonts w:ascii="Arial" w:hAnsi="Arial" w:cs="Arial"/>
          <w:b/>
          <w:sz w:val="22"/>
          <w:szCs w:val="22"/>
          <w:lang w:val="en-GB"/>
        </w:rPr>
        <w:tab/>
        <w:t>&lt;OPTIONAL&gt; User rights</w:t>
      </w:r>
    </w:p>
    <w:p w14:paraId="713EA318" w14:textId="77777777" w:rsidR="000C29FA" w:rsidRPr="00DF71D3" w:rsidRDefault="000C29FA">
      <w:pPr>
        <w:suppressAutoHyphens/>
        <w:spacing w:line="360" w:lineRule="auto"/>
        <w:ind w:left="700" w:right="-1" w:hanging="700"/>
        <w:rPr>
          <w:rFonts w:ascii="Arial" w:hAnsi="Arial" w:cs="Arial"/>
          <w:sz w:val="22"/>
          <w:szCs w:val="22"/>
          <w:lang w:val="en-GB"/>
        </w:rPr>
      </w:pPr>
    </w:p>
    <w:p w14:paraId="0B03BBEB" w14:textId="6C540A4C" w:rsidR="000C29FA" w:rsidRPr="00DF71D3" w:rsidRDefault="000C29FA">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7.1</w:t>
      </w:r>
      <w:r w:rsidRPr="00DF71D3">
        <w:rPr>
          <w:rFonts w:ascii="Arial" w:hAnsi="Arial" w:cs="Arial"/>
          <w:sz w:val="22"/>
          <w:szCs w:val="22"/>
          <w:lang w:val="en-GB"/>
        </w:rPr>
        <w:tab/>
        <w:t xml:space="preserve">Articles 24.1, 24.5 and 24.6 of the ARVODI </w:t>
      </w:r>
      <w:r w:rsidR="006D03D2" w:rsidRPr="00DF71D3">
        <w:rPr>
          <w:rFonts w:ascii="Arial" w:hAnsi="Arial" w:cs="Arial"/>
          <w:sz w:val="22"/>
          <w:szCs w:val="22"/>
          <w:lang w:val="en-GB"/>
        </w:rPr>
        <w:t>2018</w:t>
      </w:r>
      <w:r w:rsidRPr="00DF71D3">
        <w:rPr>
          <w:rFonts w:ascii="Arial" w:hAnsi="Arial" w:cs="Arial"/>
          <w:sz w:val="22"/>
          <w:szCs w:val="22"/>
          <w:lang w:val="en-GB"/>
        </w:rPr>
        <w:t xml:space="preserve"> do not apply</w:t>
      </w:r>
      <w:r w:rsidR="005637A0">
        <w:rPr>
          <w:rFonts w:ascii="Arial" w:hAnsi="Arial" w:cs="Arial"/>
          <w:sz w:val="22"/>
          <w:szCs w:val="22"/>
          <w:lang w:val="en-GB"/>
        </w:rPr>
        <w:t>.</w:t>
      </w:r>
    </w:p>
    <w:p w14:paraId="294CE4F0" w14:textId="77777777" w:rsidR="000C29FA" w:rsidRPr="00DF71D3" w:rsidRDefault="000C29FA">
      <w:pPr>
        <w:suppressAutoHyphens/>
        <w:spacing w:line="360" w:lineRule="auto"/>
        <w:ind w:left="700" w:right="-1" w:hanging="700"/>
        <w:rPr>
          <w:rFonts w:ascii="Arial" w:hAnsi="Arial" w:cs="Arial"/>
          <w:sz w:val="22"/>
          <w:szCs w:val="22"/>
          <w:lang w:val="en-GB"/>
        </w:rPr>
      </w:pPr>
    </w:p>
    <w:p w14:paraId="05F7985E" w14:textId="77777777" w:rsidR="000C29FA" w:rsidRPr="00DF71D3" w:rsidRDefault="000C29FA">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7.2</w:t>
      </w:r>
      <w:r w:rsidRPr="00DF71D3">
        <w:rPr>
          <w:rFonts w:ascii="Arial" w:hAnsi="Arial" w:cs="Arial"/>
          <w:sz w:val="22"/>
          <w:szCs w:val="22"/>
          <w:lang w:val="en-GB"/>
        </w:rPr>
        <w:tab/>
      </w:r>
      <w:r w:rsidR="00411356" w:rsidRPr="00DF71D3">
        <w:rPr>
          <w:rFonts w:ascii="Arial" w:hAnsi="Arial" w:cs="Arial"/>
          <w:sz w:val="22"/>
          <w:szCs w:val="22"/>
          <w:lang w:val="en-GB"/>
        </w:rPr>
        <w:t>The Cont</w:t>
      </w:r>
      <w:r w:rsidR="00AC6961" w:rsidRPr="00DF71D3">
        <w:rPr>
          <w:rFonts w:ascii="Arial" w:hAnsi="Arial" w:cs="Arial"/>
          <w:sz w:val="22"/>
          <w:szCs w:val="22"/>
          <w:lang w:val="en-GB"/>
        </w:rPr>
        <w:t>r</w:t>
      </w:r>
      <w:r w:rsidR="00411356" w:rsidRPr="00DF71D3">
        <w:rPr>
          <w:rFonts w:ascii="Arial" w:hAnsi="Arial" w:cs="Arial"/>
          <w:sz w:val="22"/>
          <w:szCs w:val="22"/>
          <w:lang w:val="en-GB"/>
        </w:rPr>
        <w:t>actor grants the Contracting Authority a non-exc</w:t>
      </w:r>
      <w:r w:rsidR="00E228DB" w:rsidRPr="00DF71D3">
        <w:rPr>
          <w:rFonts w:ascii="Arial" w:hAnsi="Arial" w:cs="Arial"/>
          <w:sz w:val="22"/>
          <w:szCs w:val="22"/>
          <w:lang w:val="en-GB"/>
        </w:rPr>
        <w:t>l</w:t>
      </w:r>
      <w:r w:rsidR="00411356" w:rsidRPr="00DF71D3">
        <w:rPr>
          <w:rFonts w:ascii="Arial" w:hAnsi="Arial" w:cs="Arial"/>
          <w:sz w:val="22"/>
          <w:szCs w:val="22"/>
          <w:lang w:val="en-GB"/>
        </w:rPr>
        <w:t>usive, i</w:t>
      </w:r>
      <w:r w:rsidR="00877A41" w:rsidRPr="00DF71D3">
        <w:rPr>
          <w:rFonts w:ascii="Arial" w:hAnsi="Arial" w:cs="Arial"/>
          <w:sz w:val="22"/>
          <w:szCs w:val="22"/>
          <w:lang w:val="en-GB"/>
        </w:rPr>
        <w:t>rrevocable</w:t>
      </w:r>
      <w:r w:rsidR="00411356" w:rsidRPr="00DF71D3">
        <w:rPr>
          <w:rFonts w:ascii="Arial" w:hAnsi="Arial" w:cs="Arial"/>
          <w:sz w:val="22"/>
          <w:szCs w:val="22"/>
          <w:lang w:val="en-GB"/>
        </w:rPr>
        <w:t xml:space="preserve"> right for an indefinite period to publish or reproduce the results of the Services, or have the</w:t>
      </w:r>
      <w:r w:rsidR="00877A41" w:rsidRPr="00DF71D3">
        <w:rPr>
          <w:rFonts w:ascii="Arial" w:hAnsi="Arial" w:cs="Arial"/>
          <w:sz w:val="22"/>
          <w:szCs w:val="22"/>
          <w:lang w:val="en-GB"/>
        </w:rPr>
        <w:t>m</w:t>
      </w:r>
      <w:r w:rsidR="00411356" w:rsidRPr="00DF71D3">
        <w:rPr>
          <w:rFonts w:ascii="Arial" w:hAnsi="Arial" w:cs="Arial"/>
          <w:sz w:val="22"/>
          <w:szCs w:val="22"/>
          <w:lang w:val="en-GB"/>
        </w:rPr>
        <w:t xml:space="preserve"> published or reproduced, which right the Contracting Authority accepts, such in the </w:t>
      </w:r>
      <w:r w:rsidR="00052F09" w:rsidRPr="00DF71D3">
        <w:rPr>
          <w:rFonts w:ascii="Arial" w:hAnsi="Arial" w:cs="Arial"/>
          <w:sz w:val="22"/>
          <w:szCs w:val="22"/>
          <w:lang w:val="en-GB"/>
        </w:rPr>
        <w:t xml:space="preserve">widest </w:t>
      </w:r>
      <w:r w:rsidR="00E228DB" w:rsidRPr="00DF71D3">
        <w:rPr>
          <w:rFonts w:ascii="Arial" w:hAnsi="Arial" w:cs="Arial"/>
          <w:sz w:val="22"/>
          <w:szCs w:val="22"/>
          <w:lang w:val="en-GB"/>
        </w:rPr>
        <w:t>possible sense</w:t>
      </w:r>
      <w:r w:rsidR="00411356" w:rsidRPr="00DF71D3">
        <w:rPr>
          <w:rFonts w:ascii="Arial" w:hAnsi="Arial" w:cs="Arial"/>
          <w:sz w:val="22"/>
          <w:szCs w:val="22"/>
          <w:lang w:val="en-GB"/>
        </w:rPr>
        <w:t xml:space="preserve">, regardless of </w:t>
      </w:r>
      <w:r w:rsidR="00877A41" w:rsidRPr="00DF71D3">
        <w:rPr>
          <w:rFonts w:ascii="Arial" w:hAnsi="Arial" w:cs="Arial"/>
          <w:sz w:val="22"/>
          <w:szCs w:val="22"/>
          <w:lang w:val="en-GB"/>
        </w:rPr>
        <w:t>the method of use or reproduction and regardless of whether such use or method of reproduction is known when this Contract is signed.</w:t>
      </w:r>
    </w:p>
    <w:p w14:paraId="069D0513" w14:textId="77777777" w:rsidR="00F75D5E" w:rsidRPr="00DF71D3" w:rsidRDefault="00F75D5E">
      <w:pPr>
        <w:suppressAutoHyphens/>
        <w:spacing w:line="360" w:lineRule="auto"/>
        <w:ind w:left="720" w:right="-1" w:hanging="720"/>
        <w:rPr>
          <w:rFonts w:ascii="Arial" w:hAnsi="Arial" w:cs="Arial"/>
          <w:b/>
          <w:sz w:val="22"/>
          <w:szCs w:val="22"/>
          <w:lang w:val="en-GB"/>
        </w:rPr>
      </w:pPr>
    </w:p>
    <w:p w14:paraId="50D862D9" w14:textId="77777777" w:rsidR="001D3F29" w:rsidRPr="00DF71D3" w:rsidRDefault="00877A41">
      <w:pPr>
        <w:suppressAutoHyphens/>
        <w:spacing w:line="360" w:lineRule="auto"/>
        <w:ind w:left="720" w:right="-1" w:hanging="720"/>
        <w:rPr>
          <w:rFonts w:ascii="Arial" w:hAnsi="Arial" w:cs="Arial"/>
          <w:i/>
          <w:sz w:val="22"/>
          <w:szCs w:val="22"/>
          <w:lang w:val="en-GB"/>
        </w:rPr>
      </w:pPr>
      <w:r w:rsidRPr="00DF71D3">
        <w:rPr>
          <w:rFonts w:ascii="Arial" w:hAnsi="Arial" w:cs="Arial"/>
          <w:b/>
          <w:sz w:val="22"/>
          <w:szCs w:val="22"/>
          <w:lang w:val="en-GB"/>
        </w:rPr>
        <w:t>8</w:t>
      </w:r>
      <w:r w:rsidR="001D3F29" w:rsidRPr="00DF71D3">
        <w:rPr>
          <w:rFonts w:ascii="Arial" w:hAnsi="Arial" w:cs="Arial"/>
          <w:b/>
          <w:sz w:val="22"/>
          <w:szCs w:val="22"/>
          <w:lang w:val="en-GB"/>
        </w:rPr>
        <w:t>.</w:t>
      </w:r>
      <w:r w:rsidR="001D3F29" w:rsidRPr="00DF71D3">
        <w:rPr>
          <w:rFonts w:ascii="Arial" w:hAnsi="Arial" w:cs="Arial"/>
          <w:b/>
          <w:i/>
          <w:sz w:val="22"/>
          <w:szCs w:val="22"/>
          <w:lang w:val="en-GB"/>
        </w:rPr>
        <w:tab/>
      </w:r>
      <w:r w:rsidRPr="00DF71D3">
        <w:rPr>
          <w:rFonts w:ascii="Arial" w:hAnsi="Arial" w:cs="Arial"/>
          <w:b/>
          <w:sz w:val="22"/>
          <w:szCs w:val="22"/>
          <w:lang w:val="en-GB"/>
        </w:rPr>
        <w:t>&lt;OPTIONAL&gt;</w:t>
      </w:r>
      <w:r w:rsidRPr="00DF71D3">
        <w:rPr>
          <w:rFonts w:ascii="Arial" w:hAnsi="Arial" w:cs="Arial"/>
          <w:sz w:val="22"/>
          <w:szCs w:val="22"/>
          <w:lang w:val="en-GB"/>
        </w:rPr>
        <w:t xml:space="preserve"> </w:t>
      </w:r>
      <w:r w:rsidR="001D3F29" w:rsidRPr="00DF71D3">
        <w:rPr>
          <w:rFonts w:ascii="Arial" w:hAnsi="Arial" w:cs="Arial"/>
          <w:b/>
          <w:sz w:val="22"/>
          <w:szCs w:val="22"/>
          <w:lang w:val="en-GB"/>
        </w:rPr>
        <w:t>Conditions applicable to non-policy-oriented research</w:t>
      </w:r>
    </w:p>
    <w:p w14:paraId="1854FA79" w14:textId="77777777" w:rsidR="001D3F29" w:rsidRPr="00DF71D3" w:rsidRDefault="001D3F29">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i/>
          <w:sz w:val="22"/>
          <w:szCs w:val="22"/>
          <w:lang w:val="en-GB"/>
        </w:rPr>
      </w:pPr>
    </w:p>
    <w:p w14:paraId="0F19AD0E" w14:textId="77777777" w:rsidR="001D3F29" w:rsidRPr="00DF71D3" w:rsidRDefault="00877A41" w:rsidP="00877A41">
      <w:pPr>
        <w:tabs>
          <w:tab w:val="left" w:pos="-2268"/>
        </w:tabs>
        <w:suppressAutoHyphens/>
        <w:overflowPunct/>
        <w:autoSpaceDE/>
        <w:autoSpaceDN/>
        <w:adjustRightInd/>
        <w:spacing w:line="360" w:lineRule="auto"/>
        <w:ind w:right="140"/>
        <w:textAlignment w:val="auto"/>
        <w:rPr>
          <w:rFonts w:ascii="Arial" w:hAnsi="Arial" w:cs="Arial"/>
          <w:i/>
          <w:sz w:val="22"/>
          <w:szCs w:val="22"/>
          <w:lang w:val="en-GB"/>
        </w:rPr>
      </w:pPr>
      <w:r w:rsidRPr="00DF71D3">
        <w:rPr>
          <w:rFonts w:ascii="Arial" w:hAnsi="Arial" w:cs="Arial"/>
          <w:sz w:val="22"/>
          <w:szCs w:val="22"/>
          <w:lang w:val="en-GB"/>
        </w:rPr>
        <w:t>8.1</w:t>
      </w:r>
      <w:r w:rsidRPr="00DF71D3">
        <w:rPr>
          <w:rFonts w:ascii="Arial" w:hAnsi="Arial" w:cs="Arial"/>
          <w:i/>
          <w:sz w:val="22"/>
          <w:szCs w:val="22"/>
          <w:lang w:val="en-GB"/>
        </w:rPr>
        <w:tab/>
      </w:r>
      <w:r w:rsidRPr="00DF71D3">
        <w:rPr>
          <w:rFonts w:ascii="Arial" w:hAnsi="Arial" w:cs="Arial"/>
          <w:sz w:val="22"/>
          <w:szCs w:val="22"/>
          <w:lang w:val="en-GB"/>
        </w:rPr>
        <w:t>G</w:t>
      </w:r>
      <w:r w:rsidR="001D3F29" w:rsidRPr="00DF71D3">
        <w:rPr>
          <w:rFonts w:ascii="Arial" w:hAnsi="Arial" w:cs="Arial"/>
          <w:sz w:val="22"/>
          <w:szCs w:val="22"/>
          <w:lang w:val="en-GB"/>
        </w:rPr>
        <w:t>eneral</w:t>
      </w:r>
    </w:p>
    <w:p w14:paraId="6710B54B" w14:textId="77777777" w:rsidR="001D3F29" w:rsidRPr="00DF71D3" w:rsidRDefault="001D3F29">
      <w:pPr>
        <w:suppressAutoHyphens/>
        <w:spacing w:line="360" w:lineRule="auto"/>
        <w:ind w:left="709" w:right="-1"/>
        <w:rPr>
          <w:rFonts w:ascii="Arial" w:hAnsi="Arial" w:cs="Arial"/>
          <w:sz w:val="22"/>
          <w:szCs w:val="22"/>
          <w:lang w:val="en-GB"/>
        </w:rPr>
      </w:pPr>
      <w:r w:rsidRPr="00DF71D3">
        <w:rPr>
          <w:rFonts w:ascii="Arial" w:hAnsi="Arial" w:cs="Arial"/>
          <w:sz w:val="22"/>
          <w:szCs w:val="22"/>
          <w:lang w:val="en-GB"/>
        </w:rPr>
        <w:t xml:space="preserve">a. </w:t>
      </w:r>
      <w:r w:rsidR="00877A41" w:rsidRPr="00DF71D3">
        <w:rPr>
          <w:rFonts w:ascii="Arial" w:hAnsi="Arial" w:cs="Arial"/>
          <w:sz w:val="22"/>
          <w:szCs w:val="22"/>
          <w:lang w:val="en-GB"/>
        </w:rPr>
        <w:t>T</w:t>
      </w:r>
      <w:r w:rsidRPr="00DF71D3">
        <w:rPr>
          <w:rFonts w:ascii="Arial" w:hAnsi="Arial" w:cs="Arial"/>
          <w:sz w:val="22"/>
          <w:szCs w:val="22"/>
          <w:lang w:val="en-GB"/>
        </w:rPr>
        <w:t>he Contracting Authority will not use the research methods developed by the Contractor under the latter’s own management without the Contractor’s permission.</w:t>
      </w:r>
    </w:p>
    <w:p w14:paraId="0707FBD4" w14:textId="77777777" w:rsidR="001D3F29" w:rsidRPr="00DF71D3" w:rsidRDefault="001D3F29">
      <w:pPr>
        <w:suppressAutoHyphens/>
        <w:spacing w:line="360" w:lineRule="auto"/>
        <w:ind w:left="709" w:right="-1"/>
        <w:rPr>
          <w:rFonts w:ascii="Arial" w:hAnsi="Arial" w:cs="Arial"/>
          <w:sz w:val="22"/>
          <w:szCs w:val="22"/>
          <w:lang w:val="en-GB"/>
        </w:rPr>
      </w:pPr>
      <w:r w:rsidRPr="00DF71D3">
        <w:rPr>
          <w:rFonts w:ascii="Arial" w:hAnsi="Arial" w:cs="Arial"/>
          <w:sz w:val="22"/>
          <w:szCs w:val="22"/>
          <w:lang w:val="en-GB"/>
        </w:rPr>
        <w:t xml:space="preserve">b. The Contracting Authority itself may at any time analyse or otherwise process the research data, or </w:t>
      </w:r>
      <w:r w:rsidR="00E228DB" w:rsidRPr="00DF71D3">
        <w:rPr>
          <w:rFonts w:ascii="Arial" w:hAnsi="Arial" w:cs="Arial"/>
          <w:sz w:val="22"/>
          <w:szCs w:val="22"/>
          <w:lang w:val="en-GB"/>
        </w:rPr>
        <w:t xml:space="preserve">have </w:t>
      </w:r>
      <w:r w:rsidRPr="00DF71D3">
        <w:rPr>
          <w:rFonts w:ascii="Arial" w:hAnsi="Arial" w:cs="Arial"/>
          <w:sz w:val="22"/>
          <w:szCs w:val="22"/>
          <w:lang w:val="en-GB"/>
        </w:rPr>
        <w:t>such analysis or processing carried out, or complete the research, or have it completed.</w:t>
      </w:r>
    </w:p>
    <w:p w14:paraId="4A5CC76D" w14:textId="27EAB1C6" w:rsidR="00DF71D3" w:rsidRPr="00DF71D3" w:rsidRDefault="00DF71D3" w:rsidP="005637A0">
      <w:pPr>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i/>
          <w:sz w:val="22"/>
          <w:szCs w:val="22"/>
          <w:lang w:val="en-GB"/>
        </w:rPr>
      </w:pPr>
    </w:p>
    <w:p w14:paraId="4522C1FE" w14:textId="77777777" w:rsidR="001D3F29" w:rsidRPr="00DF71D3" w:rsidRDefault="00877A41">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8</w:t>
      </w:r>
      <w:r w:rsidR="001D3F29" w:rsidRPr="00DF71D3">
        <w:rPr>
          <w:rFonts w:ascii="Arial" w:hAnsi="Arial" w:cs="Arial"/>
          <w:sz w:val="22"/>
          <w:szCs w:val="22"/>
          <w:lang w:val="en-GB"/>
        </w:rPr>
        <w:t>.</w:t>
      </w:r>
      <w:r w:rsidRPr="00DF71D3">
        <w:rPr>
          <w:rFonts w:ascii="Arial" w:hAnsi="Arial" w:cs="Arial"/>
          <w:sz w:val="22"/>
          <w:szCs w:val="22"/>
          <w:lang w:val="en-GB"/>
        </w:rPr>
        <w:t>2</w:t>
      </w:r>
      <w:r w:rsidR="001D3F29" w:rsidRPr="00DF71D3">
        <w:rPr>
          <w:rFonts w:ascii="Arial" w:hAnsi="Arial" w:cs="Arial"/>
          <w:i/>
          <w:sz w:val="22"/>
          <w:szCs w:val="22"/>
          <w:lang w:val="en-GB"/>
        </w:rPr>
        <w:tab/>
      </w:r>
      <w:r w:rsidRPr="00DF71D3">
        <w:rPr>
          <w:rFonts w:ascii="Arial" w:hAnsi="Arial" w:cs="Arial"/>
          <w:sz w:val="22"/>
          <w:szCs w:val="22"/>
          <w:lang w:val="en-GB"/>
        </w:rPr>
        <w:t>T</w:t>
      </w:r>
      <w:r w:rsidR="001D3F29" w:rsidRPr="00DF71D3">
        <w:rPr>
          <w:rFonts w:ascii="Arial" w:hAnsi="Arial" w:cs="Arial"/>
          <w:sz w:val="22"/>
          <w:szCs w:val="22"/>
          <w:lang w:val="en-GB"/>
        </w:rPr>
        <w:t>ransfer of title to research material</w:t>
      </w:r>
    </w:p>
    <w:p w14:paraId="617914BF" w14:textId="77777777" w:rsidR="001D3F29" w:rsidRPr="00DF71D3" w:rsidRDefault="001D3F29">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ab/>
        <w:t>The Contractor transfers to the Contracting Authority, which transfer the Contracting Authority accepts, the title to all the material received, acquired and/or produced and processed</w:t>
      </w:r>
      <w:r w:rsidR="00E228DB" w:rsidRPr="00DF71D3">
        <w:rPr>
          <w:rFonts w:ascii="Arial" w:hAnsi="Arial" w:cs="Arial"/>
          <w:sz w:val="22"/>
          <w:szCs w:val="22"/>
          <w:lang w:val="en-GB"/>
        </w:rPr>
        <w:t xml:space="preserve"> by the Contractor</w:t>
      </w:r>
      <w:r w:rsidRPr="00DF71D3">
        <w:rPr>
          <w:rFonts w:ascii="Arial" w:hAnsi="Arial" w:cs="Arial"/>
          <w:sz w:val="22"/>
          <w:szCs w:val="22"/>
          <w:lang w:val="en-GB"/>
        </w:rPr>
        <w:t xml:space="preserve"> for the purpose of the research, in so far as the Contractor has that material at its disposal and in so far as it records data that is part of the research. The transfer takes place b</w:t>
      </w:r>
      <w:r w:rsidR="00B811E1" w:rsidRPr="00DF71D3">
        <w:rPr>
          <w:rFonts w:ascii="Arial" w:hAnsi="Arial" w:cs="Arial"/>
          <w:sz w:val="22"/>
          <w:szCs w:val="22"/>
          <w:lang w:val="en-GB"/>
        </w:rPr>
        <w:t>y virtue of the fact that both P</w:t>
      </w:r>
      <w:r w:rsidRPr="00DF71D3">
        <w:rPr>
          <w:rFonts w:ascii="Arial" w:hAnsi="Arial" w:cs="Arial"/>
          <w:sz w:val="22"/>
          <w:szCs w:val="22"/>
          <w:lang w:val="en-GB"/>
        </w:rPr>
        <w:t xml:space="preserve">arties hereby declare that the Contractor will keep the material referred to for the Contracting </w:t>
      </w:r>
      <w:r w:rsidRPr="00DF71D3">
        <w:rPr>
          <w:rFonts w:ascii="Arial" w:hAnsi="Arial" w:cs="Arial"/>
          <w:sz w:val="22"/>
          <w:szCs w:val="22"/>
          <w:lang w:val="en-GB"/>
        </w:rPr>
        <w:lastRenderedPageBreak/>
        <w:t xml:space="preserve">Authority. The material to which the title is to be transferred does not include the material that records the addresses used for the purpose of the research, unless this material was obtained through or on the instructions of the Contracting Authority. </w:t>
      </w:r>
    </w:p>
    <w:p w14:paraId="7D1DDDAB" w14:textId="77777777" w:rsidR="001D3F29" w:rsidRPr="00DF71D3" w:rsidRDefault="001D3F29">
      <w:pPr>
        <w:suppressAutoHyphens/>
        <w:spacing w:line="360" w:lineRule="auto"/>
        <w:ind w:left="720" w:right="-1" w:hanging="720"/>
        <w:rPr>
          <w:rFonts w:ascii="Arial" w:hAnsi="Arial" w:cs="Arial"/>
          <w:b/>
          <w:sz w:val="22"/>
          <w:szCs w:val="22"/>
          <w:lang w:val="en-GB"/>
        </w:rPr>
      </w:pPr>
    </w:p>
    <w:p w14:paraId="7DCDD3BE" w14:textId="77777777" w:rsidR="001D3F29" w:rsidRPr="00DF71D3" w:rsidRDefault="00877A41">
      <w:pPr>
        <w:suppressAutoHyphens/>
        <w:spacing w:line="360" w:lineRule="auto"/>
        <w:ind w:left="720" w:right="-1" w:hanging="720"/>
        <w:rPr>
          <w:rFonts w:ascii="Arial" w:hAnsi="Arial" w:cs="Arial"/>
          <w:b/>
          <w:sz w:val="22"/>
          <w:szCs w:val="22"/>
          <w:lang w:val="en-GB"/>
        </w:rPr>
      </w:pPr>
      <w:r w:rsidRPr="00DF71D3">
        <w:rPr>
          <w:rFonts w:ascii="Arial" w:hAnsi="Arial" w:cs="Arial"/>
          <w:b/>
          <w:sz w:val="22"/>
          <w:szCs w:val="22"/>
          <w:lang w:val="en-GB"/>
        </w:rPr>
        <w:t>9</w:t>
      </w:r>
      <w:r w:rsidR="001D3F29" w:rsidRPr="00DF71D3">
        <w:rPr>
          <w:rFonts w:ascii="Arial" w:hAnsi="Arial" w:cs="Arial"/>
          <w:b/>
          <w:sz w:val="22"/>
          <w:szCs w:val="22"/>
          <w:lang w:val="en-GB"/>
        </w:rPr>
        <w:t xml:space="preserve">. </w:t>
      </w:r>
      <w:r w:rsidR="001D3F29" w:rsidRPr="00DF71D3">
        <w:rPr>
          <w:rFonts w:ascii="Arial" w:hAnsi="Arial" w:cs="Arial"/>
          <w:b/>
          <w:sz w:val="22"/>
          <w:szCs w:val="22"/>
          <w:lang w:val="en-GB"/>
        </w:rPr>
        <w:tab/>
      </w:r>
      <w:r w:rsidR="00B811E1" w:rsidRPr="00DF71D3">
        <w:rPr>
          <w:rFonts w:ascii="Arial" w:hAnsi="Arial" w:cs="Arial"/>
          <w:b/>
          <w:sz w:val="22"/>
          <w:szCs w:val="22"/>
          <w:lang w:val="en-GB"/>
        </w:rPr>
        <w:t>&lt;</w:t>
      </w:r>
      <w:r w:rsidR="00B811E1" w:rsidRPr="00DF71D3">
        <w:rPr>
          <w:rFonts w:ascii="Arial" w:hAnsi="Arial" w:cs="Times New Roman"/>
          <w:b/>
          <w:sz w:val="22"/>
          <w:szCs w:val="22"/>
          <w:lang w:val="en-GB"/>
        </w:rPr>
        <w:t>OPTIONAL</w:t>
      </w:r>
      <w:r w:rsidR="00B811E1" w:rsidRPr="00DF71D3">
        <w:rPr>
          <w:rFonts w:ascii="Arial" w:hAnsi="Arial" w:cs="Arial"/>
          <w:b/>
          <w:sz w:val="22"/>
          <w:szCs w:val="22"/>
          <w:lang w:val="en-GB"/>
        </w:rPr>
        <w:t xml:space="preserve">&gt; </w:t>
      </w:r>
      <w:r w:rsidR="001D3F29" w:rsidRPr="00DF71D3">
        <w:rPr>
          <w:rFonts w:ascii="Arial" w:hAnsi="Arial" w:cs="Arial"/>
          <w:b/>
          <w:sz w:val="22"/>
          <w:szCs w:val="22"/>
          <w:lang w:val="en-GB"/>
        </w:rPr>
        <w:t>Retention of material</w:t>
      </w:r>
    </w:p>
    <w:p w14:paraId="5C410C25" w14:textId="77777777" w:rsidR="001D3F29" w:rsidRPr="00DF71D3" w:rsidRDefault="001D3F29">
      <w:pPr>
        <w:tabs>
          <w:tab w:val="left" w:pos="283"/>
        </w:tabs>
        <w:spacing w:line="360" w:lineRule="auto"/>
        <w:rPr>
          <w:rFonts w:ascii="Arial" w:hAnsi="Arial" w:cs="Arial"/>
          <w:b/>
          <w:sz w:val="22"/>
          <w:szCs w:val="22"/>
          <w:lang w:val="en-GB"/>
        </w:rPr>
      </w:pPr>
    </w:p>
    <w:p w14:paraId="467BC57A" w14:textId="77777777" w:rsidR="001D3F29" w:rsidRPr="00DF71D3" w:rsidRDefault="00877A41">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9</w:t>
      </w:r>
      <w:r w:rsidR="001D3F29" w:rsidRPr="00DF71D3">
        <w:rPr>
          <w:rFonts w:ascii="Arial" w:hAnsi="Arial" w:cs="Arial"/>
          <w:sz w:val="22"/>
          <w:szCs w:val="22"/>
          <w:lang w:val="en-GB"/>
        </w:rPr>
        <w:t>.1</w:t>
      </w:r>
      <w:r w:rsidR="001D3F29" w:rsidRPr="00DF71D3">
        <w:rPr>
          <w:rFonts w:ascii="Arial" w:hAnsi="Arial" w:cs="Arial"/>
          <w:sz w:val="22"/>
          <w:szCs w:val="22"/>
          <w:lang w:val="en-GB"/>
        </w:rPr>
        <w:tab/>
        <w:t xml:space="preserve">Unless otherwise agreed in writing, the Contractor </w:t>
      </w:r>
      <w:r w:rsidRPr="00DF71D3">
        <w:rPr>
          <w:rFonts w:ascii="Arial" w:hAnsi="Arial" w:cs="Arial"/>
          <w:sz w:val="22"/>
          <w:szCs w:val="22"/>
          <w:lang w:val="en-GB"/>
        </w:rPr>
        <w:t>will</w:t>
      </w:r>
      <w:r w:rsidR="001D3F29" w:rsidRPr="00DF71D3">
        <w:rPr>
          <w:rFonts w:ascii="Arial" w:hAnsi="Arial" w:cs="Arial"/>
          <w:sz w:val="22"/>
          <w:szCs w:val="22"/>
          <w:lang w:val="en-GB"/>
        </w:rPr>
        <w:t xml:space="preserve"> retain the </w:t>
      </w:r>
      <w:r w:rsidR="00105D16" w:rsidRPr="00DF71D3">
        <w:rPr>
          <w:rFonts w:ascii="Arial" w:hAnsi="Arial" w:cs="Arial"/>
          <w:sz w:val="22"/>
          <w:szCs w:val="22"/>
          <w:lang w:val="en-GB"/>
        </w:rPr>
        <w:t xml:space="preserve">research </w:t>
      </w:r>
      <w:r w:rsidR="001D3F29" w:rsidRPr="00DF71D3">
        <w:rPr>
          <w:rFonts w:ascii="Arial" w:hAnsi="Arial" w:cs="Arial"/>
          <w:sz w:val="22"/>
          <w:szCs w:val="22"/>
          <w:lang w:val="en-GB"/>
        </w:rPr>
        <w:t>mat</w:t>
      </w:r>
      <w:r w:rsidRPr="00DF71D3">
        <w:rPr>
          <w:rFonts w:ascii="Arial" w:hAnsi="Arial" w:cs="Arial"/>
          <w:sz w:val="22"/>
          <w:szCs w:val="22"/>
          <w:lang w:val="en-GB"/>
        </w:rPr>
        <w:t xml:space="preserve">erial referred to </w:t>
      </w:r>
      <w:r w:rsidR="00105D16" w:rsidRPr="00DF71D3">
        <w:rPr>
          <w:rFonts w:ascii="Arial" w:hAnsi="Arial" w:cs="Arial"/>
          <w:sz w:val="22"/>
          <w:szCs w:val="22"/>
          <w:lang w:val="en-GB"/>
        </w:rPr>
        <w:t xml:space="preserve">in </w:t>
      </w:r>
      <w:r w:rsidR="00151787" w:rsidRPr="00DF71D3">
        <w:rPr>
          <w:rFonts w:ascii="Arial" w:hAnsi="Arial" w:cs="Arial"/>
          <w:sz w:val="22"/>
          <w:szCs w:val="22"/>
          <w:lang w:val="en-GB"/>
        </w:rPr>
        <w:t xml:space="preserve">this Contract </w:t>
      </w:r>
      <w:r w:rsidR="001D3F29" w:rsidRPr="00DF71D3">
        <w:rPr>
          <w:rFonts w:ascii="Arial" w:hAnsi="Arial" w:cs="Arial"/>
          <w:sz w:val="22"/>
          <w:szCs w:val="22"/>
          <w:lang w:val="en-GB"/>
        </w:rPr>
        <w:t>for the Contracting Authority for four years free of charge, starting on the date on which the Contract is signed.</w:t>
      </w:r>
    </w:p>
    <w:p w14:paraId="1553B197" w14:textId="77777777" w:rsidR="001D3F29" w:rsidRPr="00DF71D3" w:rsidRDefault="001D3F29">
      <w:pPr>
        <w:tabs>
          <w:tab w:val="left" w:pos="283"/>
        </w:tabs>
        <w:spacing w:line="360" w:lineRule="auto"/>
        <w:ind w:left="567" w:hanging="567"/>
        <w:rPr>
          <w:rFonts w:ascii="Arial" w:hAnsi="Arial" w:cs="Arial"/>
          <w:sz w:val="22"/>
          <w:szCs w:val="22"/>
          <w:lang w:val="en-GB"/>
        </w:rPr>
      </w:pPr>
    </w:p>
    <w:p w14:paraId="46D0A048" w14:textId="77777777" w:rsidR="001D3F29" w:rsidRPr="00DF71D3" w:rsidRDefault="00877A41">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9</w:t>
      </w:r>
      <w:r w:rsidR="001D3F29" w:rsidRPr="00DF71D3">
        <w:rPr>
          <w:rFonts w:ascii="Arial" w:hAnsi="Arial" w:cs="Arial"/>
          <w:sz w:val="22"/>
          <w:szCs w:val="22"/>
          <w:lang w:val="en-GB"/>
        </w:rPr>
        <w:t>.2</w:t>
      </w:r>
      <w:r w:rsidR="001D3F29" w:rsidRPr="00DF71D3">
        <w:rPr>
          <w:rFonts w:ascii="Arial" w:hAnsi="Arial" w:cs="Arial"/>
          <w:sz w:val="22"/>
          <w:szCs w:val="22"/>
          <w:lang w:val="en-GB"/>
        </w:rPr>
        <w:tab/>
        <w:t xml:space="preserve">The Contractor must replace the material referred to above free of charge for as long as it is in its </w:t>
      </w:r>
      <w:r w:rsidR="00B811E1" w:rsidRPr="00DF71D3">
        <w:rPr>
          <w:rFonts w:ascii="Arial" w:hAnsi="Arial" w:cs="Arial"/>
          <w:sz w:val="22"/>
          <w:szCs w:val="22"/>
          <w:lang w:val="en-GB"/>
        </w:rPr>
        <w:t>possession</w:t>
      </w:r>
      <w:r w:rsidR="001D3F29" w:rsidRPr="00DF71D3">
        <w:rPr>
          <w:rFonts w:ascii="Arial" w:hAnsi="Arial" w:cs="Arial"/>
          <w:sz w:val="22"/>
          <w:szCs w:val="22"/>
          <w:lang w:val="en-GB"/>
        </w:rPr>
        <w:t>, if all or part of the material, for whatever reason, becomes unusable, is destroyed or is disposed of. This provision applies in so far as replacement is possible and desired by the Contracting Authority.</w:t>
      </w:r>
    </w:p>
    <w:p w14:paraId="4CA1CD5C" w14:textId="77777777" w:rsidR="001D3F29" w:rsidRPr="00DF71D3" w:rsidRDefault="001D3F29">
      <w:pPr>
        <w:tabs>
          <w:tab w:val="left" w:pos="283"/>
        </w:tabs>
        <w:spacing w:line="360" w:lineRule="auto"/>
        <w:rPr>
          <w:rFonts w:ascii="Arial" w:hAnsi="Arial" w:cs="Arial"/>
          <w:sz w:val="22"/>
          <w:szCs w:val="22"/>
          <w:lang w:val="en-GB"/>
        </w:rPr>
      </w:pPr>
    </w:p>
    <w:p w14:paraId="76502F24" w14:textId="77777777" w:rsidR="001D3F29" w:rsidRPr="00DF71D3" w:rsidRDefault="00877A41">
      <w:pPr>
        <w:suppressAutoHyphens/>
        <w:spacing w:line="360" w:lineRule="auto"/>
        <w:ind w:left="720" w:right="-1" w:hanging="720"/>
        <w:rPr>
          <w:rFonts w:ascii="Arial" w:hAnsi="Arial" w:cs="Arial"/>
          <w:sz w:val="22"/>
          <w:szCs w:val="22"/>
          <w:lang w:val="en-GB"/>
        </w:rPr>
      </w:pPr>
      <w:r w:rsidRPr="00DF71D3">
        <w:rPr>
          <w:rFonts w:ascii="Arial" w:hAnsi="Arial" w:cs="Arial"/>
          <w:sz w:val="22"/>
          <w:szCs w:val="22"/>
          <w:lang w:val="en-GB"/>
        </w:rPr>
        <w:t>9</w:t>
      </w:r>
      <w:r w:rsidR="001D3F29" w:rsidRPr="00DF71D3">
        <w:rPr>
          <w:rFonts w:ascii="Arial" w:hAnsi="Arial" w:cs="Arial"/>
          <w:sz w:val="22"/>
          <w:szCs w:val="22"/>
          <w:lang w:val="en-GB"/>
        </w:rPr>
        <w:t>.3</w:t>
      </w:r>
      <w:r w:rsidR="001D3F29" w:rsidRPr="00DF71D3">
        <w:rPr>
          <w:rFonts w:ascii="Arial" w:hAnsi="Arial" w:cs="Arial"/>
          <w:sz w:val="22"/>
          <w:szCs w:val="22"/>
          <w:lang w:val="en-GB"/>
        </w:rPr>
        <w:tab/>
        <w:t xml:space="preserve">Once the four-year period has ended the Contractor will make the material available to the Contracting Authority or will destroy it free of charge at the latter’s request. If the Contractor does not notify the Contracting Authority of the end of the period referred to, the retention of the material will be tacitly continued until one of the two </w:t>
      </w:r>
      <w:r w:rsidRPr="00DF71D3">
        <w:rPr>
          <w:rFonts w:ascii="Arial" w:hAnsi="Arial" w:cs="Arial"/>
          <w:sz w:val="22"/>
          <w:szCs w:val="22"/>
          <w:lang w:val="en-GB"/>
        </w:rPr>
        <w:t>P</w:t>
      </w:r>
      <w:r w:rsidR="001D3F29" w:rsidRPr="00DF71D3">
        <w:rPr>
          <w:rFonts w:ascii="Arial" w:hAnsi="Arial" w:cs="Arial"/>
          <w:sz w:val="22"/>
          <w:szCs w:val="22"/>
          <w:lang w:val="en-GB"/>
        </w:rPr>
        <w:t>arties gives written notice of its di</w:t>
      </w:r>
      <w:r w:rsidR="00151787" w:rsidRPr="00DF71D3">
        <w:rPr>
          <w:rFonts w:ascii="Arial" w:hAnsi="Arial" w:cs="Arial"/>
          <w:sz w:val="22"/>
          <w:szCs w:val="22"/>
          <w:lang w:val="en-GB"/>
        </w:rPr>
        <w:t>scontinuation.</w:t>
      </w:r>
    </w:p>
    <w:p w14:paraId="7D2D676B" w14:textId="77777777" w:rsidR="001D3F29" w:rsidRPr="00DF71D3" w:rsidRDefault="001D3F29">
      <w:pPr>
        <w:suppressAutoHyphens/>
        <w:spacing w:line="360" w:lineRule="auto"/>
        <w:ind w:right="-1"/>
        <w:rPr>
          <w:rFonts w:ascii="Arial" w:hAnsi="Arial" w:cs="Arial"/>
          <w:sz w:val="22"/>
          <w:szCs w:val="22"/>
          <w:lang w:val="en-GB"/>
        </w:rPr>
      </w:pPr>
    </w:p>
    <w:p w14:paraId="51E57113" w14:textId="77777777" w:rsidR="001D3F29" w:rsidRPr="00DF71D3" w:rsidRDefault="00877A41">
      <w:pPr>
        <w:suppressAutoHyphens/>
        <w:spacing w:line="360" w:lineRule="auto"/>
        <w:ind w:left="700" w:right="-1" w:hanging="700"/>
        <w:rPr>
          <w:rFonts w:ascii="Arial" w:hAnsi="Arial" w:cs="Arial"/>
          <w:b/>
          <w:sz w:val="22"/>
          <w:szCs w:val="22"/>
          <w:lang w:val="en-GB"/>
        </w:rPr>
      </w:pPr>
      <w:r w:rsidRPr="00DF71D3">
        <w:rPr>
          <w:rFonts w:ascii="Arial" w:hAnsi="Arial" w:cs="Arial"/>
          <w:b/>
          <w:sz w:val="22"/>
          <w:szCs w:val="22"/>
          <w:lang w:val="en-GB"/>
        </w:rPr>
        <w:t>10</w:t>
      </w:r>
      <w:r w:rsidR="001D3F29" w:rsidRPr="00DF71D3">
        <w:rPr>
          <w:rFonts w:ascii="Arial" w:hAnsi="Arial" w:cs="Arial"/>
          <w:b/>
          <w:sz w:val="22"/>
          <w:szCs w:val="22"/>
          <w:lang w:val="en-GB"/>
        </w:rPr>
        <w:t>.</w:t>
      </w:r>
      <w:r w:rsidR="001D3F29" w:rsidRPr="00DF71D3">
        <w:rPr>
          <w:rFonts w:ascii="Arial" w:hAnsi="Arial" w:cs="Arial"/>
          <w:b/>
          <w:sz w:val="22"/>
          <w:szCs w:val="22"/>
          <w:lang w:val="en-GB"/>
        </w:rPr>
        <w:tab/>
      </w:r>
      <w:r w:rsidR="001D3F29" w:rsidRPr="00DF71D3">
        <w:rPr>
          <w:rFonts w:ascii="Arial" w:hAnsi="Arial" w:cs="Arial"/>
          <w:b/>
          <w:sz w:val="22"/>
          <w:szCs w:val="22"/>
          <w:lang w:val="en-GB"/>
        </w:rPr>
        <w:tab/>
        <w:t>Declaration of integrity</w:t>
      </w:r>
    </w:p>
    <w:p w14:paraId="6A2FD3D2"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br/>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57E05C13" w14:textId="4ADD44A7" w:rsidR="00DF71D3" w:rsidRPr="00DF71D3" w:rsidRDefault="00DF71D3">
      <w:pPr>
        <w:suppressAutoHyphens/>
        <w:spacing w:line="360" w:lineRule="auto"/>
        <w:ind w:right="-1"/>
        <w:rPr>
          <w:rFonts w:ascii="Arial" w:hAnsi="Arial" w:cs="Arial"/>
          <w:sz w:val="22"/>
          <w:szCs w:val="22"/>
          <w:lang w:val="en-GB"/>
        </w:rPr>
      </w:pPr>
    </w:p>
    <w:p w14:paraId="2C5A39C1" w14:textId="77777777" w:rsidR="001D3F29" w:rsidRPr="00DF71D3" w:rsidRDefault="00877A41">
      <w:pPr>
        <w:suppressAutoHyphens/>
        <w:spacing w:line="360" w:lineRule="auto"/>
        <w:ind w:left="700" w:right="-1" w:hanging="700"/>
        <w:rPr>
          <w:rFonts w:ascii="Arial" w:hAnsi="Arial" w:cs="Arial"/>
          <w:sz w:val="22"/>
          <w:szCs w:val="22"/>
          <w:lang w:val="en-GB"/>
        </w:rPr>
      </w:pPr>
      <w:r w:rsidRPr="00DF71D3">
        <w:rPr>
          <w:rFonts w:ascii="Arial" w:hAnsi="Arial" w:cs="Arial"/>
          <w:b/>
          <w:sz w:val="22"/>
          <w:szCs w:val="22"/>
          <w:lang w:val="en-GB"/>
        </w:rPr>
        <w:t>11</w:t>
      </w:r>
      <w:r w:rsidR="001D3F29" w:rsidRPr="00DF71D3">
        <w:rPr>
          <w:rFonts w:ascii="Arial" w:hAnsi="Arial" w:cs="Arial"/>
          <w:b/>
          <w:sz w:val="22"/>
          <w:szCs w:val="22"/>
          <w:lang w:val="en-GB"/>
        </w:rPr>
        <w:t>.</w:t>
      </w:r>
      <w:r w:rsidR="001D3F29" w:rsidRPr="00DF71D3">
        <w:rPr>
          <w:rFonts w:ascii="Arial" w:hAnsi="Arial" w:cs="Arial"/>
          <w:b/>
          <w:sz w:val="22"/>
          <w:szCs w:val="22"/>
          <w:lang w:val="en-GB"/>
        </w:rPr>
        <w:tab/>
        <w:t>Final provisions</w:t>
      </w:r>
    </w:p>
    <w:p w14:paraId="1C6660A8" w14:textId="77777777" w:rsidR="001D3F29" w:rsidRPr="00DF71D3" w:rsidRDefault="001D3F29">
      <w:pPr>
        <w:suppressAutoHyphens/>
        <w:spacing w:line="360" w:lineRule="auto"/>
        <w:ind w:left="567" w:right="-1" w:hanging="567"/>
        <w:rPr>
          <w:rFonts w:ascii="Arial" w:hAnsi="Arial" w:cs="Arial"/>
          <w:sz w:val="22"/>
          <w:szCs w:val="22"/>
          <w:lang w:val="en-GB"/>
        </w:rPr>
      </w:pPr>
    </w:p>
    <w:p w14:paraId="1E96C1B5" w14:textId="77777777" w:rsidR="001D3F29" w:rsidRPr="00DF71D3" w:rsidRDefault="001D3F29">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1</w:t>
      </w:r>
      <w:r w:rsidR="00877A41" w:rsidRPr="00DF71D3">
        <w:rPr>
          <w:rFonts w:ascii="Arial" w:hAnsi="Arial" w:cs="Arial"/>
          <w:sz w:val="22"/>
          <w:szCs w:val="22"/>
          <w:lang w:val="en-GB"/>
        </w:rPr>
        <w:t>1</w:t>
      </w:r>
      <w:r w:rsidRPr="00DF71D3">
        <w:rPr>
          <w:rFonts w:ascii="Arial" w:hAnsi="Arial" w:cs="Arial"/>
          <w:sz w:val="22"/>
          <w:szCs w:val="22"/>
          <w:lang w:val="en-GB"/>
        </w:rPr>
        <w:t>.1</w:t>
      </w:r>
      <w:r w:rsidRPr="00DF71D3">
        <w:rPr>
          <w:rFonts w:ascii="Arial" w:hAnsi="Arial" w:cs="Arial"/>
          <w:sz w:val="22"/>
          <w:szCs w:val="22"/>
          <w:lang w:val="en-GB"/>
        </w:rPr>
        <w:tab/>
        <w:t>Any derogations from th</w:t>
      </w:r>
      <w:r w:rsidR="00B811E1" w:rsidRPr="00DF71D3">
        <w:rPr>
          <w:rFonts w:ascii="Arial" w:hAnsi="Arial" w:cs="Arial"/>
          <w:sz w:val="22"/>
          <w:szCs w:val="22"/>
          <w:lang w:val="en-GB"/>
        </w:rPr>
        <w:t>is</w:t>
      </w:r>
      <w:r w:rsidRPr="00DF71D3">
        <w:rPr>
          <w:rFonts w:ascii="Arial" w:hAnsi="Arial" w:cs="Arial"/>
          <w:sz w:val="22"/>
          <w:szCs w:val="22"/>
          <w:lang w:val="en-GB"/>
        </w:rPr>
        <w:t xml:space="preserve"> Contract are binding only if they hav</w:t>
      </w:r>
      <w:r w:rsidR="0012460D" w:rsidRPr="00DF71D3">
        <w:rPr>
          <w:rFonts w:ascii="Arial" w:hAnsi="Arial" w:cs="Arial"/>
          <w:sz w:val="22"/>
          <w:szCs w:val="22"/>
          <w:lang w:val="en-GB"/>
        </w:rPr>
        <w:t>e been expressly agreed by the P</w:t>
      </w:r>
      <w:r w:rsidRPr="00DF71D3">
        <w:rPr>
          <w:rFonts w:ascii="Arial" w:hAnsi="Arial" w:cs="Arial"/>
          <w:sz w:val="22"/>
          <w:szCs w:val="22"/>
          <w:lang w:val="en-GB"/>
        </w:rPr>
        <w:t>arties in writing.</w:t>
      </w:r>
    </w:p>
    <w:p w14:paraId="18920AD5" w14:textId="77777777" w:rsidR="001D3F29" w:rsidRPr="00DF71D3" w:rsidRDefault="001D3F29">
      <w:pPr>
        <w:suppressAutoHyphens/>
        <w:spacing w:line="360" w:lineRule="auto"/>
        <w:ind w:left="567" w:right="-1" w:hanging="567"/>
        <w:rPr>
          <w:rFonts w:ascii="Arial" w:hAnsi="Arial" w:cs="Arial"/>
          <w:sz w:val="22"/>
          <w:szCs w:val="22"/>
          <w:lang w:val="en-GB"/>
        </w:rPr>
      </w:pPr>
    </w:p>
    <w:p w14:paraId="35B64B32" w14:textId="77777777" w:rsidR="001D3F29" w:rsidRPr="00DF71D3" w:rsidRDefault="00877A41">
      <w:pPr>
        <w:suppressAutoHyphens/>
        <w:spacing w:line="360" w:lineRule="auto"/>
        <w:ind w:left="700" w:right="-1" w:hanging="700"/>
        <w:rPr>
          <w:rFonts w:ascii="Arial" w:hAnsi="Arial" w:cs="Arial"/>
          <w:sz w:val="22"/>
          <w:szCs w:val="22"/>
          <w:lang w:val="en-GB"/>
        </w:rPr>
      </w:pPr>
      <w:r w:rsidRPr="00DF71D3">
        <w:rPr>
          <w:rFonts w:ascii="Arial" w:hAnsi="Arial" w:cs="Arial"/>
          <w:sz w:val="22"/>
          <w:szCs w:val="22"/>
          <w:lang w:val="en-GB"/>
        </w:rPr>
        <w:t>11</w:t>
      </w:r>
      <w:r w:rsidR="001D3F29" w:rsidRPr="00DF71D3">
        <w:rPr>
          <w:rFonts w:ascii="Arial" w:hAnsi="Arial" w:cs="Arial"/>
          <w:sz w:val="22"/>
          <w:szCs w:val="22"/>
          <w:lang w:val="en-GB"/>
        </w:rPr>
        <w:t>.2</w:t>
      </w:r>
      <w:r w:rsidR="001D3F29" w:rsidRPr="00DF71D3">
        <w:rPr>
          <w:rFonts w:ascii="Arial" w:hAnsi="Arial" w:cs="Arial"/>
          <w:sz w:val="22"/>
          <w:szCs w:val="22"/>
          <w:lang w:val="en-GB"/>
        </w:rPr>
        <w:tab/>
        <w:t xml:space="preserve">Any written or oral agreements previously made by the </w:t>
      </w:r>
      <w:r w:rsidR="0012460D" w:rsidRPr="00DF71D3">
        <w:rPr>
          <w:rFonts w:ascii="Arial" w:hAnsi="Arial" w:cs="Arial"/>
          <w:sz w:val="22"/>
          <w:szCs w:val="22"/>
          <w:lang w:val="en-GB"/>
        </w:rPr>
        <w:t>P</w:t>
      </w:r>
      <w:r w:rsidR="001D3F29" w:rsidRPr="00DF71D3">
        <w:rPr>
          <w:rFonts w:ascii="Arial" w:hAnsi="Arial" w:cs="Arial"/>
          <w:sz w:val="22"/>
          <w:szCs w:val="22"/>
          <w:lang w:val="en-GB"/>
        </w:rPr>
        <w:t xml:space="preserve">arties about the Services that are the object of this Contract are nullified </w:t>
      </w:r>
      <w:r w:rsidR="00CD0C52" w:rsidRPr="00DF71D3">
        <w:rPr>
          <w:rFonts w:ascii="Arial" w:hAnsi="Arial" w:cs="Arial"/>
          <w:sz w:val="22"/>
          <w:szCs w:val="22"/>
          <w:lang w:val="en-GB"/>
        </w:rPr>
        <w:t>by the signature of</w:t>
      </w:r>
      <w:r w:rsidR="001D3F29" w:rsidRPr="00DF71D3">
        <w:rPr>
          <w:rFonts w:ascii="Arial" w:hAnsi="Arial" w:cs="Arial"/>
          <w:sz w:val="22"/>
          <w:szCs w:val="22"/>
          <w:lang w:val="en-GB"/>
        </w:rPr>
        <w:t xml:space="preserve"> this Contract.</w:t>
      </w:r>
    </w:p>
    <w:p w14:paraId="2C293CBC" w14:textId="2F45B815" w:rsidR="001D3F29" w:rsidRPr="00DF71D3" w:rsidRDefault="001D3F29" w:rsidP="005637A0">
      <w:pPr>
        <w:suppressAutoHyphens/>
        <w:spacing w:line="360" w:lineRule="auto"/>
        <w:ind w:right="-1"/>
        <w:rPr>
          <w:rFonts w:ascii="Arial" w:hAnsi="Arial" w:cs="Arial"/>
          <w:sz w:val="22"/>
          <w:szCs w:val="22"/>
          <w:lang w:val="en-GB"/>
        </w:rPr>
      </w:pPr>
    </w:p>
    <w:p w14:paraId="450BD3DC" w14:textId="77777777" w:rsidR="001D3F29" w:rsidRPr="00DF71D3" w:rsidRDefault="00CD0C52">
      <w:pPr>
        <w:tabs>
          <w:tab w:val="left" w:pos="4536"/>
        </w:tabs>
        <w:suppressAutoHyphens/>
        <w:spacing w:line="360" w:lineRule="auto"/>
        <w:ind w:right="-1"/>
        <w:rPr>
          <w:rFonts w:ascii="Arial" w:hAnsi="Arial" w:cs="Arial"/>
          <w:sz w:val="22"/>
          <w:szCs w:val="22"/>
          <w:lang w:val="en-GB"/>
        </w:rPr>
      </w:pPr>
      <w:r w:rsidRPr="00DF71D3">
        <w:rPr>
          <w:rFonts w:ascii="Arial" w:hAnsi="Arial" w:cs="Arial"/>
          <w:sz w:val="22"/>
          <w:szCs w:val="22"/>
          <w:lang w:val="en-GB"/>
        </w:rPr>
        <w:lastRenderedPageBreak/>
        <w:t>Done</w:t>
      </w:r>
      <w:r w:rsidR="001D3F29" w:rsidRPr="00DF71D3">
        <w:rPr>
          <w:rFonts w:ascii="Arial" w:hAnsi="Arial" w:cs="Arial"/>
          <w:sz w:val="22"/>
          <w:szCs w:val="22"/>
          <w:lang w:val="en-GB"/>
        </w:rPr>
        <w:t xml:space="preserve"> on the lat</w:t>
      </w:r>
      <w:r w:rsidRPr="00DF71D3">
        <w:rPr>
          <w:rFonts w:ascii="Arial" w:hAnsi="Arial" w:cs="Arial"/>
          <w:sz w:val="22"/>
          <w:szCs w:val="22"/>
          <w:lang w:val="en-GB"/>
        </w:rPr>
        <w:t>er</w:t>
      </w:r>
      <w:r w:rsidR="001D3F29" w:rsidRPr="00DF71D3">
        <w:rPr>
          <w:rFonts w:ascii="Arial" w:hAnsi="Arial" w:cs="Arial"/>
          <w:sz w:val="22"/>
          <w:szCs w:val="22"/>
          <w:lang w:val="en-GB"/>
        </w:rPr>
        <w:t xml:space="preserve"> of the two dates stated below</w:t>
      </w:r>
      <w:r w:rsidR="00E228DB" w:rsidRPr="00DF71D3">
        <w:rPr>
          <w:rFonts w:ascii="Arial" w:hAnsi="Arial" w:cs="Arial"/>
          <w:sz w:val="22"/>
          <w:szCs w:val="22"/>
          <w:lang w:val="en-GB"/>
        </w:rPr>
        <w:t xml:space="preserve"> and signed in duplicate</w:t>
      </w:r>
      <w:r w:rsidR="001D3F29" w:rsidRPr="00DF71D3">
        <w:rPr>
          <w:rFonts w:ascii="Arial" w:hAnsi="Arial" w:cs="Arial"/>
          <w:sz w:val="22"/>
          <w:szCs w:val="22"/>
          <w:lang w:val="en-GB"/>
        </w:rPr>
        <w:t>.</w:t>
      </w:r>
    </w:p>
    <w:p w14:paraId="71CB7769" w14:textId="77777777" w:rsidR="001D3F29" w:rsidRPr="00DF71D3" w:rsidRDefault="001D3F29">
      <w:pPr>
        <w:tabs>
          <w:tab w:val="left" w:pos="4536"/>
        </w:tabs>
        <w:suppressAutoHyphens/>
        <w:spacing w:line="360" w:lineRule="auto"/>
        <w:ind w:right="-1"/>
        <w:rPr>
          <w:rFonts w:ascii="Arial" w:hAnsi="Arial" w:cs="Arial"/>
          <w:sz w:val="22"/>
          <w:szCs w:val="22"/>
          <w:lang w:val="en-GB"/>
        </w:rPr>
      </w:pPr>
    </w:p>
    <w:p w14:paraId="25B0E4D7" w14:textId="77777777" w:rsidR="001D3F29" w:rsidRPr="00DF71D3" w:rsidRDefault="001D3F29">
      <w:pPr>
        <w:tabs>
          <w:tab w:val="left" w:pos="4536"/>
        </w:tabs>
        <w:suppressAutoHyphens/>
        <w:spacing w:line="360" w:lineRule="auto"/>
        <w:ind w:right="-1"/>
        <w:rPr>
          <w:rFonts w:ascii="Arial" w:hAnsi="Arial" w:cs="Arial"/>
          <w:i/>
          <w:sz w:val="22"/>
          <w:szCs w:val="22"/>
          <w:lang w:val="en-GB"/>
        </w:rPr>
      </w:pPr>
      <w:r w:rsidRPr="00DF71D3">
        <w:rPr>
          <w:rFonts w:ascii="Arial" w:hAnsi="Arial" w:cs="Arial"/>
          <w:sz w:val="22"/>
          <w:szCs w:val="22"/>
          <w:lang w:val="en-GB"/>
        </w:rPr>
        <w:t xml:space="preserve">The Hague, </w:t>
      </w:r>
      <w:r w:rsidR="00052F09" w:rsidRPr="00DF71D3">
        <w:rPr>
          <w:rFonts w:ascii="Arial" w:hAnsi="Arial" w:cs="Arial"/>
          <w:sz w:val="22"/>
          <w:szCs w:val="22"/>
          <w:lang w:val="en-GB"/>
        </w:rPr>
        <w:t>[</w:t>
      </w:r>
      <w:r w:rsidRPr="00DF71D3">
        <w:rPr>
          <w:rFonts w:ascii="Arial" w:hAnsi="Arial" w:cs="Arial"/>
          <w:i/>
          <w:sz w:val="22"/>
          <w:szCs w:val="22"/>
          <w:lang w:val="en-GB"/>
        </w:rPr>
        <w:t>date</w:t>
      </w:r>
      <w:r w:rsidR="00052F09" w:rsidRPr="00DF71D3">
        <w:rPr>
          <w:rFonts w:ascii="Arial" w:hAnsi="Arial" w:cs="Arial"/>
          <w:sz w:val="22"/>
          <w:szCs w:val="22"/>
          <w:lang w:val="en-GB"/>
        </w:rPr>
        <w:t>]</w:t>
      </w:r>
      <w:r w:rsidRPr="00DF71D3">
        <w:rPr>
          <w:rFonts w:ascii="Arial" w:hAnsi="Arial" w:cs="Arial"/>
          <w:i/>
          <w:sz w:val="22"/>
          <w:szCs w:val="22"/>
          <w:lang w:val="en-GB"/>
        </w:rPr>
        <w:t xml:space="preserve"> … ......... </w:t>
      </w:r>
      <w:r w:rsidRPr="00DF71D3">
        <w:rPr>
          <w:rFonts w:ascii="Arial" w:hAnsi="Arial" w:cs="Arial"/>
          <w:i/>
          <w:sz w:val="22"/>
          <w:szCs w:val="22"/>
          <w:lang w:val="en-GB"/>
        </w:rPr>
        <w:tab/>
      </w:r>
      <w:r w:rsidRPr="00DF71D3">
        <w:rPr>
          <w:rFonts w:ascii="Arial" w:hAnsi="Arial" w:cs="Arial"/>
          <w:i/>
          <w:sz w:val="22"/>
          <w:szCs w:val="22"/>
          <w:lang w:val="en-GB"/>
        </w:rPr>
        <w:tab/>
      </w:r>
      <w:r w:rsidR="00052F09" w:rsidRPr="00DF71D3">
        <w:rPr>
          <w:rFonts w:ascii="Arial" w:hAnsi="Arial" w:cs="Arial"/>
          <w:sz w:val="22"/>
          <w:szCs w:val="22"/>
          <w:lang w:val="en-GB"/>
        </w:rPr>
        <w:t>[</w:t>
      </w:r>
      <w:r w:rsidRPr="00DF71D3">
        <w:rPr>
          <w:rFonts w:ascii="Arial" w:hAnsi="Arial" w:cs="Arial"/>
          <w:i/>
          <w:sz w:val="22"/>
          <w:szCs w:val="22"/>
          <w:lang w:val="en-GB"/>
        </w:rPr>
        <w:t>place, date</w:t>
      </w:r>
      <w:r w:rsidR="00052F09" w:rsidRPr="00DF71D3">
        <w:rPr>
          <w:rFonts w:ascii="Arial" w:hAnsi="Arial" w:cs="Arial"/>
          <w:sz w:val="22"/>
          <w:szCs w:val="22"/>
          <w:lang w:val="en-GB"/>
        </w:rPr>
        <w:t>]</w:t>
      </w:r>
      <w:r w:rsidRPr="00DF71D3">
        <w:rPr>
          <w:rFonts w:ascii="Arial" w:hAnsi="Arial" w:cs="Arial"/>
          <w:i/>
          <w:sz w:val="22"/>
          <w:szCs w:val="22"/>
          <w:lang w:val="en-GB"/>
        </w:rPr>
        <w:t xml:space="preserve"> …….. ......... </w:t>
      </w:r>
    </w:p>
    <w:p w14:paraId="0E47E2F3" w14:textId="77777777" w:rsidR="001D3F29" w:rsidRPr="00DF71D3" w:rsidRDefault="001D3F29">
      <w:pPr>
        <w:tabs>
          <w:tab w:val="left" w:pos="4536"/>
        </w:tabs>
        <w:suppressAutoHyphens/>
        <w:spacing w:line="360" w:lineRule="auto"/>
        <w:ind w:right="-1"/>
        <w:rPr>
          <w:rFonts w:ascii="Arial" w:hAnsi="Arial" w:cs="Arial"/>
          <w:i/>
          <w:sz w:val="22"/>
          <w:szCs w:val="22"/>
          <w:lang w:val="en-GB"/>
        </w:rPr>
      </w:pPr>
    </w:p>
    <w:p w14:paraId="76DA4BC2" w14:textId="77777777" w:rsidR="001D3F29" w:rsidRPr="00DF71D3" w:rsidRDefault="001D3F29">
      <w:pPr>
        <w:tabs>
          <w:tab w:val="left" w:pos="4536"/>
        </w:tabs>
        <w:suppressAutoHyphens/>
        <w:spacing w:line="360" w:lineRule="auto"/>
        <w:ind w:right="-1"/>
        <w:rPr>
          <w:rFonts w:ascii="Arial" w:hAnsi="Arial" w:cs="Arial"/>
          <w:sz w:val="22"/>
          <w:szCs w:val="22"/>
          <w:lang w:val="en-GB"/>
        </w:rPr>
      </w:pPr>
      <w:r w:rsidRPr="00DF71D3">
        <w:rPr>
          <w:rFonts w:ascii="Arial" w:hAnsi="Arial" w:cs="Arial"/>
          <w:sz w:val="22"/>
          <w:szCs w:val="22"/>
          <w:lang w:val="en-GB"/>
        </w:rPr>
        <w:t xml:space="preserve">For the Minister </w:t>
      </w:r>
      <w:r w:rsidR="00877A41" w:rsidRPr="00DF71D3">
        <w:rPr>
          <w:rFonts w:ascii="Arial" w:hAnsi="Arial" w:cs="Arial"/>
          <w:sz w:val="22"/>
          <w:szCs w:val="22"/>
          <w:lang w:val="en-GB"/>
        </w:rPr>
        <w:t xml:space="preserve">of </w:t>
      </w:r>
      <w:r w:rsidRPr="00DF71D3">
        <w:rPr>
          <w:rFonts w:ascii="Arial" w:hAnsi="Arial" w:cs="Arial"/>
          <w:sz w:val="22"/>
          <w:szCs w:val="22"/>
          <w:lang w:val="en-GB"/>
        </w:rPr>
        <w:t xml:space="preserve">/ State Secretary for </w:t>
      </w:r>
      <w:r w:rsidR="00E228DB" w:rsidRPr="00DF71D3">
        <w:rPr>
          <w:rFonts w:ascii="Arial" w:hAnsi="Arial" w:cs="Arial"/>
          <w:sz w:val="22"/>
          <w:szCs w:val="22"/>
          <w:lang w:val="en-GB"/>
        </w:rPr>
        <w:tab/>
      </w:r>
      <w:r w:rsidR="00E228DB" w:rsidRPr="00DF71D3">
        <w:rPr>
          <w:rFonts w:ascii="Arial" w:hAnsi="Arial" w:cs="Arial"/>
          <w:sz w:val="22"/>
          <w:szCs w:val="22"/>
          <w:lang w:val="en-GB"/>
        </w:rPr>
        <w:tab/>
      </w:r>
      <w:proofErr w:type="spellStart"/>
      <w:r w:rsidR="00E228DB" w:rsidRPr="00DF71D3">
        <w:rPr>
          <w:rFonts w:ascii="Arial" w:hAnsi="Arial" w:cs="Arial"/>
          <w:sz w:val="22"/>
          <w:szCs w:val="22"/>
          <w:lang w:val="en-GB"/>
        </w:rPr>
        <w:t>For</w:t>
      </w:r>
      <w:proofErr w:type="spellEnd"/>
      <w:r w:rsidR="00052F09" w:rsidRPr="00DF71D3">
        <w:rPr>
          <w:rFonts w:ascii="Arial" w:hAnsi="Arial" w:cs="Arial"/>
          <w:sz w:val="22"/>
          <w:szCs w:val="22"/>
          <w:lang w:val="en-GB"/>
        </w:rPr>
        <w:t xml:space="preserve"> [</w:t>
      </w:r>
      <w:r w:rsidR="00E228DB" w:rsidRPr="00DF71D3">
        <w:rPr>
          <w:rFonts w:ascii="Arial" w:hAnsi="Arial" w:cs="Arial"/>
          <w:i/>
          <w:sz w:val="22"/>
          <w:szCs w:val="22"/>
          <w:lang w:val="en-GB"/>
        </w:rPr>
        <w:t>Contractor’s nam</w:t>
      </w:r>
      <w:r w:rsidR="00052F09" w:rsidRPr="00DF71D3">
        <w:rPr>
          <w:rFonts w:ascii="Arial" w:hAnsi="Arial" w:cs="Arial"/>
          <w:i/>
          <w:sz w:val="22"/>
          <w:szCs w:val="22"/>
          <w:lang w:val="en-GB"/>
        </w:rPr>
        <w:t>e</w:t>
      </w:r>
      <w:r w:rsidR="00052F09" w:rsidRPr="00DF71D3">
        <w:rPr>
          <w:rFonts w:ascii="Arial" w:hAnsi="Arial" w:cs="Arial"/>
          <w:sz w:val="22"/>
          <w:szCs w:val="22"/>
          <w:lang w:val="en-GB"/>
        </w:rPr>
        <w:t>]</w:t>
      </w:r>
    </w:p>
    <w:p w14:paraId="2F993642" w14:textId="77777777" w:rsidR="001D3F29" w:rsidRPr="00DF71D3" w:rsidRDefault="00052F09">
      <w:pPr>
        <w:tabs>
          <w:tab w:val="left" w:pos="4536"/>
        </w:tabs>
        <w:suppressAutoHyphens/>
        <w:spacing w:line="360" w:lineRule="auto"/>
        <w:ind w:right="-1"/>
        <w:rPr>
          <w:rFonts w:ascii="Arial" w:hAnsi="Arial" w:cs="Arial"/>
          <w:sz w:val="22"/>
          <w:szCs w:val="22"/>
          <w:lang w:val="en-GB"/>
        </w:rPr>
      </w:pPr>
      <w:r w:rsidRPr="00DF71D3">
        <w:rPr>
          <w:rFonts w:ascii="Arial" w:hAnsi="Arial" w:cs="Arial"/>
          <w:sz w:val="22"/>
          <w:szCs w:val="22"/>
          <w:lang w:val="en-GB"/>
        </w:rPr>
        <w:t>[</w:t>
      </w:r>
      <w:r w:rsidR="001D3F29" w:rsidRPr="00DF71D3">
        <w:rPr>
          <w:rFonts w:ascii="Arial" w:hAnsi="Arial" w:cs="Arial"/>
          <w:i/>
          <w:sz w:val="22"/>
          <w:szCs w:val="22"/>
          <w:lang w:val="en-GB"/>
        </w:rPr>
        <w:t>name of portfolio</w:t>
      </w:r>
      <w:r w:rsidRPr="00DF71D3">
        <w:rPr>
          <w:rFonts w:ascii="Arial" w:hAnsi="Arial" w:cs="Arial"/>
          <w:sz w:val="22"/>
          <w:szCs w:val="22"/>
          <w:lang w:val="en-GB"/>
        </w:rPr>
        <w:t>]</w:t>
      </w:r>
    </w:p>
    <w:p w14:paraId="23C3414B" w14:textId="77777777" w:rsidR="0012460D" w:rsidRPr="00DF71D3" w:rsidRDefault="0012460D">
      <w:pPr>
        <w:tabs>
          <w:tab w:val="left" w:pos="4536"/>
        </w:tabs>
        <w:suppressAutoHyphens/>
        <w:spacing w:line="360" w:lineRule="auto"/>
        <w:ind w:right="-1"/>
        <w:rPr>
          <w:rFonts w:ascii="Arial" w:hAnsi="Arial" w:cs="Arial"/>
          <w:sz w:val="22"/>
          <w:szCs w:val="22"/>
          <w:lang w:val="en-GB"/>
        </w:rPr>
      </w:pPr>
    </w:p>
    <w:p w14:paraId="14ACA062" w14:textId="77777777" w:rsidR="0012460D" w:rsidRPr="00DF71D3" w:rsidRDefault="0012460D">
      <w:pPr>
        <w:tabs>
          <w:tab w:val="left" w:pos="4536"/>
        </w:tabs>
        <w:suppressAutoHyphens/>
        <w:spacing w:line="360" w:lineRule="auto"/>
        <w:ind w:right="-1"/>
        <w:rPr>
          <w:rFonts w:ascii="Arial" w:hAnsi="Arial" w:cs="Arial"/>
          <w:sz w:val="22"/>
          <w:szCs w:val="22"/>
          <w:lang w:val="en-GB"/>
        </w:rPr>
      </w:pPr>
    </w:p>
    <w:p w14:paraId="3D9183AD" w14:textId="77777777" w:rsidR="0012460D" w:rsidRPr="00DF71D3" w:rsidRDefault="0012460D">
      <w:pPr>
        <w:tabs>
          <w:tab w:val="left" w:pos="4536"/>
        </w:tabs>
        <w:suppressAutoHyphens/>
        <w:spacing w:line="360" w:lineRule="auto"/>
        <w:ind w:right="-1"/>
        <w:rPr>
          <w:rFonts w:ascii="Arial" w:hAnsi="Arial" w:cs="Arial"/>
          <w:sz w:val="22"/>
          <w:szCs w:val="22"/>
          <w:lang w:val="en-GB"/>
        </w:rPr>
      </w:pPr>
    </w:p>
    <w:p w14:paraId="127566E8" w14:textId="77777777" w:rsidR="001D3F29" w:rsidRPr="00DF71D3" w:rsidRDefault="00052F09">
      <w:pPr>
        <w:tabs>
          <w:tab w:val="left" w:pos="4536"/>
        </w:tabs>
        <w:suppressAutoHyphens/>
        <w:spacing w:line="360" w:lineRule="auto"/>
        <w:ind w:right="-1"/>
        <w:rPr>
          <w:rFonts w:ascii="Arial" w:hAnsi="Arial" w:cs="Arial"/>
          <w:sz w:val="22"/>
          <w:szCs w:val="22"/>
          <w:lang w:val="en-GB"/>
        </w:rPr>
      </w:pPr>
      <w:r w:rsidRPr="00DF71D3">
        <w:rPr>
          <w:rFonts w:ascii="Arial" w:hAnsi="Arial" w:cs="Arial"/>
          <w:sz w:val="22"/>
          <w:szCs w:val="22"/>
          <w:lang w:val="en-GB"/>
        </w:rPr>
        <w:t>[</w:t>
      </w:r>
      <w:r w:rsidR="001D3F29" w:rsidRPr="00DF71D3">
        <w:rPr>
          <w:rFonts w:ascii="Arial" w:hAnsi="Arial" w:cs="Arial"/>
          <w:i/>
          <w:sz w:val="22"/>
          <w:szCs w:val="22"/>
          <w:lang w:val="en-GB"/>
        </w:rPr>
        <w:t>signatory’s name</w:t>
      </w:r>
      <w:r w:rsidRPr="00DF71D3">
        <w:rPr>
          <w:rFonts w:ascii="Arial" w:hAnsi="Arial" w:cs="Arial"/>
          <w:sz w:val="22"/>
          <w:szCs w:val="22"/>
          <w:lang w:val="en-GB"/>
        </w:rPr>
        <w:t>]</w:t>
      </w:r>
      <w:r w:rsidR="001D3F29" w:rsidRPr="00DF71D3">
        <w:rPr>
          <w:rFonts w:ascii="Arial" w:hAnsi="Arial" w:cs="Arial"/>
          <w:i/>
          <w:sz w:val="22"/>
          <w:szCs w:val="22"/>
          <w:lang w:val="en-GB"/>
        </w:rPr>
        <w:t xml:space="preserve">                             </w:t>
      </w:r>
      <w:r w:rsidR="008A252D" w:rsidRPr="00DF71D3">
        <w:rPr>
          <w:rFonts w:ascii="Arial" w:hAnsi="Arial" w:cs="Arial"/>
          <w:i/>
          <w:sz w:val="22"/>
          <w:szCs w:val="22"/>
          <w:lang w:val="en-GB"/>
        </w:rPr>
        <w:tab/>
      </w:r>
      <w:r w:rsidR="008A252D" w:rsidRPr="00DF71D3">
        <w:rPr>
          <w:rFonts w:ascii="Arial" w:hAnsi="Arial" w:cs="Arial"/>
          <w:i/>
          <w:sz w:val="22"/>
          <w:szCs w:val="22"/>
          <w:lang w:val="en-GB"/>
        </w:rPr>
        <w:tab/>
      </w:r>
      <w:r w:rsidR="001D3F29" w:rsidRPr="00DF71D3">
        <w:rPr>
          <w:rFonts w:ascii="Arial" w:hAnsi="Arial" w:cs="Arial"/>
          <w:i/>
          <w:sz w:val="22"/>
          <w:szCs w:val="22"/>
          <w:lang w:val="en-GB"/>
        </w:rPr>
        <w:t xml:space="preserve">  </w:t>
      </w:r>
      <w:r w:rsidRPr="00DF71D3">
        <w:rPr>
          <w:rFonts w:ascii="Arial" w:hAnsi="Arial" w:cs="Arial"/>
          <w:sz w:val="22"/>
          <w:szCs w:val="22"/>
          <w:lang w:val="en-GB"/>
        </w:rPr>
        <w:t>[</w:t>
      </w:r>
      <w:r w:rsidRPr="00DF71D3">
        <w:rPr>
          <w:rFonts w:ascii="Arial" w:hAnsi="Arial" w:cs="Arial"/>
          <w:i/>
          <w:sz w:val="22"/>
          <w:szCs w:val="22"/>
          <w:lang w:val="en-GB"/>
        </w:rPr>
        <w:t>signatory’s name</w:t>
      </w:r>
      <w:r w:rsidRPr="00DF71D3">
        <w:rPr>
          <w:rFonts w:ascii="Arial" w:hAnsi="Arial" w:cs="Arial"/>
          <w:sz w:val="22"/>
          <w:szCs w:val="22"/>
          <w:lang w:val="en-GB"/>
        </w:rPr>
        <w:t>]</w:t>
      </w:r>
    </w:p>
    <w:p w14:paraId="3CF98AB4" w14:textId="77777777" w:rsidR="001D3F29" w:rsidRPr="00DF71D3" w:rsidRDefault="00431B7D">
      <w:pPr>
        <w:tabs>
          <w:tab w:val="left" w:pos="4536"/>
        </w:tabs>
        <w:suppressAutoHyphens/>
        <w:spacing w:line="360" w:lineRule="auto"/>
        <w:rPr>
          <w:rFonts w:ascii="Arial" w:hAnsi="Arial" w:cs="Arial"/>
          <w:sz w:val="22"/>
          <w:szCs w:val="22"/>
          <w:lang w:val="en-GB"/>
        </w:rPr>
      </w:pPr>
      <w:r w:rsidRPr="00DF71D3">
        <w:rPr>
          <w:rFonts w:ascii="Arial" w:hAnsi="Arial" w:cs="Arial"/>
          <w:sz w:val="22"/>
          <w:szCs w:val="22"/>
          <w:lang w:val="en-GB"/>
        </w:rPr>
        <w:t>[</w:t>
      </w:r>
      <w:r w:rsidRPr="00DF71D3">
        <w:rPr>
          <w:rFonts w:ascii="Arial" w:hAnsi="Arial" w:cs="Arial"/>
          <w:i/>
          <w:sz w:val="22"/>
          <w:szCs w:val="22"/>
          <w:lang w:val="en-GB"/>
        </w:rPr>
        <w:t>signatory’s position</w:t>
      </w:r>
      <w:r w:rsidRPr="00DF71D3">
        <w:rPr>
          <w:rFonts w:ascii="Arial" w:hAnsi="Arial" w:cs="Arial"/>
          <w:sz w:val="22"/>
          <w:szCs w:val="22"/>
          <w:lang w:val="en-GB"/>
        </w:rPr>
        <w:t xml:space="preserve">]                          </w:t>
      </w:r>
      <w:r w:rsidR="008A252D" w:rsidRPr="00DF71D3">
        <w:rPr>
          <w:rFonts w:ascii="Arial" w:hAnsi="Arial" w:cs="Arial"/>
          <w:sz w:val="22"/>
          <w:szCs w:val="22"/>
          <w:lang w:val="en-GB"/>
        </w:rPr>
        <w:tab/>
      </w:r>
      <w:r w:rsidR="008A252D" w:rsidRPr="00DF71D3">
        <w:rPr>
          <w:rFonts w:ascii="Arial" w:hAnsi="Arial" w:cs="Arial"/>
          <w:sz w:val="22"/>
          <w:szCs w:val="22"/>
          <w:lang w:val="en-GB"/>
        </w:rPr>
        <w:tab/>
      </w:r>
      <w:r w:rsidRPr="00DF71D3">
        <w:rPr>
          <w:rFonts w:ascii="Arial" w:hAnsi="Arial" w:cs="Arial"/>
          <w:sz w:val="22"/>
          <w:szCs w:val="22"/>
          <w:lang w:val="en-GB"/>
        </w:rPr>
        <w:t xml:space="preserve">  [</w:t>
      </w:r>
      <w:r w:rsidRPr="00DF71D3">
        <w:rPr>
          <w:rFonts w:ascii="Arial" w:hAnsi="Arial" w:cs="Arial"/>
          <w:i/>
          <w:sz w:val="22"/>
          <w:szCs w:val="22"/>
          <w:lang w:val="en-GB"/>
        </w:rPr>
        <w:t>signatory’s position</w:t>
      </w:r>
      <w:r w:rsidRPr="00DF71D3">
        <w:rPr>
          <w:rFonts w:ascii="Arial" w:hAnsi="Arial" w:cs="Arial"/>
          <w:sz w:val="22"/>
          <w:szCs w:val="22"/>
          <w:lang w:val="en-GB"/>
        </w:rPr>
        <w:t>]</w:t>
      </w:r>
    </w:p>
    <w:p w14:paraId="4C4AEC9D" w14:textId="77777777" w:rsidR="002367F3" w:rsidRPr="00DF71D3" w:rsidRDefault="002367F3">
      <w:pPr>
        <w:tabs>
          <w:tab w:val="left" w:pos="4536"/>
        </w:tabs>
        <w:suppressAutoHyphens/>
        <w:spacing w:line="360" w:lineRule="auto"/>
        <w:rPr>
          <w:rFonts w:ascii="Arial" w:hAnsi="Arial" w:cs="Arial"/>
          <w:sz w:val="22"/>
          <w:szCs w:val="22"/>
          <w:lang w:val="en-GB"/>
        </w:rPr>
      </w:pPr>
    </w:p>
    <w:p w14:paraId="716418FA" w14:textId="68CE82E2" w:rsidR="00B811E1" w:rsidRDefault="00B811E1">
      <w:pPr>
        <w:tabs>
          <w:tab w:val="left" w:pos="4536"/>
        </w:tabs>
        <w:suppressAutoHyphens/>
        <w:spacing w:line="360" w:lineRule="auto"/>
        <w:rPr>
          <w:rFonts w:ascii="Arial" w:hAnsi="Arial" w:cs="Arial"/>
          <w:sz w:val="22"/>
          <w:szCs w:val="22"/>
          <w:lang w:val="en-GB"/>
        </w:rPr>
      </w:pPr>
    </w:p>
    <w:p w14:paraId="55801215" w14:textId="0B5DA796" w:rsidR="005637A0" w:rsidRDefault="005637A0">
      <w:pPr>
        <w:tabs>
          <w:tab w:val="left" w:pos="4536"/>
        </w:tabs>
        <w:suppressAutoHyphens/>
        <w:spacing w:line="360" w:lineRule="auto"/>
        <w:rPr>
          <w:rFonts w:ascii="Arial" w:hAnsi="Arial" w:cs="Arial"/>
          <w:sz w:val="22"/>
          <w:szCs w:val="22"/>
          <w:lang w:val="en-GB"/>
        </w:rPr>
      </w:pPr>
    </w:p>
    <w:p w14:paraId="22F2E1F6" w14:textId="23585CEA" w:rsidR="005637A0" w:rsidRDefault="005637A0">
      <w:pPr>
        <w:tabs>
          <w:tab w:val="left" w:pos="4536"/>
        </w:tabs>
        <w:suppressAutoHyphens/>
        <w:spacing w:line="360" w:lineRule="auto"/>
        <w:rPr>
          <w:rFonts w:ascii="Arial" w:hAnsi="Arial" w:cs="Arial"/>
          <w:sz w:val="22"/>
          <w:szCs w:val="22"/>
          <w:lang w:val="en-GB"/>
        </w:rPr>
      </w:pPr>
    </w:p>
    <w:p w14:paraId="0FF14F95" w14:textId="77777777" w:rsidR="005637A0" w:rsidRPr="00DF71D3" w:rsidRDefault="005637A0">
      <w:pPr>
        <w:tabs>
          <w:tab w:val="left" w:pos="4536"/>
        </w:tabs>
        <w:suppressAutoHyphens/>
        <w:spacing w:line="360" w:lineRule="auto"/>
        <w:rPr>
          <w:rFonts w:ascii="Arial" w:hAnsi="Arial" w:cs="Arial"/>
          <w:sz w:val="22"/>
          <w:szCs w:val="22"/>
          <w:lang w:val="en-GB"/>
        </w:rPr>
      </w:pPr>
    </w:p>
    <w:p w14:paraId="281F15C6" w14:textId="77777777" w:rsidR="00B811E1" w:rsidRPr="00DF71D3" w:rsidRDefault="00B811E1">
      <w:pPr>
        <w:tabs>
          <w:tab w:val="left" w:pos="4536"/>
        </w:tabs>
        <w:suppressAutoHyphens/>
        <w:spacing w:line="360" w:lineRule="auto"/>
        <w:rPr>
          <w:rFonts w:ascii="Arial" w:hAnsi="Arial" w:cs="Arial"/>
          <w:sz w:val="22"/>
          <w:szCs w:val="22"/>
          <w:lang w:val="en-GB"/>
        </w:rPr>
      </w:pPr>
    </w:p>
    <w:p w14:paraId="4B931695" w14:textId="77777777" w:rsidR="001D3F29" w:rsidRPr="00DF71D3" w:rsidRDefault="00B811E1" w:rsidP="00CD0C52">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r w:rsidRPr="00DF71D3">
        <w:rPr>
          <w:rFonts w:ascii="Arial" w:hAnsi="Arial" w:cs="Arial"/>
          <w:sz w:val="22"/>
          <w:szCs w:val="22"/>
          <w:lang w:val="en-GB"/>
        </w:rPr>
        <w:t>[</w:t>
      </w:r>
      <w:r w:rsidR="00125EFB" w:rsidRPr="00DF71D3">
        <w:rPr>
          <w:rFonts w:ascii="Arial" w:hAnsi="Arial" w:cs="Arial"/>
          <w:sz w:val="22"/>
          <w:szCs w:val="22"/>
          <w:lang w:val="en-GB"/>
        </w:rPr>
        <w:t>Schedule</w:t>
      </w:r>
      <w:r w:rsidRPr="00DF71D3">
        <w:rPr>
          <w:rFonts w:ascii="Arial" w:hAnsi="Arial" w:cs="Arial"/>
          <w:sz w:val="22"/>
          <w:szCs w:val="22"/>
          <w:lang w:val="en-GB"/>
        </w:rPr>
        <w:t>(s):</w:t>
      </w:r>
      <w:r w:rsidR="008A252D" w:rsidRPr="00DF71D3">
        <w:rPr>
          <w:rFonts w:ascii="Arial" w:hAnsi="Arial" w:cs="Arial"/>
          <w:sz w:val="22"/>
          <w:szCs w:val="22"/>
          <w:lang w:val="en-GB"/>
        </w:rPr>
        <w:t xml:space="preserve"> Data Processing Agreement (ARVODI </w:t>
      </w:r>
      <w:r w:rsidR="006D03D2" w:rsidRPr="00DF71D3">
        <w:rPr>
          <w:rFonts w:ascii="Arial" w:hAnsi="Arial" w:cs="Arial"/>
          <w:sz w:val="22"/>
          <w:szCs w:val="22"/>
          <w:lang w:val="en-GB"/>
        </w:rPr>
        <w:t>2018</w:t>
      </w:r>
      <w:r w:rsidR="008A252D" w:rsidRPr="00DF71D3">
        <w:rPr>
          <w:rFonts w:ascii="Arial" w:hAnsi="Arial" w:cs="Arial"/>
          <w:sz w:val="22"/>
          <w:szCs w:val="22"/>
          <w:lang w:val="en-GB"/>
        </w:rPr>
        <w:t>)</w:t>
      </w:r>
      <w:r w:rsidRPr="00DF71D3">
        <w:rPr>
          <w:rFonts w:ascii="Arial" w:hAnsi="Arial" w:cs="Arial"/>
          <w:sz w:val="22"/>
          <w:szCs w:val="22"/>
          <w:lang w:val="en-GB"/>
        </w:rPr>
        <w:t>]</w:t>
      </w:r>
    </w:p>
    <w:sectPr w:rsidR="001D3F29" w:rsidRPr="00DF71D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968E3" w14:textId="77777777" w:rsidR="0035361E" w:rsidRDefault="0035361E">
      <w:pPr>
        <w:rPr>
          <w:rFonts w:cs="Times New Roman"/>
          <w:szCs w:val="24"/>
        </w:rPr>
      </w:pPr>
      <w:r>
        <w:rPr>
          <w:rFonts w:cs="Times New Roman"/>
          <w:szCs w:val="24"/>
        </w:rPr>
        <w:separator/>
      </w:r>
    </w:p>
  </w:endnote>
  <w:endnote w:type="continuationSeparator" w:id="0">
    <w:p w14:paraId="5054F63B" w14:textId="77777777" w:rsidR="0035361E" w:rsidRDefault="0035361E">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005E" w14:textId="7EDB90C0" w:rsidR="0035361E" w:rsidRDefault="0035361E">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2D7077">
      <w:rPr>
        <w:rStyle w:val="Paginanummer"/>
        <w:noProof/>
        <w:szCs w:val="24"/>
      </w:rPr>
      <w:t>3</w:t>
    </w:r>
    <w:r>
      <w:rPr>
        <w:rStyle w:val="Paginanummer"/>
        <w:szCs w:val="24"/>
      </w:rPr>
      <w:fldChar w:fldCharType="end"/>
    </w:r>
  </w:p>
  <w:p w14:paraId="3555D5C3" w14:textId="77777777" w:rsidR="0035361E" w:rsidRDefault="0035361E">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9FDC9" w14:textId="75D57B46" w:rsidR="0035361E" w:rsidRPr="00FF24C8" w:rsidRDefault="0035361E" w:rsidP="004C05BB">
    <w:pPr>
      <w:pStyle w:val="Voettekst"/>
      <w:framePr w:wrap="around" w:vAnchor="text" w:hAnchor="margin" w:xAlign="center" w:y="1"/>
      <w:ind w:left="4536" w:firstLine="3960"/>
      <w:rPr>
        <w:rStyle w:val="Paginanummer"/>
        <w:rFonts w:ascii="Arial" w:hAnsi="Arial" w:cs="Arial"/>
        <w:szCs w:val="24"/>
      </w:rPr>
    </w:pPr>
    <w:r w:rsidRPr="00FF24C8">
      <w:rPr>
        <w:rStyle w:val="Paginanummer"/>
        <w:rFonts w:ascii="Arial" w:hAnsi="Arial" w:cs="Arial"/>
        <w:szCs w:val="24"/>
      </w:rPr>
      <w:fldChar w:fldCharType="begin"/>
    </w:r>
    <w:r w:rsidRPr="00FF24C8">
      <w:rPr>
        <w:rStyle w:val="Paginanummer"/>
        <w:rFonts w:ascii="Arial" w:hAnsi="Arial" w:cs="Arial"/>
        <w:szCs w:val="24"/>
      </w:rPr>
      <w:instrText xml:space="preserve">PAGE  </w:instrText>
    </w:r>
    <w:r w:rsidRPr="00FF24C8">
      <w:rPr>
        <w:rStyle w:val="Paginanummer"/>
        <w:rFonts w:ascii="Arial" w:hAnsi="Arial" w:cs="Arial"/>
        <w:szCs w:val="24"/>
      </w:rPr>
      <w:fldChar w:fldCharType="separate"/>
    </w:r>
    <w:r w:rsidR="002D7077">
      <w:rPr>
        <w:rStyle w:val="Paginanummer"/>
        <w:rFonts w:ascii="Arial" w:hAnsi="Arial" w:cs="Arial"/>
        <w:noProof/>
        <w:szCs w:val="24"/>
      </w:rPr>
      <w:t>1</w:t>
    </w:r>
    <w:r w:rsidRPr="00FF24C8">
      <w:rPr>
        <w:rStyle w:val="Paginanummer"/>
        <w:rFonts w:ascii="Arial" w:hAnsi="Arial" w:cs="Arial"/>
        <w:szCs w:val="24"/>
      </w:rPr>
      <w:fldChar w:fldCharType="end"/>
    </w:r>
  </w:p>
  <w:p w14:paraId="2B89EC93" w14:textId="77777777" w:rsidR="0035361E" w:rsidRPr="00FF24C8" w:rsidRDefault="0035361E">
    <w:pPr>
      <w:pStyle w:val="Voettekst"/>
      <w:rPr>
        <w:rFonts w:ascii="Arial" w:hAnsi="Arial" w:cs="Arial"/>
        <w:szCs w:val="24"/>
        <w:lang w:val="en-US"/>
      </w:rPr>
    </w:pPr>
    <w:r w:rsidRPr="00FF24C8">
      <w:rPr>
        <w:rFonts w:ascii="Arial" w:hAnsi="Arial" w:cs="Arial"/>
        <w:szCs w:val="24"/>
        <w:lang w:val="en-US"/>
      </w:rPr>
      <w:t>AVT1</w:t>
    </w:r>
    <w:r w:rsidR="004C05BB">
      <w:rPr>
        <w:rFonts w:ascii="Arial" w:hAnsi="Arial" w:cs="Arial"/>
        <w:szCs w:val="24"/>
        <w:lang w:val="en-US"/>
      </w:rPr>
      <w:t>8</w:t>
    </w:r>
    <w:r w:rsidRPr="00FF24C8">
      <w:rPr>
        <w:rFonts w:ascii="Arial" w:hAnsi="Arial" w:cs="Arial"/>
        <w:szCs w:val="24"/>
        <w:lang w:val="en-US"/>
      </w:rPr>
      <w:t>/</w:t>
    </w:r>
    <w:r w:rsidR="00C85E5B" w:rsidRPr="00FF24C8">
      <w:rPr>
        <w:rFonts w:ascii="Arial" w:hAnsi="Arial" w:cs="Arial"/>
        <w:szCs w:val="24"/>
        <w:lang w:val="en-US"/>
      </w:rPr>
      <w:t>BZ</w:t>
    </w:r>
    <w:r w:rsidR="00C85E5B">
      <w:rPr>
        <w:rFonts w:ascii="Arial" w:hAnsi="Arial" w:cs="Arial"/>
        <w:szCs w:val="24"/>
        <w:lang w:val="en-US"/>
      </w:rPr>
      <w:t>1</w:t>
    </w:r>
    <w:r w:rsidR="004C05BB">
      <w:rPr>
        <w:rFonts w:ascii="Arial" w:hAnsi="Arial" w:cs="Arial"/>
        <w:szCs w:val="24"/>
        <w:lang w:val="en-US"/>
      </w:rPr>
      <w:t xml:space="preserve">26422 C1 </w:t>
    </w:r>
    <w:proofErr w:type="spellStart"/>
    <w:r w:rsidR="004C05BB">
      <w:rPr>
        <w:rFonts w:ascii="Arial" w:hAnsi="Arial" w:cs="Arial"/>
        <w:szCs w:val="24"/>
        <w:lang w:val="en-US"/>
      </w:rPr>
      <w:t>Dienstverleningsovereenkomst</w:t>
    </w:r>
    <w:proofErr w:type="spellEnd"/>
    <w:r w:rsidR="004C05BB">
      <w:rPr>
        <w:rFonts w:ascii="Arial" w:hAnsi="Arial" w:cs="Arial"/>
        <w:szCs w:val="24"/>
        <w:lang w:val="en-US"/>
      </w:rPr>
      <w:t xml:space="preserve"> ARVODI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DEBE" w14:textId="77777777" w:rsidR="002B169D" w:rsidRDefault="002B16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E16B" w14:textId="77777777" w:rsidR="0035361E" w:rsidRDefault="0035361E">
      <w:pPr>
        <w:rPr>
          <w:rFonts w:cs="Times New Roman"/>
          <w:szCs w:val="24"/>
        </w:rPr>
      </w:pPr>
      <w:r>
        <w:rPr>
          <w:rFonts w:cs="Times New Roman"/>
          <w:szCs w:val="24"/>
        </w:rPr>
        <w:separator/>
      </w:r>
    </w:p>
  </w:footnote>
  <w:footnote w:type="continuationSeparator" w:id="0">
    <w:p w14:paraId="626A5A37" w14:textId="77777777" w:rsidR="0035361E" w:rsidRDefault="0035361E">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6789" w14:textId="77777777" w:rsidR="002B169D" w:rsidRDefault="002B16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2CE5" w14:textId="77777777" w:rsidR="0035361E" w:rsidRDefault="0035361E">
    <w:pPr>
      <w:pStyle w:val="Koptekst"/>
      <w:framePr w:wrap="auto" w:vAnchor="text" w:hAnchor="margin" w:xAlign="center" w:y="1"/>
      <w:rPr>
        <w:rStyle w:val="Paginanummer"/>
        <w:szCs w:val="24"/>
      </w:rPr>
    </w:pPr>
  </w:p>
  <w:p w14:paraId="17EC0EE8" w14:textId="77777777" w:rsidR="0035361E" w:rsidRDefault="0035361E">
    <w:pPr>
      <w:pStyle w:val="Koptekst"/>
      <w:rPr>
        <w:rFonts w:cs="Times New Roman"/>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F753" w14:textId="77777777" w:rsidR="002B169D" w:rsidRDefault="002B16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BA3"/>
    <w:multiLevelType w:val="multilevel"/>
    <w:tmpl w:val="B2AAA8AE"/>
    <w:lvl w:ilvl="0">
      <w:start w:val="8"/>
      <w:numFmt w:val="decimal"/>
      <w:lvlText w:val="%1"/>
      <w:lvlJc w:val="left"/>
      <w:pPr>
        <w:tabs>
          <w:tab w:val="num" w:pos="210"/>
        </w:tabs>
        <w:ind w:left="210" w:hanging="570"/>
      </w:pPr>
      <w:rPr>
        <w:rFonts w:cs="Times New Roman" w:hint="default"/>
      </w:rPr>
    </w:lvl>
    <w:lvl w:ilvl="1">
      <w:start w:val="1"/>
      <w:numFmt w:val="decimal"/>
      <w:lvlText w:val="%1.%2"/>
      <w:lvlJc w:val="left"/>
      <w:pPr>
        <w:tabs>
          <w:tab w:val="num" w:pos="210"/>
        </w:tabs>
        <w:ind w:left="210" w:hanging="57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440"/>
      </w:pPr>
      <w:rPr>
        <w:rFonts w:cs="Times New Roman" w:hint="default"/>
      </w:rPr>
    </w:lvl>
  </w:abstractNum>
  <w:abstractNum w:abstractNumId="1" w15:restartNumberingAfterBreak="0">
    <w:nsid w:val="0BE61728"/>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D73091E"/>
    <w:multiLevelType w:val="multilevel"/>
    <w:tmpl w:val="D76CE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4"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6"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9F226E"/>
    <w:multiLevelType w:val="multilevel"/>
    <w:tmpl w:val="664CDCB2"/>
    <w:lvl w:ilvl="0">
      <w:start w:val="8"/>
      <w:numFmt w:val="decimal"/>
      <w:lvlText w:val="%1"/>
      <w:lvlJc w:val="left"/>
      <w:pPr>
        <w:tabs>
          <w:tab w:val="num" w:pos="570"/>
        </w:tabs>
        <w:ind w:left="570" w:hanging="570"/>
      </w:pPr>
      <w:rPr>
        <w:rFonts w:cs="Times New Roman" w:hint="default"/>
      </w:rPr>
    </w:lvl>
    <w:lvl w:ilvl="1">
      <w:start w:val="1"/>
      <w:numFmt w:val="decimal"/>
      <w:lvlText w:val="7.%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9" w15:restartNumberingAfterBreak="0">
    <w:nsid w:val="6F991B0F"/>
    <w:multiLevelType w:val="hybridMultilevel"/>
    <w:tmpl w:val="EC9266A2"/>
    <w:lvl w:ilvl="0" w:tplc="5AEA5E30">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num w:numId="1">
    <w:abstractNumId w:val="3"/>
  </w:num>
  <w:num w:numId="2">
    <w:abstractNumId w:val="3"/>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8"/>
  </w:num>
  <w:num w:numId="4">
    <w:abstractNumId w:val="8"/>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0"/>
  </w:num>
  <w:num w:numId="6">
    <w:abstractNumId w:val="7"/>
  </w:num>
  <w:num w:numId="7">
    <w:abstractNumId w:val="1"/>
  </w:num>
  <w:num w:numId="8">
    <w:abstractNumId w:val="6"/>
  </w:num>
  <w:num w:numId="9">
    <w:abstractNumId w:val="4"/>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C75"/>
    <w:rsid w:val="0000710A"/>
    <w:rsid w:val="00023C38"/>
    <w:rsid w:val="000244B4"/>
    <w:rsid w:val="00024751"/>
    <w:rsid w:val="00025423"/>
    <w:rsid w:val="00040504"/>
    <w:rsid w:val="000407EF"/>
    <w:rsid w:val="00050259"/>
    <w:rsid w:val="00052F09"/>
    <w:rsid w:val="000531DC"/>
    <w:rsid w:val="0006017B"/>
    <w:rsid w:val="00073893"/>
    <w:rsid w:val="000A61F1"/>
    <w:rsid w:val="000B1255"/>
    <w:rsid w:val="000B3D20"/>
    <w:rsid w:val="000C26CA"/>
    <w:rsid w:val="000C29FA"/>
    <w:rsid w:val="000D611C"/>
    <w:rsid w:val="000E1E93"/>
    <w:rsid w:val="000F1780"/>
    <w:rsid w:val="00102E51"/>
    <w:rsid w:val="00105D16"/>
    <w:rsid w:val="0012460D"/>
    <w:rsid w:val="00125AB0"/>
    <w:rsid w:val="00125EFB"/>
    <w:rsid w:val="00135229"/>
    <w:rsid w:val="0014675F"/>
    <w:rsid w:val="00151787"/>
    <w:rsid w:val="001539EE"/>
    <w:rsid w:val="00162345"/>
    <w:rsid w:val="00162A6C"/>
    <w:rsid w:val="001743C1"/>
    <w:rsid w:val="00176CF9"/>
    <w:rsid w:val="0019729A"/>
    <w:rsid w:val="001A5745"/>
    <w:rsid w:val="001B6D89"/>
    <w:rsid w:val="001C0749"/>
    <w:rsid w:val="001C77CE"/>
    <w:rsid w:val="001D3F29"/>
    <w:rsid w:val="001D7219"/>
    <w:rsid w:val="001F08C9"/>
    <w:rsid w:val="001F0C82"/>
    <w:rsid w:val="00200013"/>
    <w:rsid w:val="0020299D"/>
    <w:rsid w:val="002121F6"/>
    <w:rsid w:val="00216478"/>
    <w:rsid w:val="00216E69"/>
    <w:rsid w:val="002367F3"/>
    <w:rsid w:val="0025131C"/>
    <w:rsid w:val="00252BB3"/>
    <w:rsid w:val="00253934"/>
    <w:rsid w:val="00253C83"/>
    <w:rsid w:val="00262C87"/>
    <w:rsid w:val="00265A71"/>
    <w:rsid w:val="00274E9A"/>
    <w:rsid w:val="002774D2"/>
    <w:rsid w:val="00283B26"/>
    <w:rsid w:val="002B169D"/>
    <w:rsid w:val="002B6DFF"/>
    <w:rsid w:val="002C0119"/>
    <w:rsid w:val="002C5C9A"/>
    <w:rsid w:val="002D2555"/>
    <w:rsid w:val="002D2CB7"/>
    <w:rsid w:val="002D56BB"/>
    <w:rsid w:val="002D6C03"/>
    <w:rsid w:val="002D7077"/>
    <w:rsid w:val="003121D5"/>
    <w:rsid w:val="00315F02"/>
    <w:rsid w:val="00316987"/>
    <w:rsid w:val="00345311"/>
    <w:rsid w:val="0035361E"/>
    <w:rsid w:val="003573CF"/>
    <w:rsid w:val="00365F3B"/>
    <w:rsid w:val="003778D5"/>
    <w:rsid w:val="003A4EF6"/>
    <w:rsid w:val="003C23BE"/>
    <w:rsid w:val="003C5E5F"/>
    <w:rsid w:val="003E2F34"/>
    <w:rsid w:val="003E76D3"/>
    <w:rsid w:val="00411356"/>
    <w:rsid w:val="00412826"/>
    <w:rsid w:val="00415071"/>
    <w:rsid w:val="00430E6C"/>
    <w:rsid w:val="00431B7D"/>
    <w:rsid w:val="004323FA"/>
    <w:rsid w:val="00444A45"/>
    <w:rsid w:val="004604BA"/>
    <w:rsid w:val="00464AFC"/>
    <w:rsid w:val="00466013"/>
    <w:rsid w:val="00484408"/>
    <w:rsid w:val="00484C88"/>
    <w:rsid w:val="00491175"/>
    <w:rsid w:val="004A09C4"/>
    <w:rsid w:val="004A4554"/>
    <w:rsid w:val="004C05BB"/>
    <w:rsid w:val="004C0969"/>
    <w:rsid w:val="004C1F12"/>
    <w:rsid w:val="004D7FA3"/>
    <w:rsid w:val="004F0765"/>
    <w:rsid w:val="004F1D13"/>
    <w:rsid w:val="00510120"/>
    <w:rsid w:val="00514059"/>
    <w:rsid w:val="00534FF5"/>
    <w:rsid w:val="00535566"/>
    <w:rsid w:val="00535F77"/>
    <w:rsid w:val="005362E2"/>
    <w:rsid w:val="00542FF5"/>
    <w:rsid w:val="005434F1"/>
    <w:rsid w:val="00556C39"/>
    <w:rsid w:val="00556C9A"/>
    <w:rsid w:val="00560DB5"/>
    <w:rsid w:val="00562DE6"/>
    <w:rsid w:val="005637A0"/>
    <w:rsid w:val="005821CC"/>
    <w:rsid w:val="005927E2"/>
    <w:rsid w:val="00594A1B"/>
    <w:rsid w:val="00595AB9"/>
    <w:rsid w:val="005A6C10"/>
    <w:rsid w:val="005B2E73"/>
    <w:rsid w:val="005D0CF2"/>
    <w:rsid w:val="005E6E42"/>
    <w:rsid w:val="005F0732"/>
    <w:rsid w:val="005F5081"/>
    <w:rsid w:val="00603B5B"/>
    <w:rsid w:val="00607142"/>
    <w:rsid w:val="0061559F"/>
    <w:rsid w:val="0063429E"/>
    <w:rsid w:val="00634E6B"/>
    <w:rsid w:val="00642252"/>
    <w:rsid w:val="0066327B"/>
    <w:rsid w:val="0068603D"/>
    <w:rsid w:val="00696D3B"/>
    <w:rsid w:val="006A5AC6"/>
    <w:rsid w:val="006B017D"/>
    <w:rsid w:val="006C1028"/>
    <w:rsid w:val="006C6FE2"/>
    <w:rsid w:val="006D03D2"/>
    <w:rsid w:val="006D3059"/>
    <w:rsid w:val="006E2425"/>
    <w:rsid w:val="006E6D71"/>
    <w:rsid w:val="006F7F35"/>
    <w:rsid w:val="00702420"/>
    <w:rsid w:val="00706AD7"/>
    <w:rsid w:val="00706E24"/>
    <w:rsid w:val="007156B4"/>
    <w:rsid w:val="00715D69"/>
    <w:rsid w:val="00751C97"/>
    <w:rsid w:val="00753AE6"/>
    <w:rsid w:val="0076233E"/>
    <w:rsid w:val="007646F5"/>
    <w:rsid w:val="00775ECB"/>
    <w:rsid w:val="00787E08"/>
    <w:rsid w:val="007A5737"/>
    <w:rsid w:val="007B5216"/>
    <w:rsid w:val="007C172A"/>
    <w:rsid w:val="007C6C90"/>
    <w:rsid w:val="007D1BB7"/>
    <w:rsid w:val="0080044B"/>
    <w:rsid w:val="00801022"/>
    <w:rsid w:val="00807403"/>
    <w:rsid w:val="008441C0"/>
    <w:rsid w:val="00847E39"/>
    <w:rsid w:val="00860D2D"/>
    <w:rsid w:val="00862758"/>
    <w:rsid w:val="00874348"/>
    <w:rsid w:val="00877A41"/>
    <w:rsid w:val="00880B2D"/>
    <w:rsid w:val="008A252D"/>
    <w:rsid w:val="008A3134"/>
    <w:rsid w:val="008B740B"/>
    <w:rsid w:val="008C0E94"/>
    <w:rsid w:val="008C2F8E"/>
    <w:rsid w:val="008C39C5"/>
    <w:rsid w:val="008D11A6"/>
    <w:rsid w:val="008D1233"/>
    <w:rsid w:val="008D5994"/>
    <w:rsid w:val="008E342A"/>
    <w:rsid w:val="009130E8"/>
    <w:rsid w:val="00913BAC"/>
    <w:rsid w:val="00916A6B"/>
    <w:rsid w:val="00930ED1"/>
    <w:rsid w:val="009428B9"/>
    <w:rsid w:val="00954D18"/>
    <w:rsid w:val="0095788A"/>
    <w:rsid w:val="009606CA"/>
    <w:rsid w:val="00973F97"/>
    <w:rsid w:val="009869BD"/>
    <w:rsid w:val="00986AAC"/>
    <w:rsid w:val="00991749"/>
    <w:rsid w:val="00993571"/>
    <w:rsid w:val="009B01DA"/>
    <w:rsid w:val="009C720F"/>
    <w:rsid w:val="009C734B"/>
    <w:rsid w:val="009D7338"/>
    <w:rsid w:val="009E4620"/>
    <w:rsid w:val="009E621D"/>
    <w:rsid w:val="009F1267"/>
    <w:rsid w:val="009F41A5"/>
    <w:rsid w:val="00A144FF"/>
    <w:rsid w:val="00A14793"/>
    <w:rsid w:val="00A161F3"/>
    <w:rsid w:val="00A30B6D"/>
    <w:rsid w:val="00A33E7F"/>
    <w:rsid w:val="00A500CB"/>
    <w:rsid w:val="00A531F0"/>
    <w:rsid w:val="00A53F47"/>
    <w:rsid w:val="00A564C9"/>
    <w:rsid w:val="00AA0C50"/>
    <w:rsid w:val="00AA7665"/>
    <w:rsid w:val="00AB7E89"/>
    <w:rsid w:val="00AC6961"/>
    <w:rsid w:val="00AF558E"/>
    <w:rsid w:val="00B01E51"/>
    <w:rsid w:val="00B04636"/>
    <w:rsid w:val="00B1465D"/>
    <w:rsid w:val="00B15FCC"/>
    <w:rsid w:val="00B220A7"/>
    <w:rsid w:val="00B27B60"/>
    <w:rsid w:val="00B30D39"/>
    <w:rsid w:val="00B345FC"/>
    <w:rsid w:val="00B447B4"/>
    <w:rsid w:val="00B45CF7"/>
    <w:rsid w:val="00B769F7"/>
    <w:rsid w:val="00B811E1"/>
    <w:rsid w:val="00B9684C"/>
    <w:rsid w:val="00BA1FAC"/>
    <w:rsid w:val="00BA294D"/>
    <w:rsid w:val="00BC539F"/>
    <w:rsid w:val="00BD6C60"/>
    <w:rsid w:val="00BF3E84"/>
    <w:rsid w:val="00C25670"/>
    <w:rsid w:val="00C26DC5"/>
    <w:rsid w:val="00C35551"/>
    <w:rsid w:val="00C36F97"/>
    <w:rsid w:val="00C44E4E"/>
    <w:rsid w:val="00C45E7D"/>
    <w:rsid w:val="00C509C3"/>
    <w:rsid w:val="00C517EC"/>
    <w:rsid w:val="00C6309A"/>
    <w:rsid w:val="00C708F6"/>
    <w:rsid w:val="00C73D75"/>
    <w:rsid w:val="00C77DD7"/>
    <w:rsid w:val="00C8230A"/>
    <w:rsid w:val="00C85E5B"/>
    <w:rsid w:val="00C87921"/>
    <w:rsid w:val="00C90745"/>
    <w:rsid w:val="00C95D42"/>
    <w:rsid w:val="00CA5478"/>
    <w:rsid w:val="00CB079A"/>
    <w:rsid w:val="00CC22BD"/>
    <w:rsid w:val="00CC5361"/>
    <w:rsid w:val="00CD0C52"/>
    <w:rsid w:val="00CD15C2"/>
    <w:rsid w:val="00CD43C5"/>
    <w:rsid w:val="00CD488C"/>
    <w:rsid w:val="00CF26A6"/>
    <w:rsid w:val="00CF4B58"/>
    <w:rsid w:val="00CF6951"/>
    <w:rsid w:val="00D00036"/>
    <w:rsid w:val="00D1032C"/>
    <w:rsid w:val="00D308F0"/>
    <w:rsid w:val="00D40776"/>
    <w:rsid w:val="00D60D48"/>
    <w:rsid w:val="00D62B06"/>
    <w:rsid w:val="00D67EBF"/>
    <w:rsid w:val="00D86203"/>
    <w:rsid w:val="00D90F17"/>
    <w:rsid w:val="00DD117A"/>
    <w:rsid w:val="00DD43C3"/>
    <w:rsid w:val="00DE1C7F"/>
    <w:rsid w:val="00DE6DF4"/>
    <w:rsid w:val="00DF1E50"/>
    <w:rsid w:val="00DF2DB6"/>
    <w:rsid w:val="00DF417D"/>
    <w:rsid w:val="00DF71D3"/>
    <w:rsid w:val="00E17514"/>
    <w:rsid w:val="00E228DB"/>
    <w:rsid w:val="00E35F4A"/>
    <w:rsid w:val="00E64286"/>
    <w:rsid w:val="00E7626A"/>
    <w:rsid w:val="00E775F5"/>
    <w:rsid w:val="00E87184"/>
    <w:rsid w:val="00E91FDA"/>
    <w:rsid w:val="00EA1A23"/>
    <w:rsid w:val="00EB0D4D"/>
    <w:rsid w:val="00EB4CE1"/>
    <w:rsid w:val="00EB7A90"/>
    <w:rsid w:val="00EC01E1"/>
    <w:rsid w:val="00ED0910"/>
    <w:rsid w:val="00ED375E"/>
    <w:rsid w:val="00EE0C5B"/>
    <w:rsid w:val="00EE2851"/>
    <w:rsid w:val="00EE6192"/>
    <w:rsid w:val="00F02139"/>
    <w:rsid w:val="00F2318A"/>
    <w:rsid w:val="00F45101"/>
    <w:rsid w:val="00F574D7"/>
    <w:rsid w:val="00F64F5F"/>
    <w:rsid w:val="00F704C5"/>
    <w:rsid w:val="00F70583"/>
    <w:rsid w:val="00F75D5E"/>
    <w:rsid w:val="00F76CDF"/>
    <w:rsid w:val="00F86918"/>
    <w:rsid w:val="00F909F5"/>
    <w:rsid w:val="00FA1185"/>
    <w:rsid w:val="00FF0C65"/>
    <w:rsid w:val="00FF24C8"/>
    <w:rsid w:val="00FF39BD"/>
    <w:rsid w:val="00FF45E7"/>
    <w:rsid w:val="00FF6168"/>
    <w:rsid w:val="00FF78E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6421"/>
  <w15:docId w15:val="{79D8F4AE-0EE6-4F93-B9A8-293E533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8D5994"/>
    <w:pPr>
      <w:ind w:left="720"/>
      <w:contextualSpacing/>
    </w:pPr>
    <w:rPr>
      <w:snapToGrid/>
    </w:rPr>
  </w:style>
  <w:style w:type="character" w:styleId="Verwijzingopmerking">
    <w:name w:val="annotation reference"/>
    <w:basedOn w:val="Standaardalinea-lettertype"/>
    <w:rsid w:val="00A33E7F"/>
    <w:rPr>
      <w:sz w:val="16"/>
      <w:szCs w:val="16"/>
    </w:rPr>
  </w:style>
  <w:style w:type="paragraph" w:styleId="Tekstopmerking">
    <w:name w:val="annotation text"/>
    <w:basedOn w:val="Standaard"/>
    <w:link w:val="TekstopmerkingChar"/>
    <w:rsid w:val="00A33E7F"/>
  </w:style>
  <w:style w:type="character" w:customStyle="1" w:styleId="TekstopmerkingChar">
    <w:name w:val="Tekst opmerking Char"/>
    <w:basedOn w:val="Standaardalinea-lettertype"/>
    <w:link w:val="Tekstopmerking"/>
    <w:rsid w:val="00A33E7F"/>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A33E7F"/>
    <w:rPr>
      <w:b/>
      <w:bCs/>
    </w:rPr>
  </w:style>
  <w:style w:type="character" w:customStyle="1" w:styleId="OnderwerpvanopmerkingChar">
    <w:name w:val="Onderwerp van opmerking Char"/>
    <w:basedOn w:val="TekstopmerkingChar"/>
    <w:link w:val="Onderwerpvanopmerking"/>
    <w:rsid w:val="00A33E7F"/>
    <w:rPr>
      <w:rFonts w:ascii="Courier New" w:hAnsi="Courier New" w:cs="Courier New"/>
      <w:b/>
      <w:bCs/>
      <w:snapToGrid w:val="0"/>
      <w:lang w:eastAsia="zh-CN"/>
    </w:rPr>
  </w:style>
  <w:style w:type="paragraph" w:styleId="Revisie">
    <w:name w:val="Revision"/>
    <w:hidden/>
    <w:uiPriority w:val="99"/>
    <w:semiHidden/>
    <w:rsid w:val="00D86203"/>
    <w:rPr>
      <w:rFonts w:ascii="Courier New" w:hAnsi="Courier New" w:cs="Courier New"/>
      <w:snapToGrid w:val="0"/>
      <w:lang w:eastAsia="zh-CN"/>
    </w:rPr>
  </w:style>
  <w:style w:type="character" w:styleId="Hyperlink">
    <w:name w:val="Hyperlink"/>
    <w:basedOn w:val="Standaardalinea-lettertype"/>
    <w:unhideWhenUsed/>
    <w:rsid w:val="00EE6192"/>
    <w:rPr>
      <w:color w:val="0000FF" w:themeColor="hyperlink"/>
      <w:u w:val="single"/>
    </w:rPr>
  </w:style>
  <w:style w:type="character" w:styleId="GevolgdeHyperlink">
    <w:name w:val="FollowedHyperlink"/>
    <w:basedOn w:val="Standaardalinea-lettertype"/>
    <w:semiHidden/>
    <w:unhideWhenUsed/>
    <w:rsid w:val="004A0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ABF7-976E-4881-A937-386CB7BD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2982</Words>
  <Characters>15707</Characters>
  <Application>Microsoft Office Word</Application>
  <DocSecurity>0</DocSecurity>
  <Lines>130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contract (ARVODI 2018)</dc:title>
  <dc:creator>Rijksoverheid</dc:creator>
  <cp:keywords>ARVODI</cp:keywords>
  <cp:lastModifiedBy>Sparreboom, drs. A. (Annelies)</cp:lastModifiedBy>
  <cp:revision>3</cp:revision>
  <cp:lastPrinted>2014-06-25T08:05:00Z</cp:lastPrinted>
  <dcterms:created xsi:type="dcterms:W3CDTF">2019-02-15T09:33:00Z</dcterms:created>
  <dcterms:modified xsi:type="dcterms:W3CDTF">2019-02-15T13:17:00Z</dcterms:modified>
</cp:coreProperties>
</file>